
<file path=[Content_Types].xml><?xml version="1.0" encoding="utf-8"?>
<Types xmlns="http://schemas.openxmlformats.org/package/2006/content-types">
  <Default Extension="wmf" ContentType="image/x-wmf"/>
  <Default Extension="xml" ContentType="application/xml"/>
  <Default Extension="png" ContentType="image/png"/>
  <Default Extension="jpeg" ContentType="image/jpeg"/>
  <Default Extension="rels" ContentType="application/vnd.openxmlformats-package.relationships+xml"/>
  <Override PartName="/word/header3.xml" ContentType="application/vnd.openxmlformats-officedocument.wordprocessingml.header+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word/footer6.xml" ContentType="application/vnd.openxmlformats-officedocument.wordprocessingml.footer+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7.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AFE4A9BB">
      <w:pPr>
        <w:pStyle w:val="style0"/>
        <w:spacing w:after="0" w:lineRule="auto" w:line="480"/>
        <w:jc w:val="center"/>
        <w:rPr>
          <w:rFonts w:ascii="Times New Roman" w:cs="Times New Roman" w:hAnsi="Times New Roman"/>
          <w:b/>
          <w:sz w:val="28"/>
          <w:szCs w:val="28"/>
        </w:rPr>
      </w:pPr>
      <w:r>
        <w:rPr>
          <w:rFonts w:ascii="Times New Roman" w:cs="Times New Roman" w:hAnsi="Times New Roman"/>
          <w:b/>
          <w:sz w:val="28"/>
          <w:szCs w:val="28"/>
        </w:rPr>
        <w:t>SKRIPSI</w:t>
      </w:r>
    </w:p>
    <w:p w14:paraId="F3138B54">
      <w:pPr>
        <w:pStyle w:val="style0"/>
        <w:spacing w:after="0" w:lineRule="auto" w:line="480"/>
        <w:jc w:val="center"/>
        <w:rPr>
          <w:rFonts w:ascii="Times New Roman" w:cs="Times New Roman" w:hAnsi="Times New Roman"/>
          <w:b/>
          <w:sz w:val="28"/>
          <w:szCs w:val="28"/>
        </w:rPr>
      </w:pPr>
    </w:p>
    <w:p w14:paraId="9E2C1B63">
      <w:pPr>
        <w:pStyle w:val="style0"/>
        <w:spacing w:after="0" w:lineRule="auto" w:line="480"/>
        <w:jc w:val="center"/>
        <w:rPr>
          <w:rFonts w:ascii="Times New Roman" w:cs="Times New Roman" w:hAnsi="Times New Roman"/>
          <w:b/>
          <w:sz w:val="28"/>
          <w:szCs w:val="28"/>
        </w:rPr>
      </w:pPr>
      <w:r>
        <w:rPr>
          <w:rFonts w:ascii="Times New Roman" w:cs="Times New Roman" w:hAnsi="Times New Roman"/>
          <w:noProof/>
          <w:sz w:val="24"/>
          <w:szCs w:val="24"/>
        </w:rPr>
        <w:drawing>
          <wp:inline distL="0" distT="0" distB="0" distR="0">
            <wp:extent cx="1080000" cy="1090909"/>
            <wp:effectExtent l="0" t="0" r="6350" b="0"/>
            <wp:docPr id="1026"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 cstate="print"/>
                    <a:srcRect l="0" t="0" r="0" b="0"/>
                    <a:stretch/>
                  </pic:blipFill>
                  <pic:spPr>
                    <a:xfrm rot="0">
                      <a:off x="0" y="0"/>
                      <a:ext cx="1080000" cy="1090909"/>
                    </a:xfrm>
                    <a:prstGeom prst="rect"/>
                  </pic:spPr>
                </pic:pic>
              </a:graphicData>
            </a:graphic>
          </wp:inline>
        </w:drawing>
      </w:r>
    </w:p>
    <w:p w14:paraId="1C4CEE02">
      <w:pPr>
        <w:pStyle w:val="style0"/>
        <w:spacing w:after="0" w:lineRule="auto" w:line="480"/>
        <w:jc w:val="center"/>
        <w:rPr>
          <w:rFonts w:ascii="Times New Roman" w:cs="Times New Roman" w:hAnsi="Times New Roman"/>
          <w:b/>
          <w:sz w:val="28"/>
          <w:szCs w:val="28"/>
        </w:rPr>
      </w:pPr>
    </w:p>
    <w:p w14:paraId="7330B6BA">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 xml:space="preserve">PENGARUH </w:t>
      </w:r>
      <w:r>
        <w:rPr>
          <w:rFonts w:ascii="Times New Roman" w:cs="Times New Roman" w:hAnsi="Times New Roman"/>
          <w:b/>
          <w:sz w:val="24"/>
          <w:szCs w:val="24"/>
        </w:rPr>
        <w:t>PRAKTIK INDUSTRI</w:t>
      </w:r>
      <w:r>
        <w:rPr>
          <w:rFonts w:ascii="Times New Roman" w:cs="Times New Roman" w:hAnsi="Times New Roman"/>
          <w:b/>
          <w:sz w:val="24"/>
          <w:szCs w:val="24"/>
        </w:rPr>
        <w:t xml:space="preserve"> TERHADAP KESIAPAN </w:t>
      </w:r>
      <w:r>
        <w:rPr>
          <w:rFonts w:ascii="Times New Roman" w:cs="Times New Roman" w:hAnsi="Times New Roman"/>
          <w:b/>
          <w:sz w:val="24"/>
          <w:szCs w:val="24"/>
        </w:rPr>
        <w:t xml:space="preserve">BERWIRAUSAHA </w:t>
      </w:r>
      <w:r>
        <w:rPr>
          <w:rFonts w:ascii="Times New Roman" w:cs="Times New Roman" w:hAnsi="Times New Roman"/>
          <w:b/>
          <w:sz w:val="24"/>
          <w:szCs w:val="24"/>
        </w:rPr>
        <w:t>PADA</w:t>
      </w:r>
      <w:r>
        <w:rPr>
          <w:rFonts w:ascii="Times New Roman" w:cs="Times New Roman" w:hAnsi="Times New Roman"/>
          <w:b/>
          <w:sz w:val="24"/>
          <w:szCs w:val="24"/>
        </w:rPr>
        <w:t xml:space="preserve"> MAHASISWA PKK KONSENTRASI TATA BUSANA FAKULTAS TEKNIK </w:t>
      </w:r>
    </w:p>
    <w:p w14:paraId="D13254A9">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UNIVERSITAS NEGERI MAKASSAR</w:t>
      </w:r>
    </w:p>
    <w:p w14:paraId="D384867F">
      <w:pPr>
        <w:pStyle w:val="style0"/>
        <w:spacing w:after="0" w:lineRule="auto" w:line="480"/>
        <w:jc w:val="center"/>
        <w:rPr>
          <w:rFonts w:ascii="Times New Roman" w:cs="Times New Roman" w:hAnsi="Times New Roman"/>
          <w:sz w:val="24"/>
          <w:szCs w:val="24"/>
        </w:rPr>
      </w:pPr>
    </w:p>
    <w:p w14:paraId="8EB90094">
      <w:pPr>
        <w:pStyle w:val="style0"/>
        <w:spacing w:after="0" w:lineRule="auto" w:line="240"/>
        <w:jc w:val="center"/>
        <w:rPr>
          <w:rFonts w:ascii="Times New Roman" w:cs="Times New Roman" w:hAnsi="Times New Roman"/>
          <w:b/>
          <w:i/>
          <w:sz w:val="24"/>
          <w:szCs w:val="24"/>
        </w:rPr>
      </w:pPr>
      <w:r>
        <w:rPr>
          <w:rFonts w:ascii="Times New Roman" w:cs="Times New Roman" w:hAnsi="Times New Roman"/>
          <w:b/>
          <w:i/>
          <w:sz w:val="24"/>
          <w:szCs w:val="24"/>
        </w:rPr>
        <w:t xml:space="preserve">THE EFFECT OF INDUSTRIAL INTERSHIP ON ENTERPRENEURIAL READINESS AMONG STUDENTS OF THE FAMILY WALFARE EDUCATION DEPARTMENT FASHION DESIGN CONTRATION FACULTY OF ENGINEERING MAKASSAR STATE UNIVERSITY </w:t>
      </w:r>
    </w:p>
    <w:p w14:paraId="22882815">
      <w:pPr>
        <w:pStyle w:val="style0"/>
        <w:spacing w:after="0" w:lineRule="auto" w:line="480"/>
        <w:jc w:val="center"/>
        <w:rPr>
          <w:rFonts w:ascii="Times New Roman" w:cs="Times New Roman" w:hAnsi="Times New Roman"/>
          <w:sz w:val="24"/>
          <w:szCs w:val="24"/>
        </w:rPr>
      </w:pPr>
    </w:p>
    <w:p w14:paraId="3CD98125">
      <w:pPr>
        <w:pStyle w:val="style0"/>
        <w:spacing w:after="0" w:lineRule="auto" w:line="480"/>
        <w:jc w:val="center"/>
        <w:rPr>
          <w:rFonts w:ascii="Times New Roman" w:cs="Times New Roman" w:hAnsi="Times New Roman"/>
          <w:sz w:val="24"/>
          <w:szCs w:val="24"/>
        </w:rPr>
      </w:pPr>
    </w:p>
    <w:p w14:paraId="12ACCFC5">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NUR HALIZAH</w:t>
      </w:r>
    </w:p>
    <w:p w14:paraId="3582B9FE">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240208503005</w:t>
      </w:r>
    </w:p>
    <w:p w14:paraId="81E764D9">
      <w:pPr>
        <w:pStyle w:val="style0"/>
        <w:spacing w:after="0" w:lineRule="auto" w:line="480"/>
        <w:jc w:val="center"/>
        <w:rPr>
          <w:rFonts w:ascii="Times New Roman" w:cs="Times New Roman" w:hAnsi="Times New Roman"/>
          <w:sz w:val="24"/>
          <w:szCs w:val="24"/>
        </w:rPr>
      </w:pPr>
    </w:p>
    <w:p w14:paraId="ADD3A18F">
      <w:pPr>
        <w:pStyle w:val="style0"/>
        <w:spacing w:after="0" w:lineRule="auto" w:line="480"/>
        <w:rPr>
          <w:rFonts w:ascii="Times New Roman" w:cs="Times New Roman" w:hAnsi="Times New Roman"/>
          <w:sz w:val="24"/>
          <w:szCs w:val="24"/>
        </w:rPr>
      </w:pPr>
    </w:p>
    <w:p w14:paraId="C3615249">
      <w:pPr>
        <w:pStyle w:val="style0"/>
        <w:spacing w:after="0" w:lineRule="auto" w:line="480"/>
        <w:rPr>
          <w:rFonts w:ascii="Times New Roman" w:cs="Times New Roman" w:hAnsi="Times New Roman"/>
          <w:b/>
          <w:sz w:val="24"/>
          <w:szCs w:val="24"/>
        </w:rPr>
      </w:pPr>
    </w:p>
    <w:p w14:paraId="7D5757F7">
      <w:pPr>
        <w:pStyle w:val="style0"/>
        <w:spacing w:after="0" w:lineRule="auto" w:line="480"/>
        <w:rPr>
          <w:rFonts w:ascii="Times New Roman" w:cs="Times New Roman" w:hAnsi="Times New Roman"/>
          <w:b/>
          <w:sz w:val="24"/>
          <w:szCs w:val="24"/>
        </w:rPr>
      </w:pPr>
    </w:p>
    <w:p w14:paraId="683D45EB">
      <w:pPr>
        <w:pStyle w:val="style0"/>
        <w:spacing w:after="0" w:lineRule="auto" w:line="480"/>
        <w:rPr>
          <w:rFonts w:ascii="Times New Roman" w:cs="Times New Roman" w:hAnsi="Times New Roman"/>
          <w:b/>
          <w:sz w:val="24"/>
          <w:szCs w:val="24"/>
        </w:rPr>
      </w:pPr>
    </w:p>
    <w:p w14:paraId="CF1FBAA0">
      <w:pPr>
        <w:pStyle w:val="style0"/>
        <w:spacing w:after="0" w:lineRule="auto" w:line="240"/>
        <w:rPr>
          <w:rFonts w:ascii="Times New Roman" w:cs="Times New Roman" w:hAnsi="Times New Roman"/>
          <w:b/>
          <w:sz w:val="24"/>
          <w:szCs w:val="24"/>
        </w:rPr>
      </w:pPr>
    </w:p>
    <w:p w14:paraId="EEF95509">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PROGRAM STUDI S1 PENDIDIKAN KESEJAHTERAAN KELUARGA</w:t>
      </w:r>
    </w:p>
    <w:p w14:paraId="56791BC6">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JURUSAN PARI</w:t>
      </w:r>
      <w:r>
        <w:rPr>
          <w:rFonts w:ascii="Times New Roman" w:cs="Times New Roman" w:hAnsi="Times New Roman"/>
          <w:b/>
          <w:sz w:val="24"/>
          <w:szCs w:val="24"/>
        </w:rPr>
        <w:t>WISATA DAN PERHOTELAN</w:t>
      </w:r>
    </w:p>
    <w:p w14:paraId="8FF60799">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FAKULTAS TEKNIK</w:t>
      </w:r>
    </w:p>
    <w:p w14:paraId="1A051B73">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UNIVERSITAS NEGERI MAKASSAR</w:t>
      </w:r>
    </w:p>
    <w:p w14:paraId="D230397F">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2026</w:t>
      </w:r>
    </w:p>
    <w:p w14:paraId="F257DAAD">
      <w:pPr>
        <w:pStyle w:val="style0"/>
        <w:spacing w:after="0" w:lineRule="auto" w:line="480"/>
        <w:jc w:val="center"/>
        <w:rPr>
          <w:rFonts w:ascii="Times New Roman" w:cs="Times New Roman" w:hAnsi="Times New Roman"/>
          <w:b/>
          <w:sz w:val="28"/>
          <w:szCs w:val="28"/>
        </w:rPr>
      </w:pPr>
      <w:r>
        <w:rPr>
          <w:rFonts w:ascii="Times New Roman" w:cs="Times New Roman" w:hAnsi="Times New Roman"/>
          <w:b/>
          <w:sz w:val="28"/>
          <w:szCs w:val="28"/>
        </w:rPr>
        <w:t>SKRIPSI</w:t>
      </w:r>
    </w:p>
    <w:p w14:paraId="7E54C9EC">
      <w:pPr>
        <w:pStyle w:val="style0"/>
        <w:spacing w:after="0" w:lineRule="auto" w:line="480"/>
        <w:jc w:val="center"/>
        <w:rPr>
          <w:rFonts w:ascii="Times New Roman" w:cs="Times New Roman" w:hAnsi="Times New Roman"/>
          <w:b/>
          <w:sz w:val="28"/>
          <w:szCs w:val="28"/>
        </w:rPr>
      </w:pPr>
    </w:p>
    <w:p w14:paraId="34BAABAE">
      <w:pPr>
        <w:pStyle w:val="style0"/>
        <w:spacing w:after="0" w:lineRule="auto" w:line="480"/>
        <w:jc w:val="center"/>
        <w:rPr>
          <w:rFonts w:ascii="Times New Roman" w:cs="Times New Roman" w:hAnsi="Times New Roman"/>
          <w:b/>
          <w:sz w:val="28"/>
          <w:szCs w:val="28"/>
        </w:rPr>
      </w:pPr>
      <w:r>
        <w:rPr>
          <w:rFonts w:ascii="Times New Roman" w:cs="Times New Roman" w:hAnsi="Times New Roman"/>
          <w:noProof/>
          <w:sz w:val="24"/>
          <w:szCs w:val="24"/>
        </w:rPr>
        <w:drawing>
          <wp:inline distL="0" distT="0" distB="0" distR="0">
            <wp:extent cx="1080000" cy="1090909"/>
            <wp:effectExtent l="0" t="0" r="6350" b="0"/>
            <wp:docPr id="1027"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 cstate="print"/>
                    <a:srcRect l="0" t="0" r="0" b="0"/>
                    <a:stretch/>
                  </pic:blipFill>
                  <pic:spPr>
                    <a:xfrm rot="0">
                      <a:off x="0" y="0"/>
                      <a:ext cx="1080000" cy="1090909"/>
                    </a:xfrm>
                    <a:prstGeom prst="rect"/>
                  </pic:spPr>
                </pic:pic>
              </a:graphicData>
            </a:graphic>
          </wp:inline>
        </w:drawing>
      </w:r>
    </w:p>
    <w:p w14:paraId="21D10FA8">
      <w:pPr>
        <w:pStyle w:val="style0"/>
        <w:spacing w:after="0" w:lineRule="auto" w:line="480"/>
        <w:jc w:val="center"/>
        <w:rPr>
          <w:rFonts w:ascii="Times New Roman" w:cs="Times New Roman" w:hAnsi="Times New Roman"/>
          <w:b/>
          <w:sz w:val="28"/>
          <w:szCs w:val="28"/>
        </w:rPr>
      </w:pPr>
    </w:p>
    <w:p w14:paraId="316F197A">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 xml:space="preserve">PENGARUH PRAKTIK INDUSTRI TERHADAP KESIAPAN </w:t>
      </w:r>
      <w:r>
        <w:rPr>
          <w:rFonts w:ascii="Times New Roman" w:cs="Times New Roman" w:hAnsi="Times New Roman"/>
          <w:b/>
          <w:sz w:val="24"/>
          <w:szCs w:val="24"/>
        </w:rPr>
        <w:t xml:space="preserve">BERWIRAUSAHA </w:t>
      </w:r>
      <w:r>
        <w:rPr>
          <w:rFonts w:ascii="Times New Roman" w:cs="Times New Roman" w:hAnsi="Times New Roman"/>
          <w:b/>
          <w:sz w:val="24"/>
          <w:szCs w:val="24"/>
        </w:rPr>
        <w:t>PADA</w:t>
      </w:r>
      <w:r>
        <w:rPr>
          <w:rFonts w:ascii="Times New Roman" w:cs="Times New Roman" w:hAnsi="Times New Roman"/>
          <w:b/>
          <w:sz w:val="24"/>
          <w:szCs w:val="24"/>
        </w:rPr>
        <w:t xml:space="preserve"> MAHASISWA PKK KONSENTRASI TATA BUSANA FAKULTAS TEKNIK </w:t>
      </w:r>
    </w:p>
    <w:p w14:paraId="A2108944">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UNIVERSITAS NEGERI MAKASSAR</w:t>
      </w:r>
    </w:p>
    <w:p w14:paraId="F96E20A8">
      <w:pPr>
        <w:pStyle w:val="style1"/>
        <w:spacing w:before="0" w:lineRule="auto" w:line="480"/>
        <w:jc w:val="center"/>
        <w:rPr>
          <w:rFonts w:ascii="Times New Roman" w:cs="Times New Roman" w:hAnsi="Times New Roman"/>
          <w:sz w:val="24"/>
        </w:rPr>
      </w:pPr>
    </w:p>
    <w:p w14:paraId="40E93492">
      <w:pPr>
        <w:pStyle w:val="style0"/>
        <w:jc w:val="center"/>
        <w:rPr>
          <w:rFonts w:ascii="Times New Roman" w:cs="Times New Roman" w:hAnsi="Times New Roman"/>
          <w:i/>
          <w:sz w:val="24"/>
          <w:szCs w:val="24"/>
        </w:rPr>
      </w:pPr>
      <w:r>
        <w:rPr>
          <w:rFonts w:ascii="Times New Roman" w:cs="Times New Roman" w:hAnsi="Times New Roman"/>
          <w:i/>
          <w:sz w:val="24"/>
          <w:szCs w:val="24"/>
        </w:rPr>
        <w:t>Diajukan pada Program Studi Pendidikan Kesejahteraan Kelurga Jurusan Pariwisata dan Perhotelan Fakultas Teknik Universitas Negeri Makassar untuk memenuhi salah satu syarat memperoleh gelar Sarjana Pendidikan</w:t>
      </w:r>
    </w:p>
    <w:p w14:paraId="0D7232BB">
      <w:pPr>
        <w:pStyle w:val="style0"/>
        <w:jc w:val="center"/>
        <w:rPr>
          <w:rFonts w:ascii="Times New Roman" w:cs="Times New Roman" w:hAnsi="Times New Roman"/>
          <w:sz w:val="24"/>
          <w:szCs w:val="24"/>
        </w:rPr>
      </w:pPr>
    </w:p>
    <w:p w14:paraId="2108DE4B">
      <w:pPr>
        <w:pStyle w:val="style0"/>
        <w:jc w:val="center"/>
        <w:rPr>
          <w:rFonts w:ascii="Times New Roman" w:cs="Times New Roman" w:hAnsi="Times New Roman"/>
          <w:sz w:val="24"/>
          <w:szCs w:val="24"/>
        </w:rPr>
      </w:pPr>
    </w:p>
    <w:p w14:paraId="6032BFD5">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NUR HALIZAH</w:t>
      </w:r>
    </w:p>
    <w:p w14:paraId="CA61FAD6">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240208503005</w:t>
      </w:r>
    </w:p>
    <w:p w14:paraId="F0C968B3">
      <w:pPr>
        <w:pStyle w:val="style0"/>
        <w:jc w:val="center"/>
        <w:rPr>
          <w:rFonts w:ascii="Times New Roman" w:cs="Times New Roman" w:hAnsi="Times New Roman"/>
          <w:sz w:val="24"/>
          <w:szCs w:val="24"/>
        </w:rPr>
      </w:pPr>
    </w:p>
    <w:p w14:paraId="47339AC4">
      <w:pPr>
        <w:pStyle w:val="style0"/>
        <w:jc w:val="center"/>
        <w:rPr>
          <w:rFonts w:ascii="Times New Roman" w:cs="Times New Roman" w:hAnsi="Times New Roman"/>
          <w:sz w:val="24"/>
          <w:szCs w:val="24"/>
        </w:rPr>
      </w:pPr>
    </w:p>
    <w:p w14:paraId="9788303C">
      <w:pPr>
        <w:pStyle w:val="style0"/>
        <w:jc w:val="center"/>
        <w:rPr>
          <w:rFonts w:ascii="Times New Roman" w:cs="Times New Roman" w:hAnsi="Times New Roman"/>
          <w:sz w:val="24"/>
          <w:szCs w:val="24"/>
        </w:rPr>
      </w:pPr>
    </w:p>
    <w:p w14:paraId="1D5C5A2C">
      <w:pPr>
        <w:pStyle w:val="style0"/>
        <w:jc w:val="center"/>
        <w:rPr>
          <w:rFonts w:ascii="Times New Roman" w:cs="Times New Roman" w:hAnsi="Times New Roman"/>
          <w:sz w:val="24"/>
          <w:szCs w:val="24"/>
        </w:rPr>
      </w:pPr>
    </w:p>
    <w:p w14:paraId="8E2E751D">
      <w:pPr>
        <w:pStyle w:val="style0"/>
        <w:jc w:val="center"/>
        <w:rPr>
          <w:rFonts w:ascii="Times New Roman" w:cs="Times New Roman" w:hAnsi="Times New Roman"/>
          <w:sz w:val="24"/>
          <w:szCs w:val="24"/>
        </w:rPr>
      </w:pPr>
    </w:p>
    <w:p w14:paraId="E2A404BC">
      <w:pPr>
        <w:pStyle w:val="style0"/>
        <w:jc w:val="center"/>
        <w:rPr>
          <w:rFonts w:ascii="Times New Roman" w:cs="Times New Roman" w:hAnsi="Times New Roman"/>
          <w:sz w:val="24"/>
          <w:szCs w:val="24"/>
        </w:rPr>
      </w:pPr>
    </w:p>
    <w:p w14:paraId="6B11C21E">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PROGRAM STUDI S1 PENDIDIKAN KESEJAHTERAAN KELUARGA</w:t>
      </w:r>
    </w:p>
    <w:p w14:paraId="5B908AAD">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JURUSAN PARIWISATA DAN PERHOTELAN</w:t>
      </w:r>
    </w:p>
    <w:p w14:paraId="B61CDE64">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FAKULTAS TEKNIK</w:t>
      </w:r>
    </w:p>
    <w:p w14:paraId="739EE8E5">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UNIVERSITAS NEGERI MAKASSAR</w:t>
      </w:r>
    </w:p>
    <w:p w14:paraId="E3F6A367">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2026</w:t>
      </w:r>
    </w:p>
    <w:p w14:paraId="AC59D0F7">
      <w:pPr>
        <w:pStyle w:val="style0"/>
        <w:jc w:val="center"/>
        <w:rPr>
          <w:rFonts w:ascii="Times New Roman" w:cs="Times New Roman" w:hAnsi="Times New Roman"/>
          <w:sz w:val="24"/>
          <w:szCs w:val="24"/>
        </w:rPr>
        <w:sectPr>
          <w:footerReference w:type="default" r:id="rId3"/>
          <w:footerReference w:type="first" r:id="rId4"/>
          <w:pgSz w:w="11907" w:h="16839" w:orient="portrait" w:code="9"/>
          <w:pgMar w:top="2268" w:right="1701" w:bottom="1701" w:left="2268" w:header="567" w:footer="284" w:gutter="0"/>
          <w:cols w:space="720"/>
          <w:docGrid w:linePitch="360"/>
        </w:sectPr>
      </w:pPr>
    </w:p>
    <w:bookmarkStart w:id="0" w:name="_Toc234248222"/>
    <w:p w14:paraId="E04785EE">
      <w:pPr>
        <w:pStyle w:val="style1"/>
        <w:spacing w:before="0" w:after="120" w:lineRule="auto" w:line="360"/>
        <w:jc w:val="center"/>
        <w:rPr>
          <w:rFonts w:ascii="Times New Roman" w:cs="Times New Roman" w:hAnsi="Times New Roman"/>
        </w:rPr>
      </w:pPr>
      <w:r>
        <w:rPr>
          <w:rFonts w:ascii="Times New Roman" w:cs="Times New Roman" w:hAnsi="Times New Roman"/>
        </w:rPr>
        <w:t>ABSTRAK</w:t>
      </w:r>
      <w:bookmarkEnd w:id="0"/>
    </w:p>
    <w:p w14:paraId="F290BE02">
      <w:pPr>
        <w:pStyle w:val="style0"/>
        <w:spacing w:lineRule="auto" w:line="240"/>
        <w:jc w:val="both"/>
        <w:rPr>
          <w:rFonts w:ascii="Times New Roman" w:cs="Times New Roman" w:hAnsi="Times New Roman"/>
          <w:b/>
          <w:sz w:val="24"/>
          <w:szCs w:val="24"/>
        </w:rPr>
      </w:pPr>
      <w:r>
        <w:rPr>
          <w:rFonts w:ascii="Times New Roman" w:cs="Times New Roman" w:hAnsi="Times New Roman"/>
          <w:b/>
          <w:sz w:val="24"/>
          <w:szCs w:val="24"/>
        </w:rPr>
        <w:t xml:space="preserve">Nur Halizah, 2026. </w:t>
      </w:r>
      <w:r>
        <w:rPr>
          <w:rFonts w:ascii="Times New Roman" w:cs="Times New Roman" w:hAnsi="Times New Roman"/>
          <w:b/>
          <w:i/>
          <w:sz w:val="24"/>
          <w:szCs w:val="24"/>
        </w:rPr>
        <w:t>Penga</w:t>
      </w:r>
      <w:r>
        <w:rPr>
          <w:rFonts w:ascii="Times New Roman" w:cs="Times New Roman" w:hAnsi="Times New Roman"/>
          <w:b/>
          <w:i/>
          <w:sz w:val="24"/>
          <w:szCs w:val="24"/>
        </w:rPr>
        <w:t>r</w:t>
      </w:r>
      <w:r>
        <w:rPr>
          <w:rFonts w:ascii="Times New Roman" w:cs="Times New Roman" w:hAnsi="Times New Roman"/>
          <w:b/>
          <w:i/>
          <w:sz w:val="24"/>
          <w:szCs w:val="24"/>
        </w:rPr>
        <w:t>uh Praktik Industri Terhadap Kesiapan Berwirausaha pada Mahasiswa PKK Konsentrasi Tata Busana Fakultas Teknik Universitas Negeri Makassar</w:t>
      </w:r>
      <w:r>
        <w:rPr>
          <w:rFonts w:ascii="Times New Roman" w:cs="Times New Roman" w:hAnsi="Times New Roman"/>
          <w:b/>
          <w:sz w:val="24"/>
          <w:szCs w:val="24"/>
        </w:rPr>
        <w:t xml:space="preserve">. Skripsi. Jurusan Pariwiata dan Perhotelan, </w:t>
      </w:r>
      <w:r>
        <w:rPr>
          <w:rFonts w:ascii="Times New Roman" w:cs="Times New Roman" w:hAnsi="Times New Roman"/>
          <w:b/>
          <w:sz w:val="24"/>
          <w:szCs w:val="24"/>
        </w:rPr>
        <w:t>Fakultas Teknik. Universitas Negeri Makassar (Dibimbing oleh Rosmiaty dan Syarifah Suryana).</w:t>
      </w:r>
    </w:p>
    <w:p w14:paraId="C56248B3">
      <w:pPr>
        <w:pStyle w:val="style94"/>
        <w:spacing w:before="0" w:beforeAutospacing="false" w:after="0" w:afterAutospacing="false"/>
        <w:jc w:val="both"/>
        <w:rPr/>
      </w:pPr>
      <w:r>
        <w:t xml:space="preserve">Tujuan penelitian ini untuk mengetahui (1) gambaran </w:t>
      </w:r>
      <w:r>
        <w:t xml:space="preserve"> praktik industri terhadap kesiapan be</w:t>
      </w:r>
      <w:r>
        <w:t xml:space="preserve">rwirausaha </w:t>
      </w:r>
      <w:r>
        <w:t xml:space="preserve"> mahasiswa </w:t>
      </w:r>
      <w:r>
        <w:rPr>
          <w:bdr w:val="single" w:sz="2" w:space="0" w:color="e4e4e7" w:frame="true"/>
        </w:rPr>
        <w:t>Pendidikan Kesejahteraan Kelurga (</w:t>
      </w:r>
      <w:r>
        <w:t>PKK</w:t>
      </w:r>
      <w:r>
        <w:t>)</w:t>
      </w:r>
      <w:r>
        <w:t xml:space="preserve"> Konsentrasi Tata Busana UNM</w:t>
      </w:r>
      <w:r>
        <w:t xml:space="preserve"> (2) </w:t>
      </w:r>
      <w:r>
        <w:t>tingkat kesiapan berwirausaha  mahasiswa</w:t>
      </w:r>
      <w:r>
        <w:t xml:space="preserve"> </w:t>
      </w:r>
      <w:r>
        <w:t>Pendidikan Kesejahteraan Kelurga</w:t>
      </w:r>
      <w:r>
        <w:t xml:space="preserve"> </w:t>
      </w:r>
      <w:r>
        <w:t>(</w:t>
      </w:r>
      <w:r>
        <w:t>PKK</w:t>
      </w:r>
      <w:r>
        <w:t>) Konsentrasi Tata Busana UNM (3)</w:t>
      </w:r>
      <w:r>
        <w:t xml:space="preserve"> pengaruh pelak</w:t>
      </w:r>
      <w:r>
        <w:t>sanaan praktik industri</w:t>
      </w:r>
      <w:r>
        <w:t xml:space="preserve"> terhadap kesiapan berwirausaha  Mahasiswa</w:t>
      </w:r>
      <w:r>
        <w:t xml:space="preserve"> Pendidikan Kesejahteraan Kelurga</w:t>
      </w:r>
      <w:r>
        <w:t xml:space="preserve"> </w:t>
      </w:r>
      <w:r>
        <w:t>(</w:t>
      </w:r>
      <w:r>
        <w:t>PKK</w:t>
      </w:r>
      <w:r>
        <w:t>)</w:t>
      </w:r>
      <w:r>
        <w:t xml:space="preserve"> Konsentrasi Tata Busana </w:t>
      </w:r>
      <w:r>
        <w:t xml:space="preserve">UNM. </w:t>
      </w:r>
      <w:r>
        <w:t xml:space="preserve">Penelitian ini menggunakan </w:t>
      </w:r>
      <w:r>
        <w:rPr>
          <w:rStyle w:val="style87"/>
          <w:b w:val="false"/>
        </w:rPr>
        <w:t>jenis penelitian Deskriptif Kausal</w:t>
      </w:r>
      <w:r>
        <w:t xml:space="preserve">. </w:t>
      </w:r>
      <w:r>
        <w:t>Teknik pengumpulan data menggunakan observasi dan kuesioner.</w:t>
      </w:r>
      <w:r>
        <w:rPr>
          <w:rFonts w:ascii="Calibri" w:cs="宋体" w:eastAsia="Calibri" w:hAnsi="Calibri"/>
          <w:sz w:val="22"/>
          <w:szCs w:val="22"/>
        </w:rPr>
        <w:t xml:space="preserve"> </w:t>
      </w:r>
      <w:r>
        <w:t>Teknik analisis data meliputi uji validitas dan uji reliabilitas instrumen, analisis deskriptif menggunakan nilai rata-rata, uji prasyarat analisis yang terdiri atas uji normalitas dan uji heteroskedastisitas, serta uji hipotesis menggunakan an</w:t>
      </w:r>
      <w:r>
        <w:t>alisis regresi linear sederhana</w:t>
      </w:r>
      <w:r>
        <w:t>. Hasil penelitian menunjukkan</w:t>
      </w:r>
      <w:r>
        <w:t xml:space="preserve"> (1)</w:t>
      </w:r>
      <w:r>
        <w:t xml:space="preserve"> </w:t>
      </w:r>
      <w:r>
        <w:t xml:space="preserve">Gambaran praktik industri mahasiswa berada pada kategori sangat tinggi dengan nilai rata-rata (mean) 51,31. Sebanyak 56,92% responden berada pada kategori sangat tinggi dan 43,08% pada kategori tinggi. Hasil ini menunjukkan bahwa pelaksanaan praktik industri mahasiswa telah berlangsung dengan sangat baik (2) Tingkat kesiapan berwirausaha mahasiswa berada pada kategori sangat tinggi dengan nilai rata-rata (mean) 51,23. Sebanyak 56,92% responden berada pada kategori sangat tinggi dan 43,08% pada kategori tinggi. Hasil ini menunjukkan bahwa mahasiswa memiliki kesiapan yang sangat baik untuk berwirausaha di bidang fashion (3) </w:t>
      </w:r>
      <w:r>
        <w:t>Praktik industri berpengaruh positif dan signifikan terhadap kesiapan berwirausaha mahasiswa. Hal ini ditunjukkan oleh nilai koefisien regresi sebesar 0,580 dengan nilai signifikansi 0,000 &lt; 0,05. Hasil ini menunjukkan bahwa semakin baik pelaksanaan praktik industri, maka semakin tinggi pula kesiapan berwirausaha mahasiswa.</w:t>
      </w:r>
    </w:p>
    <w:p w14:paraId="EDAFE78D">
      <w:pPr>
        <w:pStyle w:val="style94"/>
        <w:spacing w:before="0" w:beforeAutospacing="false" w:after="0" w:afterAutospacing="false"/>
        <w:jc w:val="both"/>
        <w:rPr/>
      </w:pPr>
    </w:p>
    <w:p w14:paraId="FEC94DCE">
      <w:pPr>
        <w:pStyle w:val="style94"/>
        <w:spacing w:before="0" w:beforeAutospacing="false" w:after="0" w:afterAutospacing="false"/>
        <w:jc w:val="both"/>
        <w:rPr/>
      </w:pPr>
    </w:p>
    <w:p w14:paraId="42550FB2">
      <w:pPr>
        <w:pStyle w:val="style94"/>
        <w:spacing w:before="0" w:beforeAutospacing="false" w:after="0" w:afterAutospacing="false"/>
        <w:jc w:val="both"/>
        <w:rPr/>
      </w:pPr>
      <w:r>
        <w:t xml:space="preserve">Kata Kunci : </w:t>
      </w:r>
      <w:r>
        <w:t>Pengaruh, Praktik Industri,</w:t>
      </w:r>
      <w:r>
        <w:t xml:space="preserve"> Kesiapan Berwirausaha</w:t>
      </w:r>
      <w:r>
        <w:t>, dan Mahasiswa</w:t>
      </w:r>
    </w:p>
    <w:p w14:paraId="91493E32">
      <w:pPr>
        <w:pStyle w:val="style94"/>
        <w:spacing w:before="0" w:beforeAutospacing="false" w:after="0" w:afterAutospacing="false"/>
        <w:jc w:val="both"/>
        <w:rPr/>
      </w:pPr>
    </w:p>
    <w:p w14:paraId="2CA075EC">
      <w:pPr>
        <w:pStyle w:val="style94"/>
        <w:spacing w:before="0" w:beforeAutospacing="false" w:after="0" w:afterAutospacing="false"/>
        <w:jc w:val="both"/>
        <w:rPr/>
      </w:pPr>
    </w:p>
    <w:p w14:paraId="A0036A24">
      <w:pPr>
        <w:pStyle w:val="style94"/>
        <w:spacing w:before="0" w:beforeAutospacing="false" w:after="0" w:afterAutospacing="false"/>
        <w:jc w:val="both"/>
        <w:rPr/>
      </w:pPr>
    </w:p>
    <w:p w14:paraId="720AF01C">
      <w:pPr>
        <w:pStyle w:val="style94"/>
        <w:spacing w:before="0" w:beforeAutospacing="false" w:after="0" w:afterAutospacing="false"/>
        <w:jc w:val="both"/>
        <w:rPr/>
      </w:pPr>
    </w:p>
    <w:p w14:paraId="ACB00B61">
      <w:pPr>
        <w:pStyle w:val="style94"/>
        <w:spacing w:before="0" w:beforeAutospacing="false" w:after="0" w:afterAutospacing="false"/>
        <w:jc w:val="both"/>
        <w:rPr/>
      </w:pPr>
    </w:p>
    <w:p w14:paraId="2794DE8C">
      <w:pPr>
        <w:pStyle w:val="style94"/>
        <w:spacing w:before="0" w:beforeAutospacing="false" w:after="0" w:afterAutospacing="false"/>
        <w:jc w:val="both"/>
        <w:rPr/>
      </w:pPr>
    </w:p>
    <w:p w14:paraId="FAF70B83">
      <w:pPr>
        <w:pStyle w:val="style94"/>
        <w:spacing w:before="0" w:beforeAutospacing="false" w:after="0" w:afterAutospacing="false"/>
        <w:jc w:val="both"/>
        <w:rPr/>
      </w:pPr>
    </w:p>
    <w:bookmarkStart w:id="1" w:name="_Toc234248223"/>
    <w:p w14:paraId="405FC2FB">
      <w:pPr>
        <w:pStyle w:val="style1"/>
        <w:spacing w:before="0" w:after="120" w:lineRule="auto" w:line="360"/>
        <w:jc w:val="center"/>
        <w:rPr>
          <w:rFonts w:ascii="Times New Roman" w:cs="Times New Roman" w:hAnsi="Times New Roman"/>
          <w:i/>
        </w:rPr>
      </w:pPr>
      <w:r>
        <w:rPr>
          <w:rFonts w:ascii="Times New Roman" w:cs="Times New Roman" w:hAnsi="Times New Roman"/>
          <w:i/>
        </w:rPr>
        <w:t>ABSTRACT</w:t>
      </w:r>
      <w:bookmarkEnd w:id="1"/>
    </w:p>
    <w:p w14:paraId="8EC8C4F3">
      <w:pPr>
        <w:pStyle w:val="style94"/>
        <w:spacing w:before="0" w:beforeAutospacing="false" w:after="0" w:afterAutospacing="false"/>
        <w:jc w:val="both"/>
        <w:rPr>
          <w:b/>
        </w:rPr>
      </w:pPr>
      <w:r>
        <w:rPr>
          <w:b/>
        </w:rPr>
        <w:t xml:space="preserve">Nur Halizah, 2026. </w:t>
      </w:r>
      <w:r>
        <w:rPr>
          <w:b/>
          <w:i/>
        </w:rPr>
        <w:t>The Influence of Industrial Practice on Entrepreneurial Readiness among Family Welfare Education (PKK) Students, Fashion Design Concentration, Faculty of Engineering, Makassar State University. Undergraduate Thesis. Department of Tourism and Hospitality, Faculty of Engineering, Makassar State University. Supervised by</w:t>
      </w:r>
      <w:r>
        <w:rPr>
          <w:b/>
        </w:rPr>
        <w:t xml:space="preserve"> Rosmiaty and Syarifah Suryana.</w:t>
      </w:r>
    </w:p>
    <w:p w14:paraId="23B14074">
      <w:pPr>
        <w:pStyle w:val="style94"/>
        <w:spacing w:before="0" w:beforeAutospacing="false" w:after="0" w:afterAutospacing="false"/>
        <w:jc w:val="both"/>
        <w:rPr>
          <w:b/>
        </w:rPr>
      </w:pPr>
    </w:p>
    <w:p w14:paraId="FA60A164">
      <w:pPr>
        <w:pStyle w:val="style94"/>
        <w:spacing w:before="0" w:beforeAutospacing="false" w:after="0" w:afterAutospacing="false"/>
        <w:jc w:val="both"/>
        <w:rPr>
          <w:i/>
        </w:rPr>
      </w:pPr>
      <w:r>
        <w:rPr>
          <w:i/>
        </w:rPr>
        <w:t xml:space="preserve">The purpose of this study was to determine (1) the description of industrial internship among students of the Family Welfare Education (PKK) Department, Fashion Education Concentration, Universitas Negeri Makassar, (2) the level of entrepreneurial readiness of students of the Family Welfare Education (PKK) Department, Fashion Education Concentration, Universitas Negeri Makassar, and (3) the effect of industrial internship on the entrepreneurial readiness of students of the Family Welfare Education (PKK) Department, Fashion Education Concentration, Universitas Negeri Makassar. This study employed a descriptive causal research design. Data were collected through observation and questionnaires. The data analysis techniques included validity and reliability tests of the research instrument, descriptive analysis using the mean score, prerequisite tests consisting of normality and heteroscedasticity tests, and hypothesis testing using simple linear regression analysis. The results of the study showed that (1) the implementation of industrial internship was categorized as </w:t>
      </w:r>
      <w:r>
        <w:rPr>
          <w:bCs/>
          <w:i/>
        </w:rPr>
        <w:t>very high</w:t>
      </w:r>
      <w:r>
        <w:rPr>
          <w:i/>
        </w:rPr>
        <w:t xml:space="preserve">, with a mean score of </w:t>
      </w:r>
      <w:r>
        <w:rPr>
          <w:bCs/>
          <w:i/>
        </w:rPr>
        <w:t>51.31</w:t>
      </w:r>
      <w:r>
        <w:rPr>
          <w:i/>
        </w:rPr>
        <w:t xml:space="preserve">. A total of </w:t>
      </w:r>
      <w:r>
        <w:rPr>
          <w:bCs/>
          <w:i/>
        </w:rPr>
        <w:t>56.92%</w:t>
      </w:r>
      <w:r>
        <w:rPr>
          <w:i/>
        </w:rPr>
        <w:t xml:space="preserve"> of the respondents were in the very high category, while </w:t>
      </w:r>
      <w:r>
        <w:rPr>
          <w:bCs/>
          <w:i/>
        </w:rPr>
        <w:t>43.08%</w:t>
      </w:r>
      <w:r>
        <w:rPr>
          <w:i/>
        </w:rPr>
        <w:t xml:space="preserve"> were in the high category. These findings indicate that the implementation of industrial internship among students was carried out very well. (2) The level of students' entrepreneurial readiness was also categorized as </w:t>
      </w:r>
      <w:r>
        <w:rPr>
          <w:bCs/>
          <w:i/>
        </w:rPr>
        <w:t>very high</w:t>
      </w:r>
      <w:r>
        <w:rPr>
          <w:i/>
        </w:rPr>
        <w:t xml:space="preserve">, with a mean score of </w:t>
      </w:r>
      <w:r>
        <w:rPr>
          <w:bCs/>
          <w:i/>
        </w:rPr>
        <w:t>51.23</w:t>
      </w:r>
      <w:r>
        <w:rPr>
          <w:i/>
        </w:rPr>
        <w:t xml:space="preserve">. A total of </w:t>
      </w:r>
      <w:r>
        <w:rPr>
          <w:bCs/>
          <w:i/>
        </w:rPr>
        <w:t>56.92%</w:t>
      </w:r>
      <w:r>
        <w:rPr>
          <w:i/>
        </w:rPr>
        <w:t xml:space="preserve"> of the respondents were in the very high category, while </w:t>
      </w:r>
      <w:r>
        <w:rPr>
          <w:bCs/>
          <w:i/>
        </w:rPr>
        <w:t>43.08%</w:t>
      </w:r>
      <w:r>
        <w:rPr>
          <w:i/>
        </w:rPr>
        <w:t xml:space="preserve"> were in the high category. These findings indicate that the students had a very high level of readiness to become entrepreneurs in the fashion industry. (3) Industrial internship had a positive and significant effect on students' entrepreneurial readiness. This was indicated by a regression coefficient of </w:t>
      </w:r>
      <w:r>
        <w:rPr>
          <w:bCs/>
          <w:i/>
        </w:rPr>
        <w:t>0.580</w:t>
      </w:r>
      <w:r>
        <w:rPr>
          <w:i/>
        </w:rPr>
        <w:t xml:space="preserve"> with a significance value of </w:t>
      </w:r>
      <w:r>
        <w:rPr>
          <w:bCs/>
          <w:i/>
        </w:rPr>
        <w:t>0.000 &lt; 0.05</w:t>
      </w:r>
      <w:r>
        <w:rPr>
          <w:i/>
        </w:rPr>
        <w:t>. These findings indicate that the better the implementation of industrial internship, the higher the students' entrepreneurial readiness.</w:t>
      </w:r>
    </w:p>
    <w:p w14:paraId="889DE637">
      <w:pPr>
        <w:pStyle w:val="style94"/>
        <w:spacing w:before="0" w:beforeAutospacing="false" w:after="0" w:afterAutospacing="false"/>
        <w:jc w:val="both"/>
        <w:rPr>
          <w:i/>
        </w:rPr>
      </w:pPr>
    </w:p>
    <w:p w14:paraId="FF6F830B">
      <w:pPr>
        <w:pStyle w:val="style94"/>
        <w:spacing w:before="0" w:beforeAutospacing="false" w:after="0" w:afterAutospacing="false"/>
        <w:jc w:val="both"/>
        <w:rPr>
          <w:i/>
        </w:rPr>
      </w:pPr>
    </w:p>
    <w:p w14:paraId="9FC1C0FE">
      <w:pPr>
        <w:pStyle w:val="style94"/>
        <w:spacing w:before="0" w:beforeAutospacing="false" w:after="0" w:afterAutospacing="false"/>
        <w:jc w:val="both"/>
        <w:rPr>
          <w:i/>
        </w:rPr>
      </w:pPr>
      <w:r>
        <w:rPr>
          <w:i/>
        </w:rPr>
        <w:t xml:space="preserve">Keywords: </w:t>
      </w:r>
      <w:r>
        <w:rPr>
          <w:i/>
        </w:rPr>
        <w:t>Influence, Industrial Internship, Entrepreneurial Readiness, and Students</w:t>
      </w:r>
    </w:p>
    <w:p w14:paraId="55E3EB26">
      <w:pPr>
        <w:pStyle w:val="style94"/>
        <w:spacing w:before="0" w:beforeAutospacing="false" w:after="0" w:afterAutospacing="false"/>
        <w:jc w:val="both"/>
        <w:rPr>
          <w:i/>
        </w:rPr>
      </w:pPr>
    </w:p>
    <w:p w14:paraId="1C57DF3A">
      <w:pPr>
        <w:pStyle w:val="style94"/>
        <w:spacing w:before="0" w:beforeAutospacing="false" w:after="0" w:afterAutospacing="false"/>
        <w:jc w:val="both"/>
        <w:rPr>
          <w:i/>
        </w:rPr>
      </w:pPr>
    </w:p>
    <w:p w14:paraId="CACD53D5">
      <w:pPr>
        <w:pStyle w:val="style94"/>
        <w:spacing w:before="0" w:beforeAutospacing="false" w:after="0" w:afterAutospacing="false"/>
        <w:jc w:val="both"/>
        <w:rPr>
          <w:i/>
        </w:rPr>
      </w:pPr>
    </w:p>
    <w:p w14:paraId="570D37E4">
      <w:pPr>
        <w:pStyle w:val="style94"/>
        <w:spacing w:before="0" w:beforeAutospacing="false" w:after="0" w:afterAutospacing="false"/>
        <w:jc w:val="both"/>
        <w:rPr>
          <w:i/>
        </w:rPr>
      </w:pPr>
    </w:p>
    <w:p w14:paraId="5F2ACC78">
      <w:pPr>
        <w:pStyle w:val="style94"/>
        <w:spacing w:before="0" w:beforeAutospacing="false" w:after="0" w:afterAutospacing="false"/>
        <w:jc w:val="both"/>
        <w:rPr>
          <w:i/>
        </w:rPr>
      </w:pPr>
    </w:p>
    <w:bookmarkStart w:id="2" w:name="_Toc234248224"/>
    <w:p w14:paraId="40B8C387">
      <w:pPr>
        <w:pStyle w:val="style1"/>
        <w:spacing w:before="0" w:after="120" w:lineRule="auto" w:line="360"/>
        <w:jc w:val="center"/>
        <w:rPr>
          <w:rFonts w:ascii="Times New Roman" w:cs="Times New Roman" w:hAnsi="Times New Roman"/>
        </w:rPr>
      </w:pPr>
      <w:r>
        <w:rPr>
          <w:rFonts w:ascii="Times New Roman" w:cs="Times New Roman" w:hAnsi="Times New Roman"/>
        </w:rPr>
        <w:t>MOTTO</w:t>
      </w:r>
      <w:bookmarkEnd w:id="2"/>
    </w:p>
    <w:p w14:paraId="1B45EF48">
      <w:pPr>
        <w:pStyle w:val="style94"/>
        <w:spacing w:before="0" w:beforeAutospacing="false" w:after="120" w:afterAutospacing="false" w:lineRule="auto" w:line="360"/>
        <w:jc w:val="center"/>
        <w:rPr>
          <w:i/>
        </w:rPr>
      </w:pPr>
      <w:r>
        <w:rPr>
          <w:i/>
        </w:rPr>
        <w:t>“fa inna ma’al-usri yusra”</w:t>
      </w:r>
    </w:p>
    <w:p w14:paraId="C95E9214">
      <w:pPr>
        <w:pStyle w:val="style94"/>
        <w:spacing w:before="0" w:beforeAutospacing="false" w:after="0" w:afterAutospacing="false" w:lineRule="auto" w:line="360"/>
        <w:jc w:val="center"/>
        <w:rPr>
          <w:i/>
        </w:rPr>
      </w:pPr>
      <w:r>
        <w:rPr>
          <w:i/>
        </w:rPr>
        <w:t>“Sesungguhnya bersama kesulitan ada kemudahan.”</w:t>
      </w:r>
    </w:p>
    <w:p w14:paraId="7C4D4430">
      <w:pPr>
        <w:pStyle w:val="style94"/>
        <w:spacing w:before="0" w:beforeAutospacing="false" w:after="0" w:afterAutospacing="false" w:lineRule="auto" w:line="360"/>
        <w:jc w:val="center"/>
        <w:rPr/>
      </w:pPr>
      <w:r>
        <w:t>(Q</w:t>
      </w:r>
      <w:r>
        <w:t>S. Al-Insyirah:5</w:t>
      </w:r>
      <w:r>
        <w:t>)</w:t>
      </w:r>
    </w:p>
    <w:p w14:paraId="F7FA8CEE">
      <w:pPr>
        <w:pStyle w:val="style94"/>
        <w:spacing w:before="0" w:beforeAutospacing="false" w:after="0" w:afterAutospacing="false" w:lineRule="auto" w:line="360"/>
        <w:rPr/>
      </w:pPr>
    </w:p>
    <w:p w14:paraId="BB7BABD1">
      <w:pPr>
        <w:pStyle w:val="style94"/>
        <w:spacing w:before="0" w:beforeAutospacing="false" w:after="0" w:afterAutospacing="false" w:lineRule="auto" w:line="360"/>
        <w:rPr/>
      </w:pPr>
    </w:p>
    <w:p w14:paraId="C9C0CBE7">
      <w:pPr>
        <w:pStyle w:val="style94"/>
        <w:spacing w:before="0" w:beforeAutospacing="false" w:after="0" w:afterAutospacing="false" w:lineRule="auto" w:line="360"/>
        <w:jc w:val="center"/>
        <w:rPr>
          <w:i/>
        </w:rPr>
      </w:pPr>
      <w:r>
        <w:rPr>
          <w:i/>
        </w:rPr>
        <w:t>"Working hard is important. But there is something that matters even more: believing in yourself."</w:t>
      </w:r>
    </w:p>
    <w:p w14:paraId="D7DEF312">
      <w:pPr>
        <w:pStyle w:val="style94"/>
        <w:spacing w:before="0" w:beforeAutospacing="false" w:after="0" w:afterAutospacing="false" w:lineRule="auto" w:line="360"/>
        <w:jc w:val="center"/>
        <w:rPr>
          <w:i/>
        </w:rPr>
      </w:pPr>
      <w:r>
        <w:rPr>
          <w:i/>
        </w:rPr>
        <w:t xml:space="preserve">"Bekerja keras itu penting. Namun ada yang lebih penting lagi: percaya pada diri sendiri." </w:t>
      </w:r>
    </w:p>
    <w:p w14:paraId="54AD63BC">
      <w:pPr>
        <w:pStyle w:val="style94"/>
        <w:spacing w:before="0" w:beforeAutospacing="false" w:after="0" w:afterAutospacing="false" w:lineRule="auto" w:line="360"/>
        <w:jc w:val="center"/>
        <w:rPr/>
      </w:pPr>
      <w:r>
        <w:t xml:space="preserve">_Harry Potter, (Movie: </w:t>
      </w:r>
      <w:r>
        <w:rPr>
          <w:i/>
        </w:rPr>
        <w:t>Harry Potter and the Order of the Phoenix</w:t>
      </w:r>
      <w:r>
        <w:t>)</w:t>
      </w:r>
    </w:p>
    <w:p w14:paraId="7A4BFC6A">
      <w:pPr>
        <w:pStyle w:val="style94"/>
        <w:spacing w:before="0" w:beforeAutospacing="false" w:after="0" w:afterAutospacing="false" w:lineRule="auto" w:line="360"/>
        <w:rPr/>
      </w:pPr>
    </w:p>
    <w:p w14:paraId="7716103B">
      <w:pPr>
        <w:pStyle w:val="style94"/>
        <w:spacing w:before="0" w:beforeAutospacing="false" w:after="0" w:afterAutospacing="false" w:lineRule="auto" w:line="360"/>
        <w:rPr/>
      </w:pPr>
    </w:p>
    <w:p w14:paraId="B6AF405E">
      <w:pPr>
        <w:pStyle w:val="style94"/>
        <w:spacing w:before="0" w:beforeAutospacing="false" w:after="0" w:afterAutospacing="false" w:lineRule="auto" w:line="360"/>
        <w:jc w:val="center"/>
        <w:rPr>
          <w:i/>
        </w:rPr>
      </w:pPr>
      <w:r>
        <w:rPr>
          <w:i/>
        </w:rPr>
        <w:t>“Mohtaaj manzil ka toh nahi hai, ye ek tarfa mera safar,khoobsurat hai manzil se bhi.”</w:t>
      </w:r>
    </w:p>
    <w:p w14:paraId="4D71F52A">
      <w:pPr>
        <w:pStyle w:val="style94"/>
        <w:spacing w:before="0" w:beforeAutospacing="false" w:after="0" w:afterAutospacing="false" w:lineRule="auto" w:line="360"/>
        <w:jc w:val="center"/>
        <w:rPr>
          <w:i/>
        </w:rPr>
      </w:pPr>
      <w:r>
        <w:rPr>
          <w:i/>
        </w:rPr>
        <w:t>“Perjalananku tidak tergantung pada tujuan, perjalanan ini bahkan lebih indah dari pada tujuannya”</w:t>
      </w:r>
    </w:p>
    <w:p w14:paraId="0DC31EB4">
      <w:pPr>
        <w:pStyle w:val="style94"/>
        <w:spacing w:before="0" w:beforeAutospacing="false" w:after="0" w:afterAutospacing="false" w:lineRule="auto" w:line="360"/>
        <w:jc w:val="center"/>
        <w:rPr/>
      </w:pPr>
      <w:r>
        <w:t xml:space="preserve">_Arjit singh, (song: </w:t>
      </w:r>
      <w:r>
        <w:rPr>
          <w:i/>
        </w:rPr>
        <w:t>Ae Dil Hai Mushkil</w:t>
      </w:r>
      <w:r>
        <w:t>)</w:t>
      </w:r>
    </w:p>
    <w:p w14:paraId="38164630">
      <w:pPr>
        <w:pStyle w:val="style94"/>
        <w:spacing w:before="0" w:beforeAutospacing="false" w:after="0" w:afterAutospacing="false" w:lineRule="auto" w:line="360"/>
        <w:jc w:val="center"/>
        <w:rPr/>
      </w:pPr>
    </w:p>
    <w:p w14:paraId="3504C7ED">
      <w:pPr>
        <w:pStyle w:val="style94"/>
        <w:spacing w:before="0" w:beforeAutospacing="false" w:after="0" w:afterAutospacing="false" w:lineRule="auto" w:line="360"/>
        <w:jc w:val="center"/>
        <w:rPr/>
      </w:pPr>
    </w:p>
    <w:p w14:paraId="E7E2103C">
      <w:pPr>
        <w:pStyle w:val="style94"/>
        <w:spacing w:before="0" w:beforeAutospacing="false" w:after="0" w:afterAutospacing="false" w:lineRule="auto" w:line="360"/>
        <w:jc w:val="center"/>
        <w:rPr/>
      </w:pPr>
    </w:p>
    <w:p w14:paraId="6A05CB77">
      <w:pPr>
        <w:pStyle w:val="style94"/>
        <w:spacing w:before="0" w:beforeAutospacing="false" w:after="0" w:afterAutospacing="false"/>
        <w:jc w:val="center"/>
        <w:rPr/>
      </w:pPr>
    </w:p>
    <w:p w14:paraId="471C2D87">
      <w:pPr>
        <w:pStyle w:val="style94"/>
        <w:spacing w:before="0" w:beforeAutospacing="false" w:after="0" w:afterAutospacing="false"/>
        <w:jc w:val="center"/>
        <w:rPr/>
      </w:pPr>
    </w:p>
    <w:p w14:paraId="C487789D">
      <w:pPr>
        <w:pStyle w:val="style94"/>
        <w:spacing w:before="0" w:beforeAutospacing="false" w:after="0" w:afterAutospacing="false"/>
        <w:jc w:val="center"/>
        <w:rPr/>
      </w:pPr>
    </w:p>
    <w:p w14:paraId="605936F5">
      <w:pPr>
        <w:pStyle w:val="style94"/>
        <w:spacing w:before="0" w:beforeAutospacing="false" w:after="0" w:afterAutospacing="false"/>
        <w:jc w:val="center"/>
        <w:rPr/>
      </w:pPr>
    </w:p>
    <w:p w14:paraId="3F0EA2E6">
      <w:pPr>
        <w:pStyle w:val="style94"/>
        <w:spacing w:before="0" w:beforeAutospacing="false" w:after="0" w:afterAutospacing="false"/>
        <w:jc w:val="center"/>
        <w:rPr/>
      </w:pPr>
    </w:p>
    <w:p w14:paraId="F4FD4D6B">
      <w:pPr>
        <w:pStyle w:val="style94"/>
        <w:spacing w:before="0" w:beforeAutospacing="false" w:after="0" w:afterAutospacing="false"/>
        <w:jc w:val="center"/>
        <w:rPr/>
      </w:pPr>
    </w:p>
    <w:p w14:paraId="1B8161CE">
      <w:pPr>
        <w:pStyle w:val="style94"/>
        <w:spacing w:before="0" w:beforeAutospacing="false" w:after="0" w:afterAutospacing="false"/>
        <w:jc w:val="center"/>
        <w:rPr/>
      </w:pPr>
    </w:p>
    <w:p w14:paraId="BA647E2F">
      <w:pPr>
        <w:pStyle w:val="style94"/>
        <w:spacing w:before="0" w:beforeAutospacing="false" w:after="0" w:afterAutospacing="false"/>
        <w:jc w:val="center"/>
        <w:rPr/>
      </w:pPr>
    </w:p>
    <w:p w14:paraId="21DAADE4">
      <w:pPr>
        <w:pStyle w:val="style94"/>
        <w:spacing w:before="0" w:beforeAutospacing="false" w:after="0" w:afterAutospacing="false"/>
        <w:jc w:val="center"/>
        <w:rPr/>
      </w:pPr>
    </w:p>
    <w:p w14:paraId="2C35C1F0">
      <w:pPr>
        <w:pStyle w:val="style94"/>
        <w:spacing w:before="0" w:beforeAutospacing="false" w:after="0" w:afterAutospacing="false"/>
        <w:jc w:val="center"/>
        <w:rPr/>
      </w:pPr>
    </w:p>
    <w:p w14:paraId="67988C91">
      <w:pPr>
        <w:pStyle w:val="style94"/>
        <w:spacing w:before="0" w:beforeAutospacing="false" w:after="0" w:afterAutospacing="false"/>
        <w:jc w:val="center"/>
        <w:rPr/>
      </w:pPr>
    </w:p>
    <w:p w14:paraId="24A0FD0C">
      <w:pPr>
        <w:pStyle w:val="style94"/>
        <w:spacing w:before="0" w:beforeAutospacing="false" w:after="0" w:afterAutospacing="false"/>
        <w:jc w:val="center"/>
        <w:rPr/>
      </w:pPr>
    </w:p>
    <w:p w14:paraId="00E99148">
      <w:pPr>
        <w:pStyle w:val="style94"/>
        <w:spacing w:before="0" w:beforeAutospacing="false" w:after="0" w:afterAutospacing="false"/>
        <w:jc w:val="center"/>
        <w:rPr/>
      </w:pPr>
    </w:p>
    <w:p w14:paraId="3B06C235">
      <w:pPr>
        <w:pStyle w:val="style94"/>
        <w:spacing w:before="0" w:beforeAutospacing="false" w:after="0" w:afterAutospacing="false"/>
        <w:rPr/>
      </w:pPr>
    </w:p>
    <w:bookmarkStart w:id="3" w:name="_Toc168819814"/>
    <w:bookmarkStart w:id="4" w:name="_Toc234248225"/>
    <w:p w14:paraId="989CFC7A">
      <w:pPr>
        <w:pStyle w:val="style0"/>
        <w:keepNext/>
        <w:keepLines/>
        <w:spacing w:after="120" w:lineRule="auto" w:line="360"/>
        <w:jc w:val="center"/>
        <w:outlineLvl w:val="0"/>
        <w:rPr>
          <w:rFonts w:ascii="Times New Roman" w:cs="Times New Roman" w:eastAsia="SimSun" w:hAnsi="Times New Roman"/>
          <w:b/>
          <w:bCs/>
          <w:sz w:val="28"/>
          <w:szCs w:val="28"/>
        </w:rPr>
      </w:pPr>
      <w:r>
        <w:rPr>
          <w:rFonts w:ascii="Times New Roman" w:cs="Times New Roman" w:eastAsia="SimSun" w:hAnsi="Times New Roman"/>
          <w:b/>
          <w:bCs/>
          <w:sz w:val="28"/>
          <w:szCs w:val="28"/>
        </w:rPr>
        <w:t>HALAMAN PERSEMBAHAN</w:t>
      </w:r>
      <w:bookmarkEnd w:id="3"/>
      <w:bookmarkEnd w:id="4"/>
    </w:p>
    <w:p w14:paraId="B4B26012">
      <w:pPr>
        <w:pStyle w:val="style0"/>
        <w:spacing w:after="0" w:lineRule="auto" w:line="360"/>
        <w:jc w:val="both"/>
        <w:contextualSpacing/>
        <w:rPr>
          <w:rFonts w:ascii="Times New Roman" w:cs="Times New Roman" w:eastAsia="Calibri" w:hAnsi="Times New Roman"/>
          <w:sz w:val="24"/>
          <w:szCs w:val="24"/>
        </w:rPr>
      </w:pPr>
      <w:r>
        <w:rPr>
          <w:rFonts w:ascii="Times New Roman" w:cs="Times New Roman" w:eastAsia="Calibri" w:hAnsi="Times New Roman"/>
          <w:sz w:val="24"/>
          <w:szCs w:val="24"/>
        </w:rPr>
        <w:t>Atas berkat ridho Allah SWT yang telah memberikan rahmat dan hidayah-Nya kepada say</w:t>
      </w:r>
      <w:r>
        <w:rPr>
          <w:rFonts w:ascii="Times New Roman" w:cs="Times New Roman" w:eastAsia="Calibri" w:hAnsi="Times New Roman"/>
          <w:sz w:val="24"/>
          <w:szCs w:val="24"/>
        </w:rPr>
        <w:t>a sehingga penulisan Skripsi</w:t>
      </w:r>
      <w:r>
        <w:rPr>
          <w:rFonts w:ascii="Times New Roman" w:cs="Times New Roman" w:eastAsia="Calibri" w:hAnsi="Times New Roman"/>
          <w:sz w:val="24"/>
          <w:szCs w:val="24"/>
        </w:rPr>
        <w:t xml:space="preserve"> ini dapat selesai sesuai dengan rencana, oleh karena itu karya tulis ini saya persembahkan untuk :</w:t>
      </w:r>
    </w:p>
    <w:p w14:paraId="76C573B4">
      <w:pPr>
        <w:pStyle w:val="style0"/>
        <w:numPr>
          <w:ilvl w:val="0"/>
          <w:numId w:val="1"/>
        </w:numPr>
        <w:spacing w:after="0" w:lineRule="auto" w:line="360"/>
        <w:jc w:val="both"/>
        <w:contextualSpacing/>
        <w:rPr>
          <w:rFonts w:ascii="Times New Roman" w:cs="Times New Roman" w:eastAsia="Calibri" w:hAnsi="Times New Roman"/>
          <w:sz w:val="24"/>
          <w:szCs w:val="24"/>
        </w:rPr>
      </w:pPr>
      <w:r>
        <w:rPr>
          <w:rFonts w:ascii="Times New Roman" w:cs="Times New Roman" w:eastAsia="Calibri" w:hAnsi="Times New Roman"/>
          <w:sz w:val="24"/>
          <w:szCs w:val="24"/>
        </w:rPr>
        <w:t>Kedua orangtua  yang saya hormati dan sangat saya sayangi, terimakasih selalu menjadi penyemangat dan sandaran terkuat yang tiada hentinya selalu memberikan kasih sayang, doa, motivasi dengan penuh keikhlasan, dan pengorbanan dari kalian baik secara materi dan moral.</w:t>
      </w:r>
      <w:r>
        <w:rPr>
          <w:rFonts w:ascii="Times New Roman" w:cs="Times New Roman" w:eastAsia="Calibri" w:hAnsi="Times New Roman"/>
          <w:sz w:val="24"/>
          <w:szCs w:val="24"/>
        </w:rPr>
        <w:t xml:space="preserve"> </w:t>
      </w:r>
      <w:r>
        <w:rPr>
          <w:rFonts w:ascii="Times New Roman" w:cs="Times New Roman" w:eastAsia="Calibri" w:hAnsi="Times New Roman"/>
          <w:sz w:val="24"/>
          <w:szCs w:val="24"/>
        </w:rPr>
        <w:t>Saudari saya yang telah memberikan motivasi dan dukungan hingga mampu menyelesaikan studi sampai sarjana.</w:t>
      </w:r>
      <w:r>
        <w:rPr>
          <w:rFonts w:ascii="Times New Roman" w:cs="Times New Roman" w:eastAsia="Calibri" w:hAnsi="Times New Roman"/>
          <w:sz w:val="24"/>
          <w:szCs w:val="24"/>
        </w:rPr>
        <w:t xml:space="preserve"> </w:t>
      </w:r>
      <w:r>
        <w:rPr>
          <w:rFonts w:ascii="Times New Roman" w:cs="Times New Roman" w:eastAsia="Calibri" w:hAnsi="Times New Roman"/>
          <w:sz w:val="24"/>
          <w:szCs w:val="24"/>
        </w:rPr>
        <w:t>Kepada Keluarga anak cucu Nangke dan anak cucu H. Satong yang banyak memberi support dan dukungan dibelakang saya sehingga senantiasa semangat mengerjakan Skripsi ini.</w:t>
      </w:r>
    </w:p>
    <w:p w14:paraId="59450099">
      <w:pPr>
        <w:pStyle w:val="style0"/>
        <w:numPr>
          <w:ilvl w:val="0"/>
          <w:numId w:val="1"/>
        </w:numPr>
        <w:spacing w:after="0" w:lineRule="auto" w:line="360"/>
        <w:jc w:val="both"/>
        <w:contextualSpacing/>
        <w:rPr>
          <w:rFonts w:ascii="Times New Roman" w:cs="Times New Roman" w:eastAsia="Calibri" w:hAnsi="Times New Roman"/>
          <w:sz w:val="24"/>
          <w:szCs w:val="24"/>
        </w:rPr>
      </w:pPr>
      <w:r>
        <w:rPr>
          <w:rFonts w:ascii="Times New Roman" w:cs="Times New Roman" w:hAnsi="Times New Roman"/>
          <w:sz w:val="24"/>
          <w:szCs w:val="24"/>
        </w:rPr>
        <w:t xml:space="preserve">Secara khusus, penulis </w:t>
      </w:r>
      <w:r>
        <w:rPr>
          <w:rFonts w:ascii="Times New Roman" w:cs="Times New Roman" w:hAnsi="Times New Roman"/>
          <w:sz w:val="24"/>
          <w:szCs w:val="24"/>
        </w:rPr>
        <w:t xml:space="preserve"> juga mengucapkan terima kasih kepada</w:t>
      </w:r>
      <w:r>
        <w:rPr>
          <w:rFonts w:ascii="Times New Roman" w:cs="Times New Roman" w:hAnsi="Times New Roman"/>
          <w:sz w:val="24"/>
          <w:szCs w:val="24"/>
        </w:rPr>
        <w:t xml:space="preserve"> </w:t>
      </w:r>
      <w:r>
        <w:rPr>
          <w:rStyle w:val="style4107"/>
          <w:rFonts w:ascii="Times New Roman" w:cs="Times New Roman" w:hAnsi="Times New Roman"/>
          <w:i/>
          <w:sz w:val="24"/>
          <w:szCs w:val="24"/>
        </w:rPr>
        <w:t>Arjit Singh, Ariana Grande</w:t>
      </w:r>
      <w:r>
        <w:rPr>
          <w:rFonts w:ascii="Times New Roman" w:cs="Times New Roman" w:hAnsi="Times New Roman"/>
          <w:i/>
          <w:sz w:val="24"/>
          <w:szCs w:val="24"/>
        </w:rPr>
        <w:t xml:space="preserve">, Maher Zain dan </w:t>
      </w:r>
      <w:r>
        <w:rPr>
          <w:rFonts w:ascii="Times New Roman" w:cs="Times New Roman" w:hAnsi="Times New Roman"/>
          <w:i/>
          <w:sz w:val="24"/>
          <w:szCs w:val="24"/>
        </w:rPr>
        <w:t xml:space="preserve">boyband </w:t>
      </w:r>
      <w:r>
        <w:rPr>
          <w:rFonts w:ascii="Times New Roman" w:cs="Times New Roman" w:hAnsi="Times New Roman"/>
          <w:i/>
          <w:sz w:val="24"/>
          <w:szCs w:val="24"/>
        </w:rPr>
        <w:t xml:space="preserve">Bangtan Boys </w:t>
      </w:r>
      <w:r>
        <w:rPr>
          <w:rFonts w:ascii="Times New Roman" w:cs="Times New Roman" w:hAnsi="Times New Roman"/>
          <w:i/>
          <w:sz w:val="24"/>
          <w:szCs w:val="24"/>
        </w:rPr>
        <w:t>(</w:t>
      </w:r>
      <w:r>
        <w:rPr>
          <w:rStyle w:val="style4107"/>
          <w:rFonts w:ascii="Times New Roman" w:cs="Times New Roman" w:hAnsi="Times New Roman"/>
          <w:i/>
          <w:sz w:val="24"/>
          <w:szCs w:val="24"/>
        </w:rPr>
        <w:t>BTS)</w:t>
      </w:r>
      <w:r>
        <w:rPr>
          <w:rFonts w:ascii="Times New Roman" w:cs="Times New Roman" w:hAnsi="Times New Roman"/>
          <w:sz w:val="24"/>
          <w:szCs w:val="24"/>
        </w:rPr>
        <w:t xml:space="preserve"> Lagu-lagu mereka telah menjadi teman setia selama proses penyusunan skripsi ini. Di tengah rasa lelah, tekanan, dan berbagai tantangan dalam menyelesaikan penelitian, karya-karya mereka selalu menemani hari-hari saya sehingga membantu menjaga semangat, memperbaiki suasana hati, dan memberikan motivasi untuk terus melangkah hingga skripsi ini dapat diselesaikan.</w:t>
      </w:r>
    </w:p>
    <w:p w14:paraId="6DE81893">
      <w:pPr>
        <w:pStyle w:val="style0"/>
        <w:numPr>
          <w:ilvl w:val="0"/>
          <w:numId w:val="1"/>
        </w:numPr>
        <w:spacing w:lineRule="auto" w:line="360"/>
        <w:jc w:val="both"/>
        <w:contextualSpacing/>
        <w:rPr>
          <w:rFonts w:ascii="Times New Roman" w:cs="Times New Roman" w:eastAsia="Calibri" w:hAnsi="Times New Roman"/>
          <w:sz w:val="24"/>
          <w:szCs w:val="24"/>
        </w:rPr>
      </w:pPr>
      <w:r>
        <w:rPr>
          <w:rFonts w:ascii="Times New Roman" w:cs="Times New Roman" w:eastAsia="Calibri" w:hAnsi="Times New Roman"/>
          <w:sz w:val="24"/>
          <w:szCs w:val="24"/>
        </w:rPr>
        <w:t>Teman-teman seperjuangan yang banyak membantu dan saling menyemangati hin</w:t>
      </w:r>
      <w:r>
        <w:rPr>
          <w:rFonts w:ascii="Times New Roman" w:cs="Times New Roman" w:eastAsia="Calibri" w:hAnsi="Times New Roman"/>
          <w:sz w:val="24"/>
          <w:szCs w:val="24"/>
        </w:rPr>
        <w:t>gga proses penulisan Skripsi</w:t>
      </w:r>
      <w:r>
        <w:rPr>
          <w:rFonts w:ascii="Times New Roman" w:cs="Times New Roman" w:eastAsia="Calibri" w:hAnsi="Times New Roman"/>
          <w:sz w:val="24"/>
          <w:szCs w:val="24"/>
        </w:rPr>
        <w:t xml:space="preserve"> ini</w:t>
      </w:r>
      <w:r>
        <w:rPr>
          <w:rFonts w:ascii="Times New Roman" w:cs="Times New Roman" w:eastAsia="Calibri" w:hAnsi="Times New Roman"/>
          <w:sz w:val="24"/>
          <w:szCs w:val="24"/>
        </w:rPr>
        <w:t xml:space="preserve"> bisa terselesaikan dengan baik dan a</w:t>
      </w:r>
      <w:r>
        <w:rPr>
          <w:rFonts w:ascii="Times New Roman" w:cs="Times New Roman" w:eastAsia="Calibri" w:hAnsi="Times New Roman"/>
          <w:sz w:val="24"/>
          <w:szCs w:val="24"/>
        </w:rPr>
        <w:t>lmamaterku Universitas Negeri Makassar</w:t>
      </w:r>
      <w:r>
        <w:rPr>
          <w:rFonts w:ascii="Times New Roman" w:cs="Times New Roman" w:eastAsia="Calibri" w:hAnsi="Times New Roman"/>
          <w:sz w:val="24"/>
          <w:szCs w:val="24"/>
        </w:rPr>
        <w:t>.</w:t>
      </w:r>
    </w:p>
    <w:p w14:paraId="BFBF752A">
      <w:pPr>
        <w:pStyle w:val="style0"/>
        <w:spacing w:lineRule="auto" w:line="360"/>
        <w:jc w:val="both"/>
        <w:contextualSpacing/>
        <w:rPr>
          <w:rFonts w:ascii="Times New Roman" w:cs="Times New Roman" w:eastAsia="Calibri" w:hAnsi="Times New Roman"/>
          <w:sz w:val="24"/>
          <w:szCs w:val="24"/>
        </w:rPr>
      </w:pPr>
    </w:p>
    <w:p w14:paraId="2CC6C40F">
      <w:pPr>
        <w:pStyle w:val="style0"/>
        <w:spacing w:after="0" w:lineRule="auto" w:line="360"/>
        <w:jc w:val="both"/>
        <w:contextualSpacing/>
        <w:rPr>
          <w:rFonts w:ascii="Times New Roman" w:cs="Times New Roman" w:eastAsia="Calibri" w:hAnsi="Times New Roman"/>
          <w:sz w:val="24"/>
          <w:szCs w:val="24"/>
        </w:rPr>
      </w:pPr>
    </w:p>
    <w:p w14:paraId="236D35E6">
      <w:pPr>
        <w:pStyle w:val="style0"/>
        <w:spacing w:lineRule="auto" w:line="360"/>
        <w:jc w:val="both"/>
        <w:contextualSpacing/>
        <w:rPr>
          <w:rFonts w:ascii="Times New Roman" w:cs="Times New Roman" w:eastAsia="Calibri" w:hAnsi="Times New Roman"/>
          <w:sz w:val="24"/>
          <w:szCs w:val="24"/>
        </w:rPr>
      </w:pPr>
    </w:p>
    <w:p w14:paraId="5481A37F">
      <w:pPr>
        <w:pStyle w:val="style0"/>
        <w:spacing w:lineRule="auto" w:line="360"/>
        <w:jc w:val="both"/>
        <w:contextualSpacing/>
        <w:rPr>
          <w:rFonts w:ascii="Times New Roman" w:cs="Times New Roman" w:eastAsia="Calibri" w:hAnsi="Times New Roman"/>
          <w:sz w:val="24"/>
          <w:szCs w:val="24"/>
        </w:rPr>
      </w:pPr>
    </w:p>
    <w:p w14:paraId="B85E9E9D">
      <w:pPr>
        <w:pStyle w:val="style0"/>
        <w:spacing w:lineRule="auto" w:line="360"/>
        <w:jc w:val="both"/>
        <w:contextualSpacing/>
        <w:rPr>
          <w:rFonts w:ascii="Times New Roman" w:cs="Times New Roman" w:eastAsia="Calibri" w:hAnsi="Times New Roman"/>
          <w:sz w:val="24"/>
          <w:szCs w:val="24"/>
        </w:rPr>
      </w:pPr>
    </w:p>
    <w:bookmarkStart w:id="5" w:name="_Toc234248226"/>
    <w:p w14:paraId="2E6A75FD">
      <w:pPr>
        <w:pStyle w:val="style1"/>
        <w:spacing w:before="0" w:after="120" w:lineRule="auto" w:line="360"/>
        <w:jc w:val="center"/>
        <w:rPr>
          <w:rFonts w:ascii="Times New Roman" w:cs="Times New Roman" w:hAnsi="Times New Roman"/>
        </w:rPr>
      </w:pPr>
      <w:r>
        <w:rPr>
          <w:rFonts w:ascii="Times New Roman" w:cs="Times New Roman" w:hAnsi="Times New Roman"/>
        </w:rPr>
        <w:t>KATA PENGANTAR</w:t>
      </w:r>
      <w:bookmarkEnd w:id="5"/>
    </w:p>
    <w:p w14:paraId="15689AEA">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P</w:t>
      </w:r>
      <w:r>
        <w:rPr>
          <w:rFonts w:ascii="Times New Roman" w:cs="Times New Roman" w:hAnsi="Times New Roman"/>
          <w:sz w:val="24"/>
          <w:szCs w:val="24"/>
        </w:rPr>
        <w:t>uji dan syukur penulis ucapkan kehadirat Allah SWT atas berkat dan rahmat dan hidayah-Nya Penulis dapat me</w:t>
      </w:r>
      <w:r>
        <w:rPr>
          <w:rFonts w:ascii="Times New Roman" w:cs="Times New Roman" w:hAnsi="Times New Roman"/>
          <w:sz w:val="24"/>
          <w:szCs w:val="24"/>
        </w:rPr>
        <w:t>nyelesaikan Skripsi</w:t>
      </w:r>
      <w:r>
        <w:rPr>
          <w:rFonts w:ascii="Times New Roman" w:cs="Times New Roman" w:hAnsi="Times New Roman"/>
          <w:sz w:val="24"/>
          <w:szCs w:val="24"/>
        </w:rPr>
        <w:t xml:space="preserve"> ini  yang ber</w:t>
      </w:r>
      <w:r>
        <w:rPr>
          <w:rFonts w:ascii="Times New Roman" w:cs="Times New Roman" w:hAnsi="Times New Roman"/>
          <w:sz w:val="24"/>
          <w:szCs w:val="24"/>
        </w:rPr>
        <w:t xml:space="preserve">judul “ Pengaruh </w:t>
      </w:r>
      <w:r>
        <w:rPr>
          <w:rFonts w:ascii="Times New Roman" w:cs="Times New Roman" w:hAnsi="Times New Roman"/>
          <w:sz w:val="24"/>
          <w:szCs w:val="24"/>
        </w:rPr>
        <w:t>praktik industri</w:t>
      </w:r>
      <w:r>
        <w:rPr>
          <w:rFonts w:ascii="Times New Roman" w:cs="Times New Roman" w:hAnsi="Times New Roman"/>
          <w:sz w:val="24"/>
          <w:szCs w:val="24"/>
        </w:rPr>
        <w:t xml:space="preserve"> </w:t>
      </w:r>
      <w:r>
        <w:rPr>
          <w:rFonts w:ascii="Times New Roman" w:cs="Times New Roman" w:hAnsi="Times New Roman"/>
          <w:sz w:val="24"/>
          <w:szCs w:val="24"/>
        </w:rPr>
        <w:t xml:space="preserve">terhadap kesiapan berwirausaha pada </w:t>
      </w:r>
      <w:r>
        <w:rPr>
          <w:rFonts w:ascii="Times New Roman" w:cs="Times New Roman" w:hAnsi="Times New Roman"/>
          <w:sz w:val="24"/>
          <w:szCs w:val="24"/>
        </w:rPr>
        <w:t>mahasiswa jurusan pkk konsentrasi tata busana fakultas teknik universitas negeri makassar</w:t>
      </w:r>
      <w:r>
        <w:rPr>
          <w:rFonts w:ascii="Times New Roman" w:cs="Times New Roman" w:hAnsi="Times New Roman"/>
          <w:sz w:val="24"/>
          <w:szCs w:val="24"/>
        </w:rPr>
        <w:t xml:space="preserve">” sebagai syarat  untuk </w:t>
      </w:r>
      <w:r>
        <w:rPr>
          <w:rFonts w:ascii="Times New Roman" w:cs="Times New Roman" w:hAnsi="Times New Roman"/>
          <w:sz w:val="24"/>
          <w:szCs w:val="24"/>
        </w:rPr>
        <w:t>menyelesaikan studi pada</w:t>
      </w:r>
      <w:r>
        <w:rPr>
          <w:rFonts w:ascii="Times New Roman" w:cs="Times New Roman" w:hAnsi="Times New Roman"/>
          <w:sz w:val="24"/>
          <w:szCs w:val="24"/>
        </w:rPr>
        <w:t xml:space="preserve"> Jurusan Pendidikan  Kesejahteraan Keluarga (PKK) Univesitas Negeri Makassar.</w:t>
      </w:r>
    </w:p>
    <w:p w14:paraId="1721AE02">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Kesempatan ini penulis ingin menyampaikan ucapan terimakasih dan penghargaan kepada semua pihak yang telah membantu dan membimbing penulis dalam mengampuh pendidikan sampai pad</w:t>
      </w:r>
      <w:r>
        <w:rPr>
          <w:rFonts w:ascii="Times New Roman" w:cs="Times New Roman" w:hAnsi="Times New Roman"/>
          <w:sz w:val="24"/>
          <w:szCs w:val="24"/>
        </w:rPr>
        <w:t xml:space="preserve">a tahap penyelesaian Skripsi. </w:t>
      </w:r>
      <w:r>
        <w:rPr>
          <w:rFonts w:ascii="Times New Roman" w:cs="Times New Roman" w:hAnsi="Times New Roman"/>
          <w:sz w:val="24"/>
          <w:szCs w:val="24"/>
        </w:rPr>
        <w:t xml:space="preserve">Oleh karena itu, penulis mengucapkan terimakasih dan rasa hormat kepada: </w:t>
      </w:r>
    </w:p>
    <w:p w14:paraId="08C18AF2">
      <w:pPr>
        <w:pStyle w:val="style179"/>
        <w:numPr>
          <w:ilvl w:val="0"/>
          <w:numId w:val="12"/>
        </w:numPr>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Prof. Dr. Farida Patitingi, S.H., M.Hum. </w:t>
      </w:r>
      <w:r>
        <w:rPr>
          <w:rFonts w:ascii="Times New Roman" w:cs="Times New Roman" w:hAnsi="Times New Roman"/>
          <w:sz w:val="24"/>
          <w:szCs w:val="24"/>
        </w:rPr>
        <w:t>Selaku PLT</w:t>
      </w:r>
      <w:r>
        <w:rPr>
          <w:rFonts w:ascii="Times New Roman" w:cs="Times New Roman" w:hAnsi="Times New Roman"/>
          <w:sz w:val="24"/>
          <w:szCs w:val="24"/>
        </w:rPr>
        <w:t xml:space="preserve"> Universitas Negeri Makassar. </w:t>
      </w:r>
    </w:p>
    <w:p w14:paraId="372990F9">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2. Bapak Prof. Dr. Ir. Jamaluddin P., M.P., IPM. Selaku Dekan Fakultas Teknik Universitas Negeri Makassar. </w:t>
      </w:r>
    </w:p>
    <w:p w14:paraId="7D946947">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3.</w:t>
      </w:r>
      <w:r>
        <w:rPr>
          <w:rFonts w:ascii="Times New Roman" w:cs="Times New Roman" w:hAnsi="Times New Roman"/>
          <w:sz w:val="24"/>
          <w:szCs w:val="24"/>
        </w:rPr>
        <w:t xml:space="preserve"> </w:t>
      </w:r>
      <w:r>
        <w:rPr>
          <w:rFonts w:ascii="Times New Roman" w:cs="Times New Roman" w:hAnsi="Times New Roman"/>
          <w:sz w:val="24"/>
          <w:szCs w:val="24"/>
        </w:rPr>
        <w:t>Dr. Hamidah Suryani S.Pd., M.Pd</w:t>
      </w:r>
      <w:r>
        <w:rPr>
          <w:rFonts w:ascii="Times New Roman" w:cs="Times New Roman" w:hAnsi="Times New Roman"/>
          <w:sz w:val="24"/>
          <w:szCs w:val="24"/>
        </w:rPr>
        <w:t xml:space="preserve"> Selaku </w:t>
      </w:r>
      <w:r>
        <w:rPr>
          <w:rFonts w:ascii="Times New Roman" w:cs="Times New Roman" w:hAnsi="Times New Roman"/>
          <w:sz w:val="24"/>
          <w:szCs w:val="24"/>
        </w:rPr>
        <w:t xml:space="preserve">Ketua </w:t>
      </w:r>
      <w:r>
        <w:rPr>
          <w:rFonts w:ascii="Times New Roman" w:cs="Times New Roman" w:hAnsi="Times New Roman"/>
          <w:sz w:val="24"/>
          <w:szCs w:val="24"/>
        </w:rPr>
        <w:t>Pariwisata dan Perhotelan</w:t>
      </w:r>
      <w:r>
        <w:rPr>
          <w:rFonts w:ascii="Times New Roman" w:cs="Times New Roman" w:hAnsi="Times New Roman"/>
          <w:sz w:val="24"/>
          <w:szCs w:val="24"/>
        </w:rPr>
        <w:t xml:space="preserve"> </w:t>
      </w:r>
      <w:r>
        <w:rPr>
          <w:rFonts w:ascii="Times New Roman" w:cs="Times New Roman" w:hAnsi="Times New Roman"/>
          <w:sz w:val="24"/>
          <w:szCs w:val="24"/>
        </w:rPr>
        <w:t xml:space="preserve">Fakultas Teknik Universitas </w:t>
      </w:r>
      <w:r>
        <w:rPr>
          <w:rFonts w:ascii="Times New Roman" w:cs="Times New Roman" w:hAnsi="Times New Roman"/>
          <w:sz w:val="24"/>
          <w:szCs w:val="24"/>
        </w:rPr>
        <w:t>Negeri Makassar.</w:t>
      </w:r>
    </w:p>
    <w:p w14:paraId="2394CAE0">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4. </w:t>
      </w:r>
      <w:r>
        <w:rPr>
          <w:rFonts w:ascii="Times New Roman" w:cs="Times New Roman" w:hAnsi="Times New Roman"/>
          <w:sz w:val="24"/>
          <w:szCs w:val="24"/>
        </w:rPr>
        <w:t xml:space="preserve">Nurhijrah, S.Pd, M.Pd Selaku Sekretaris </w:t>
      </w:r>
      <w:r>
        <w:rPr>
          <w:rFonts w:ascii="Times New Roman" w:cs="Times New Roman" w:hAnsi="Times New Roman"/>
          <w:sz w:val="24"/>
          <w:szCs w:val="24"/>
        </w:rPr>
        <w:t xml:space="preserve">Jurusan </w:t>
      </w:r>
      <w:r>
        <w:rPr>
          <w:rFonts w:ascii="Times New Roman" w:cs="Times New Roman" w:hAnsi="Times New Roman"/>
          <w:sz w:val="24"/>
          <w:szCs w:val="24"/>
        </w:rPr>
        <w:t>Pariwisata dan Perhotelan</w:t>
      </w:r>
      <w:r>
        <w:rPr>
          <w:rFonts w:ascii="Times New Roman" w:cs="Times New Roman" w:hAnsi="Times New Roman"/>
          <w:sz w:val="24"/>
          <w:szCs w:val="24"/>
        </w:rPr>
        <w:t xml:space="preserve"> </w:t>
      </w:r>
      <w:r>
        <w:rPr>
          <w:rFonts w:ascii="Times New Roman" w:cs="Times New Roman" w:hAnsi="Times New Roman"/>
          <w:sz w:val="24"/>
          <w:szCs w:val="24"/>
        </w:rPr>
        <w:t xml:space="preserve">Fakultas Teknik Universitas </w:t>
      </w:r>
      <w:r>
        <w:rPr>
          <w:rFonts w:ascii="Times New Roman" w:cs="Times New Roman" w:hAnsi="Times New Roman"/>
          <w:sz w:val="24"/>
          <w:szCs w:val="24"/>
        </w:rPr>
        <w:t>Negeri Makassar.</w:t>
      </w:r>
    </w:p>
    <w:p w14:paraId="F1CCB0D4">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5. Dr. A. Nur Maida,</w:t>
      </w:r>
      <w:r>
        <w:rPr>
          <w:rFonts w:ascii="Times New Roman" w:cs="Times New Roman" w:hAnsi="Times New Roman"/>
          <w:sz w:val="24"/>
          <w:szCs w:val="24"/>
        </w:rPr>
        <w:t xml:space="preserve">  S.Pd.,M.,Si Selaku Ketua Prodi S1 Pendidikan </w:t>
      </w:r>
      <w:r>
        <w:rPr>
          <w:rFonts w:ascii="Times New Roman" w:cs="Times New Roman" w:hAnsi="Times New Roman"/>
          <w:sz w:val="24"/>
          <w:szCs w:val="24"/>
        </w:rPr>
        <w:t xml:space="preserve">Kesejahteraan Keluarga </w:t>
      </w:r>
      <w:r>
        <w:rPr>
          <w:rFonts w:ascii="Times New Roman" w:cs="Times New Roman" w:hAnsi="Times New Roman"/>
          <w:sz w:val="24"/>
          <w:szCs w:val="24"/>
        </w:rPr>
        <w:t>Fakultas Teknik Universitas Negeri Makassar</w:t>
      </w:r>
      <w:r>
        <w:rPr>
          <w:rFonts w:ascii="Times New Roman" w:cs="Times New Roman" w:hAnsi="Times New Roman"/>
          <w:sz w:val="24"/>
          <w:szCs w:val="24"/>
        </w:rPr>
        <w:t xml:space="preserve"> serta sebagai penguji I yang telah memberikan arahan, saran, dan masukan kepada penulis.</w:t>
      </w:r>
    </w:p>
    <w:p w14:paraId="3A92CC12">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6. Israwati Hamsar, S.Pd., M.Pd Selaku Kepala Laboratorium Jurusan Pariwisata </w:t>
      </w:r>
      <w:r>
        <w:rPr>
          <w:rFonts w:ascii="Times New Roman" w:cs="Times New Roman" w:hAnsi="Times New Roman"/>
          <w:sz w:val="24"/>
          <w:szCs w:val="24"/>
        </w:rPr>
        <w:t>dan Perhotelan Fakultas Teknik Universitas Negeri Makassar</w:t>
      </w:r>
    </w:p>
    <w:p w14:paraId="F0B35B6B">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6</w:t>
      </w:r>
      <w:r>
        <w:rPr>
          <w:rFonts w:ascii="Times New Roman" w:cs="Times New Roman" w:hAnsi="Times New Roman"/>
          <w:sz w:val="24"/>
          <w:szCs w:val="24"/>
        </w:rPr>
        <w:t xml:space="preserve">. Syarifah Suryana, S.Pd,M.Pd  </w:t>
      </w:r>
      <w:r>
        <w:rPr>
          <w:rFonts w:ascii="Times New Roman" w:cs="Times New Roman" w:hAnsi="Times New Roman"/>
          <w:sz w:val="24"/>
          <w:szCs w:val="24"/>
        </w:rPr>
        <w:t>Selaku</w:t>
      </w:r>
      <w:r>
        <w:rPr>
          <w:rFonts w:ascii="Times New Roman" w:cs="Times New Roman" w:hAnsi="Times New Roman"/>
          <w:sz w:val="24"/>
          <w:szCs w:val="24"/>
        </w:rPr>
        <w:t xml:space="preserve"> Ketua Prodi Tata Busana D3 Fakultas Teknik Universitas Negeri Makassar</w:t>
      </w:r>
      <w:r>
        <w:rPr>
          <w:rFonts w:ascii="Times New Roman" w:cs="Times New Roman" w:hAnsi="Times New Roman"/>
          <w:sz w:val="24"/>
          <w:szCs w:val="24"/>
        </w:rPr>
        <w:t xml:space="preserve"> serta</w:t>
      </w:r>
      <w:r>
        <w:rPr>
          <w:rFonts w:ascii="Times New Roman" w:cs="Times New Roman" w:hAnsi="Times New Roman"/>
          <w:sz w:val="24"/>
          <w:szCs w:val="24"/>
        </w:rPr>
        <w:t xml:space="preserve"> </w:t>
      </w:r>
      <w:r>
        <w:rPr>
          <w:rFonts w:ascii="Times New Roman" w:cs="Times New Roman" w:hAnsi="Times New Roman"/>
          <w:sz w:val="24"/>
          <w:szCs w:val="24"/>
        </w:rPr>
        <w:t>Sebagai pembimbing II</w:t>
      </w:r>
      <w:r>
        <w:rPr>
          <w:rFonts w:ascii="Times New Roman" w:cs="Times New Roman" w:hAnsi="Times New Roman"/>
          <w:sz w:val="24"/>
          <w:szCs w:val="24"/>
        </w:rPr>
        <w:t xml:space="preserve"> yang telah memberikan bimbingan kepada penulis.</w:t>
      </w:r>
    </w:p>
    <w:p w14:paraId="81EC11A9">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7</w:t>
      </w:r>
      <w:r>
        <w:rPr>
          <w:rFonts w:ascii="Times New Roman" w:cs="Times New Roman" w:hAnsi="Times New Roman"/>
          <w:sz w:val="24"/>
          <w:szCs w:val="24"/>
        </w:rPr>
        <w:t xml:space="preserve">. </w:t>
      </w:r>
      <w:r>
        <w:rPr>
          <w:rFonts w:ascii="Times New Roman" w:cs="Times New Roman" w:hAnsi="Times New Roman"/>
          <w:sz w:val="24"/>
          <w:szCs w:val="24"/>
        </w:rPr>
        <w:t xml:space="preserve">Rosmiaty S.Pd, M.Pd. </w:t>
      </w:r>
      <w:r>
        <w:rPr>
          <w:rFonts w:ascii="Times New Roman" w:cs="Times New Roman" w:hAnsi="Times New Roman"/>
          <w:sz w:val="24"/>
          <w:szCs w:val="24"/>
        </w:rPr>
        <w:t>Sebagai</w:t>
      </w:r>
      <w:r>
        <w:rPr>
          <w:rFonts w:ascii="Times New Roman" w:cs="Times New Roman" w:hAnsi="Times New Roman"/>
          <w:sz w:val="24"/>
          <w:szCs w:val="24"/>
        </w:rPr>
        <w:t xml:space="preserve"> pembimbing I</w:t>
      </w:r>
      <w:r>
        <w:rPr>
          <w:rFonts w:ascii="Times New Roman" w:cs="Times New Roman" w:hAnsi="Times New Roman"/>
          <w:sz w:val="24"/>
          <w:szCs w:val="24"/>
        </w:rPr>
        <w:t xml:space="preserve"> </w:t>
      </w:r>
      <w:r>
        <w:rPr>
          <w:rFonts w:ascii="Times New Roman" w:cs="Times New Roman" w:hAnsi="Times New Roman"/>
          <w:sz w:val="24"/>
          <w:szCs w:val="24"/>
        </w:rPr>
        <w:t>sekaligus penasehat akadem</w:t>
      </w:r>
      <w:r>
        <w:rPr>
          <w:rFonts w:ascii="Times New Roman" w:cs="Times New Roman" w:hAnsi="Times New Roman"/>
          <w:sz w:val="24"/>
          <w:szCs w:val="24"/>
        </w:rPr>
        <w:t xml:space="preserve">ik yang terus mendorong dan </w:t>
      </w:r>
      <w:r>
        <w:rPr>
          <w:rFonts w:ascii="Times New Roman" w:cs="Times New Roman" w:hAnsi="Times New Roman"/>
          <w:sz w:val="24"/>
          <w:szCs w:val="24"/>
        </w:rPr>
        <w:t>memberikan arahan selama menjadi mahasiswa hingga tahap akhir penyusunan skripsi.</w:t>
      </w:r>
    </w:p>
    <w:p w14:paraId="9AE7CC54">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8. Fitry Purnamasari, S.P., M.Sc. Sebagai penguji II yang telah memberikan saran dan masukan kepada penulis demi penyempurnaan skripsi ini.</w:t>
      </w:r>
    </w:p>
    <w:p w14:paraId="65AAF367">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9</w:t>
      </w:r>
      <w:r>
        <w:rPr>
          <w:rFonts w:ascii="Times New Roman" w:cs="Times New Roman" w:hAnsi="Times New Roman"/>
          <w:sz w:val="24"/>
          <w:szCs w:val="24"/>
        </w:rPr>
        <w:t xml:space="preserve">. </w:t>
      </w:r>
      <w:r>
        <w:rPr>
          <w:rFonts w:ascii="Times New Roman" w:cs="Times New Roman" w:hAnsi="Times New Roman"/>
          <w:sz w:val="24"/>
          <w:szCs w:val="24"/>
        </w:rPr>
        <w:t xml:space="preserve"> Kedua </w:t>
      </w:r>
      <w:r>
        <w:rPr>
          <w:rFonts w:ascii="Times New Roman" w:cs="Times New Roman" w:hAnsi="Times New Roman"/>
          <w:sz w:val="24"/>
          <w:szCs w:val="24"/>
        </w:rPr>
        <w:t>Orang tua tercinta serta keluarga yang senantiasa selalu memberikan kasih sayang, doa, nasihat</w:t>
      </w:r>
      <w:r>
        <w:rPr>
          <w:rFonts w:ascii="Times New Roman" w:cs="Times New Roman" w:hAnsi="Times New Roman"/>
          <w:sz w:val="24"/>
          <w:szCs w:val="24"/>
        </w:rPr>
        <w:t>, dukungan moral maupuan material</w:t>
      </w:r>
      <w:r>
        <w:rPr>
          <w:rFonts w:ascii="Times New Roman" w:cs="Times New Roman" w:hAnsi="Times New Roman"/>
          <w:sz w:val="24"/>
          <w:szCs w:val="24"/>
        </w:rPr>
        <w:t xml:space="preserve"> dan dorongan kepada penulis unt</w:t>
      </w:r>
      <w:r>
        <w:rPr>
          <w:rFonts w:ascii="Times New Roman" w:cs="Times New Roman" w:hAnsi="Times New Roman"/>
          <w:sz w:val="24"/>
          <w:szCs w:val="24"/>
        </w:rPr>
        <w:t xml:space="preserve">uk menyelesaikan Skripsi </w:t>
      </w:r>
      <w:r>
        <w:rPr>
          <w:rFonts w:ascii="Times New Roman" w:cs="Times New Roman" w:hAnsi="Times New Roman"/>
          <w:sz w:val="24"/>
          <w:szCs w:val="24"/>
        </w:rPr>
        <w:t xml:space="preserve"> ini. </w:t>
      </w:r>
    </w:p>
    <w:p w14:paraId="804B73D3">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10</w:t>
      </w:r>
      <w:r>
        <w:rPr>
          <w:rFonts w:ascii="Times New Roman" w:cs="Times New Roman" w:hAnsi="Times New Roman"/>
          <w:sz w:val="24"/>
          <w:szCs w:val="24"/>
        </w:rPr>
        <w:t xml:space="preserve">. Sahabat, teman seperjuangan yang selalu memberikan dukungan dan bantuannya. </w:t>
      </w:r>
    </w:p>
    <w:p w14:paraId="0E57A457">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Pen</w:t>
      </w:r>
      <w:r>
        <w:rPr>
          <w:rFonts w:ascii="Times New Roman" w:cs="Times New Roman" w:hAnsi="Times New Roman"/>
          <w:sz w:val="24"/>
          <w:szCs w:val="24"/>
        </w:rPr>
        <w:t>ulis menyadari bahwa Skripsi</w:t>
      </w:r>
      <w:r>
        <w:rPr>
          <w:rFonts w:ascii="Times New Roman" w:cs="Times New Roman" w:hAnsi="Times New Roman"/>
          <w:sz w:val="24"/>
          <w:szCs w:val="24"/>
        </w:rPr>
        <w:t xml:space="preserve"> ini masih jauh dari kata sempurna. Oleh karena itu, saran dan kritikan yang bersifat membangun sangat diharapkan.  Akhirnya dengan segala kerendahan h</w:t>
      </w:r>
      <w:r>
        <w:rPr>
          <w:rFonts w:ascii="Times New Roman" w:cs="Times New Roman" w:hAnsi="Times New Roman"/>
          <w:sz w:val="24"/>
          <w:szCs w:val="24"/>
        </w:rPr>
        <w:t>ati penulis berharap Skripsi</w:t>
      </w:r>
      <w:r>
        <w:rPr>
          <w:rFonts w:ascii="Times New Roman" w:cs="Times New Roman" w:hAnsi="Times New Roman"/>
          <w:sz w:val="24"/>
          <w:szCs w:val="24"/>
        </w:rPr>
        <w:t xml:space="preserve"> ini dapat </w:t>
      </w:r>
    </w:p>
    <w:p w14:paraId="6C4E4E8C">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bermanfaat bagi semua pihak yang bersangkutan. </w:t>
      </w:r>
    </w:p>
    <w:p w14:paraId="82061803">
      <w:pPr>
        <w:pStyle w:val="style0"/>
        <w:spacing w:after="0" w:lineRule="auto" w:line="360"/>
        <w:jc w:val="right"/>
        <w:rPr>
          <w:rFonts w:ascii="Times New Roman" w:cs="Times New Roman" w:hAnsi="Times New Roman"/>
          <w:sz w:val="24"/>
          <w:szCs w:val="24"/>
        </w:rPr>
      </w:pPr>
      <w:r>
        <w:rPr>
          <w:rFonts w:ascii="Times New Roman" w:cs="Times New Roman" w:hAnsi="Times New Roman"/>
          <w:sz w:val="24"/>
          <w:szCs w:val="24"/>
        </w:rPr>
        <w:t>Makassar, Jul</w:t>
      </w:r>
      <w:r>
        <w:rPr>
          <w:rFonts w:ascii="Times New Roman" w:cs="Times New Roman" w:hAnsi="Times New Roman"/>
          <w:sz w:val="24"/>
          <w:szCs w:val="24"/>
        </w:rPr>
        <w:t>i</w:t>
      </w:r>
      <w:r>
        <w:rPr>
          <w:rFonts w:ascii="Times New Roman" w:cs="Times New Roman" w:hAnsi="Times New Roman"/>
          <w:sz w:val="24"/>
          <w:szCs w:val="24"/>
        </w:rPr>
        <w:t xml:space="preserve"> 2026</w:t>
      </w:r>
      <w:r>
        <w:rPr>
          <w:rFonts w:ascii="Times New Roman" w:cs="Times New Roman" w:hAnsi="Times New Roman"/>
          <w:sz w:val="24"/>
          <w:szCs w:val="24"/>
        </w:rPr>
        <w:t xml:space="preserve"> </w:t>
      </w:r>
    </w:p>
    <w:p w14:paraId="10DCE2E2">
      <w:pPr>
        <w:pStyle w:val="style0"/>
        <w:spacing w:after="0" w:lineRule="auto" w:line="360"/>
        <w:jc w:val="right"/>
        <w:rPr>
          <w:rFonts w:ascii="Times New Roman" w:cs="Times New Roman" w:hAnsi="Times New Roman"/>
          <w:sz w:val="24"/>
          <w:szCs w:val="24"/>
        </w:rPr>
      </w:pPr>
      <w:r>
        <w:rPr>
          <w:rFonts w:ascii="Times New Roman" w:cs="Times New Roman" w:hAnsi="Times New Roman"/>
          <w:sz w:val="24"/>
          <w:szCs w:val="24"/>
        </w:rPr>
        <w:t xml:space="preserve">Penulis </w:t>
      </w:r>
    </w:p>
    <w:p w14:paraId="E2E64B85">
      <w:pPr>
        <w:pStyle w:val="style0"/>
        <w:spacing w:after="0" w:lineRule="auto" w:line="360"/>
        <w:jc w:val="right"/>
        <w:rPr>
          <w:rFonts w:ascii="Times New Roman" w:cs="Times New Roman" w:hAnsi="Times New Roman"/>
          <w:sz w:val="24"/>
          <w:szCs w:val="24"/>
        </w:rPr>
      </w:pPr>
      <w:r>
        <w:rPr>
          <w:rFonts w:ascii="Times New Roman" w:cs="Times New Roman" w:hAnsi="Times New Roman"/>
          <w:sz w:val="24"/>
          <w:szCs w:val="24"/>
        </w:rPr>
        <w:t>Nur Halizah</w:t>
      </w:r>
    </w:p>
    <w:p w14:paraId="08BD5FEF">
      <w:pPr>
        <w:pStyle w:val="style0"/>
        <w:spacing w:after="0" w:lineRule="auto" w:line="360"/>
        <w:jc w:val="right"/>
        <w:rPr>
          <w:rFonts w:ascii="Times New Roman" w:cs="Times New Roman" w:hAnsi="Times New Roman"/>
          <w:sz w:val="24"/>
          <w:szCs w:val="24"/>
        </w:rPr>
      </w:pPr>
    </w:p>
    <w:p w14:paraId="6B7F7B08">
      <w:pPr>
        <w:pStyle w:val="style0"/>
        <w:spacing w:after="0" w:lineRule="auto" w:line="360"/>
        <w:jc w:val="right"/>
        <w:rPr>
          <w:rFonts w:ascii="Times New Roman" w:cs="Times New Roman" w:hAnsi="Times New Roman"/>
          <w:sz w:val="24"/>
          <w:szCs w:val="24"/>
        </w:rPr>
      </w:pPr>
    </w:p>
    <w:p w14:paraId="B56FF1DF">
      <w:pPr>
        <w:pStyle w:val="style0"/>
        <w:spacing w:after="0" w:lineRule="auto" w:line="360"/>
        <w:jc w:val="right"/>
        <w:rPr>
          <w:rFonts w:ascii="Times New Roman" w:cs="Times New Roman" w:hAnsi="Times New Roman"/>
          <w:sz w:val="24"/>
          <w:szCs w:val="24"/>
        </w:rPr>
      </w:pPr>
    </w:p>
    <w:p w14:paraId="2BAF8608">
      <w:pPr>
        <w:pStyle w:val="style0"/>
        <w:spacing w:after="0" w:lineRule="auto" w:line="360"/>
        <w:jc w:val="right"/>
        <w:rPr>
          <w:rFonts w:ascii="Times New Roman" w:cs="Times New Roman" w:hAnsi="Times New Roman"/>
          <w:sz w:val="24"/>
          <w:szCs w:val="24"/>
        </w:rPr>
      </w:pPr>
    </w:p>
    <w:p w14:paraId="3DDD3951">
      <w:pPr>
        <w:pStyle w:val="style0"/>
        <w:spacing w:after="0" w:lineRule="auto" w:line="360"/>
        <w:jc w:val="right"/>
        <w:rPr>
          <w:rFonts w:ascii="Times New Roman" w:cs="Times New Roman" w:hAnsi="Times New Roman"/>
          <w:sz w:val="24"/>
          <w:szCs w:val="24"/>
        </w:rPr>
      </w:pPr>
    </w:p>
    <w:p w14:paraId="84BB61B7">
      <w:pPr>
        <w:pStyle w:val="style0"/>
        <w:spacing w:after="0" w:lineRule="auto" w:line="360"/>
        <w:jc w:val="right"/>
        <w:rPr>
          <w:rFonts w:ascii="Times New Roman" w:cs="Times New Roman" w:hAnsi="Times New Roman"/>
          <w:sz w:val="24"/>
          <w:szCs w:val="24"/>
        </w:rPr>
      </w:pPr>
    </w:p>
    <w:p w14:paraId="0D61CB70">
      <w:pPr>
        <w:pStyle w:val="style0"/>
        <w:spacing w:after="0" w:lineRule="auto" w:line="360"/>
        <w:jc w:val="right"/>
        <w:rPr>
          <w:rFonts w:ascii="Times New Roman" w:cs="Times New Roman" w:hAnsi="Times New Roman"/>
          <w:sz w:val="24"/>
          <w:szCs w:val="24"/>
        </w:rPr>
      </w:pPr>
    </w:p>
    <w:p w14:paraId="838F0E38">
      <w:pPr>
        <w:pStyle w:val="style0"/>
        <w:spacing w:after="0" w:lineRule="auto" w:line="360"/>
        <w:jc w:val="right"/>
        <w:rPr>
          <w:rFonts w:ascii="Times New Roman" w:cs="Times New Roman" w:hAnsi="Times New Roman"/>
          <w:sz w:val="24"/>
          <w:szCs w:val="24"/>
        </w:rPr>
      </w:pPr>
    </w:p>
    <w:p w14:paraId="55B80994">
      <w:pPr>
        <w:pStyle w:val="style0"/>
        <w:spacing w:after="0" w:lineRule="auto" w:line="360"/>
        <w:jc w:val="right"/>
        <w:rPr>
          <w:rFonts w:ascii="Times New Roman" w:cs="Times New Roman" w:hAnsi="Times New Roman"/>
          <w:sz w:val="24"/>
          <w:szCs w:val="24"/>
        </w:rPr>
      </w:pPr>
    </w:p>
    <w:p w14:paraId="07297E13">
      <w:pPr>
        <w:pStyle w:val="style0"/>
        <w:spacing w:after="0" w:lineRule="auto" w:line="360"/>
        <w:jc w:val="right"/>
        <w:rPr>
          <w:rFonts w:ascii="Times New Roman" w:cs="Times New Roman" w:hAnsi="Times New Roman"/>
          <w:sz w:val="24"/>
          <w:szCs w:val="24"/>
        </w:rPr>
      </w:pPr>
    </w:p>
    <w:p w14:paraId="A5F0A5BB">
      <w:pPr>
        <w:pStyle w:val="style0"/>
        <w:spacing w:after="0" w:lineRule="auto" w:line="360"/>
        <w:jc w:val="right"/>
        <w:rPr>
          <w:rFonts w:ascii="Times New Roman" w:cs="Times New Roman" w:hAnsi="Times New Roman"/>
          <w:sz w:val="24"/>
          <w:szCs w:val="24"/>
        </w:rPr>
      </w:pPr>
    </w:p>
    <w:p w14:paraId="3655EC97">
      <w:pPr>
        <w:pStyle w:val="style0"/>
        <w:spacing w:after="0" w:lineRule="auto" w:line="360"/>
        <w:rPr>
          <w:rFonts w:ascii="Times New Roman" w:cs="Times New Roman" w:hAnsi="Times New Roman"/>
          <w:sz w:val="24"/>
          <w:szCs w:val="24"/>
        </w:rPr>
      </w:pPr>
    </w:p>
    <w:p w14:paraId="1762F6A3">
      <w:pPr>
        <w:pStyle w:val="style0"/>
        <w:spacing w:after="0" w:lineRule="auto" w:line="360"/>
        <w:jc w:val="right"/>
        <w:rPr>
          <w:rFonts w:ascii="Times New Roman" w:cs="Times New Roman" w:hAnsi="Times New Roman"/>
          <w:sz w:val="24"/>
          <w:szCs w:val="24"/>
        </w:rPr>
      </w:pPr>
    </w:p>
    <w:bookmarkStart w:id="6" w:name="_Toc234248227"/>
    <w:p w14:paraId="9AC9BFD7">
      <w:pPr>
        <w:pStyle w:val="style1"/>
        <w:spacing w:before="0" w:after="120" w:lineRule="auto" w:line="360"/>
        <w:jc w:val="center"/>
        <w:rPr>
          <w:rFonts w:ascii="Times New Roman" w:cs="Times New Roman" w:hAnsi="Times New Roman"/>
        </w:rPr>
      </w:pPr>
      <w:r>
        <w:rPr>
          <w:rFonts w:ascii="Times New Roman" w:cs="Times New Roman" w:hAnsi="Times New Roman"/>
        </w:rPr>
        <w:t>DAFT</w:t>
      </w:r>
      <w:r>
        <w:rPr>
          <w:rFonts w:ascii="Times New Roman" w:cs="Times New Roman" w:hAnsi="Times New Roman"/>
        </w:rPr>
        <w:t>AR</w:t>
      </w:r>
      <w:r>
        <w:rPr>
          <w:rFonts w:ascii="Times New Roman" w:cs="Times New Roman" w:hAnsi="Times New Roman"/>
        </w:rPr>
        <w:t xml:space="preserve"> ISI</w:t>
      </w:r>
      <w:bookmarkEnd w:id="6"/>
    </w:p>
    <w:p w14:paraId="B10D2844">
      <w:pPr>
        <w:pStyle w:val="style19"/>
        <w:rPr>
          <w:rFonts w:eastAsia="宋体"/>
          <w:b w:val="false"/>
        </w:rPr>
      </w:pPr>
      <w:r>
        <w:rPr/>
        <w:fldChar w:fldCharType="begin"/>
      </w:r>
      <w:r>
        <w:instrText xml:space="preserve"> TOC \o "1-2" \h \z \u </w:instrText>
      </w:r>
      <w:r>
        <w:rPr/>
        <w:fldChar w:fldCharType="separate"/>
      </w:r>
      <w:r>
        <w:rPr/>
        <w:fldChar w:fldCharType="begin"/>
      </w:r>
      <w:r>
        <w:instrText xml:space="preserve"> HYPERLINK \l "_Toc234248222" </w:instrText>
      </w:r>
      <w:r>
        <w:rPr/>
        <w:fldChar w:fldCharType="separate"/>
      </w:r>
      <w:r>
        <w:rPr>
          <w:rStyle w:val="style85"/>
        </w:rPr>
        <w:t>ABSTRAK</w:t>
      </w:r>
      <w:r>
        <w:rPr>
          <w:b w:val="false"/>
          <w:webHidden/>
        </w:rPr>
        <w:tab/>
      </w:r>
      <w:r>
        <w:rPr>
          <w:b w:val="false"/>
          <w:webHidden/>
        </w:rPr>
        <w:fldChar w:fldCharType="begin"/>
      </w:r>
      <w:r>
        <w:rPr>
          <w:b w:val="false"/>
          <w:webHidden/>
        </w:rPr>
        <w:instrText xml:space="preserve"> PAGEREF _Toc234248222 \h </w:instrText>
      </w:r>
      <w:r>
        <w:rPr>
          <w:b w:val="false"/>
          <w:webHidden/>
        </w:rPr>
        <w:fldChar w:fldCharType="separate"/>
      </w:r>
      <w:r>
        <w:rPr>
          <w:b w:val="false"/>
          <w:webHidden/>
        </w:rPr>
        <w:t>i</w:t>
      </w:r>
      <w:r>
        <w:rPr>
          <w:b w:val="false"/>
          <w:webHidden/>
        </w:rPr>
        <w:fldChar w:fldCharType="end"/>
      </w:r>
      <w:r>
        <w:rPr/>
        <w:fldChar w:fldCharType="end"/>
      </w:r>
    </w:p>
    <w:p w14:paraId="E6DA2705">
      <w:pPr>
        <w:pStyle w:val="style19"/>
        <w:rPr>
          <w:rFonts w:eastAsia="宋体"/>
          <w:b w:val="false"/>
        </w:rPr>
      </w:pPr>
      <w:r>
        <w:rPr/>
        <w:fldChar w:fldCharType="begin"/>
      </w:r>
      <w:r>
        <w:instrText xml:space="preserve"> HYPERLINK \l "_Toc234248223" </w:instrText>
      </w:r>
      <w:r>
        <w:rPr/>
        <w:fldChar w:fldCharType="separate"/>
      </w:r>
      <w:r>
        <w:rPr>
          <w:rStyle w:val="style85"/>
          <w:i/>
        </w:rPr>
        <w:t>ABSTRACT</w:t>
      </w:r>
      <w:r>
        <w:rPr>
          <w:b w:val="false"/>
          <w:webHidden/>
        </w:rPr>
        <w:tab/>
      </w:r>
      <w:r>
        <w:rPr>
          <w:b w:val="false"/>
          <w:webHidden/>
        </w:rPr>
        <w:fldChar w:fldCharType="begin"/>
      </w:r>
      <w:r>
        <w:rPr>
          <w:b w:val="false"/>
          <w:webHidden/>
        </w:rPr>
        <w:instrText xml:space="preserve"> PAGEREF _Toc234248223 \h </w:instrText>
      </w:r>
      <w:r>
        <w:rPr>
          <w:b w:val="false"/>
          <w:webHidden/>
        </w:rPr>
        <w:fldChar w:fldCharType="separate"/>
      </w:r>
      <w:r>
        <w:rPr>
          <w:b w:val="false"/>
          <w:webHidden/>
        </w:rPr>
        <w:t>ii</w:t>
      </w:r>
      <w:r>
        <w:rPr>
          <w:b w:val="false"/>
          <w:webHidden/>
        </w:rPr>
        <w:fldChar w:fldCharType="end"/>
      </w:r>
      <w:r>
        <w:rPr/>
        <w:fldChar w:fldCharType="end"/>
      </w:r>
    </w:p>
    <w:p w14:paraId="4BA27EC0">
      <w:pPr>
        <w:pStyle w:val="style19"/>
        <w:rPr>
          <w:rFonts w:eastAsia="宋体"/>
          <w:b w:val="false"/>
        </w:rPr>
      </w:pPr>
      <w:r>
        <w:rPr/>
        <w:fldChar w:fldCharType="begin"/>
      </w:r>
      <w:r>
        <w:instrText xml:space="preserve"> HYPERLINK \l "_Toc234248224" </w:instrText>
      </w:r>
      <w:r>
        <w:rPr/>
        <w:fldChar w:fldCharType="separate"/>
      </w:r>
      <w:r>
        <w:rPr>
          <w:rStyle w:val="style85"/>
        </w:rPr>
        <w:t>MOTTO</w:t>
      </w:r>
      <w:r>
        <w:rPr>
          <w:b w:val="false"/>
          <w:webHidden/>
        </w:rPr>
        <w:tab/>
      </w:r>
      <w:r>
        <w:rPr>
          <w:b w:val="false"/>
          <w:webHidden/>
        </w:rPr>
        <w:fldChar w:fldCharType="begin"/>
      </w:r>
      <w:r>
        <w:rPr>
          <w:b w:val="false"/>
          <w:webHidden/>
        </w:rPr>
        <w:instrText xml:space="preserve"> PAGEREF _Toc234248224 \h </w:instrText>
      </w:r>
      <w:r>
        <w:rPr>
          <w:b w:val="false"/>
          <w:webHidden/>
        </w:rPr>
        <w:fldChar w:fldCharType="separate"/>
      </w:r>
      <w:r>
        <w:rPr>
          <w:b w:val="false"/>
          <w:webHidden/>
        </w:rPr>
        <w:t>iii</w:t>
      </w:r>
      <w:r>
        <w:rPr>
          <w:b w:val="false"/>
          <w:webHidden/>
        </w:rPr>
        <w:fldChar w:fldCharType="end"/>
      </w:r>
      <w:r>
        <w:rPr/>
        <w:fldChar w:fldCharType="end"/>
      </w:r>
    </w:p>
    <w:p w14:paraId="1B6A4805">
      <w:pPr>
        <w:pStyle w:val="style19"/>
        <w:rPr>
          <w:rFonts w:eastAsia="宋体"/>
          <w:b w:val="false"/>
        </w:rPr>
      </w:pPr>
      <w:r>
        <w:rPr/>
        <w:fldChar w:fldCharType="begin"/>
      </w:r>
      <w:r>
        <w:instrText xml:space="preserve"> HYPERLINK \l "_Toc234248225" </w:instrText>
      </w:r>
      <w:r>
        <w:rPr/>
        <w:fldChar w:fldCharType="separate"/>
      </w:r>
      <w:r>
        <w:rPr>
          <w:rStyle w:val="style85"/>
          <w:rFonts w:eastAsia="SimSun"/>
          <w:bCs/>
        </w:rPr>
        <w:t>HALAMAN PERSEMBAHAN</w:t>
      </w:r>
      <w:r>
        <w:rPr>
          <w:b w:val="false"/>
          <w:webHidden/>
        </w:rPr>
        <w:tab/>
      </w:r>
      <w:r>
        <w:rPr>
          <w:b w:val="false"/>
          <w:webHidden/>
        </w:rPr>
        <w:fldChar w:fldCharType="begin"/>
      </w:r>
      <w:r>
        <w:rPr>
          <w:b w:val="false"/>
          <w:webHidden/>
        </w:rPr>
        <w:instrText xml:space="preserve"> PAGEREF _Toc234248225 \h </w:instrText>
      </w:r>
      <w:r>
        <w:rPr>
          <w:b w:val="false"/>
          <w:webHidden/>
        </w:rPr>
        <w:fldChar w:fldCharType="separate"/>
      </w:r>
      <w:r>
        <w:rPr>
          <w:b w:val="false"/>
          <w:webHidden/>
        </w:rPr>
        <w:t>iv</w:t>
      </w:r>
      <w:r>
        <w:rPr>
          <w:b w:val="false"/>
          <w:webHidden/>
        </w:rPr>
        <w:fldChar w:fldCharType="end"/>
      </w:r>
      <w:r>
        <w:rPr/>
        <w:fldChar w:fldCharType="end"/>
      </w:r>
    </w:p>
    <w:p w14:paraId="B0EB0B98">
      <w:pPr>
        <w:pStyle w:val="style19"/>
        <w:rPr>
          <w:rFonts w:eastAsia="宋体"/>
          <w:b w:val="false"/>
        </w:rPr>
      </w:pPr>
      <w:r>
        <w:rPr/>
        <w:fldChar w:fldCharType="begin"/>
      </w:r>
      <w:r>
        <w:instrText xml:space="preserve"> HYPERLINK \l "_Toc234248226" </w:instrText>
      </w:r>
      <w:r>
        <w:rPr/>
        <w:fldChar w:fldCharType="separate"/>
      </w:r>
      <w:r>
        <w:rPr>
          <w:rStyle w:val="style85"/>
        </w:rPr>
        <w:t>KATA PENGANTAR</w:t>
      </w:r>
      <w:r>
        <w:rPr>
          <w:b w:val="false"/>
          <w:webHidden/>
        </w:rPr>
        <w:tab/>
      </w:r>
      <w:r>
        <w:rPr>
          <w:b w:val="false"/>
          <w:webHidden/>
        </w:rPr>
        <w:fldChar w:fldCharType="begin"/>
      </w:r>
      <w:r>
        <w:rPr>
          <w:b w:val="false"/>
          <w:webHidden/>
        </w:rPr>
        <w:instrText xml:space="preserve"> PAGEREF _Toc234248226 \h </w:instrText>
      </w:r>
      <w:r>
        <w:rPr>
          <w:b w:val="false"/>
          <w:webHidden/>
        </w:rPr>
        <w:fldChar w:fldCharType="separate"/>
      </w:r>
      <w:r>
        <w:rPr>
          <w:b w:val="false"/>
          <w:webHidden/>
        </w:rPr>
        <w:t>v</w:t>
      </w:r>
      <w:r>
        <w:rPr>
          <w:b w:val="false"/>
          <w:webHidden/>
        </w:rPr>
        <w:fldChar w:fldCharType="end"/>
      </w:r>
      <w:r>
        <w:rPr/>
        <w:fldChar w:fldCharType="end"/>
      </w:r>
    </w:p>
    <w:p w14:paraId="2E4F1EA9">
      <w:pPr>
        <w:pStyle w:val="style19"/>
        <w:rPr>
          <w:rFonts w:eastAsia="宋体"/>
          <w:b w:val="false"/>
        </w:rPr>
      </w:pPr>
      <w:r>
        <w:rPr/>
        <w:fldChar w:fldCharType="begin"/>
      </w:r>
      <w:r>
        <w:instrText xml:space="preserve"> HYPERLINK \l "_Toc234248227" </w:instrText>
      </w:r>
      <w:r>
        <w:rPr/>
        <w:fldChar w:fldCharType="separate"/>
      </w:r>
      <w:r>
        <w:rPr>
          <w:rStyle w:val="style85"/>
        </w:rPr>
        <w:t>DAFTAR ISI</w:t>
      </w:r>
      <w:r>
        <w:rPr>
          <w:b w:val="false"/>
          <w:webHidden/>
        </w:rPr>
        <w:tab/>
      </w:r>
      <w:r>
        <w:rPr>
          <w:b w:val="false"/>
          <w:webHidden/>
        </w:rPr>
        <w:fldChar w:fldCharType="begin"/>
      </w:r>
      <w:r>
        <w:rPr>
          <w:b w:val="false"/>
          <w:webHidden/>
        </w:rPr>
        <w:instrText xml:space="preserve"> PAGEREF _Toc234248227 \h </w:instrText>
      </w:r>
      <w:r>
        <w:rPr>
          <w:b w:val="false"/>
          <w:webHidden/>
        </w:rPr>
        <w:fldChar w:fldCharType="separate"/>
      </w:r>
      <w:r>
        <w:rPr>
          <w:b w:val="false"/>
          <w:webHidden/>
        </w:rPr>
        <w:t>vii</w:t>
      </w:r>
      <w:r>
        <w:rPr>
          <w:b w:val="false"/>
          <w:webHidden/>
        </w:rPr>
        <w:fldChar w:fldCharType="end"/>
      </w:r>
      <w:r>
        <w:rPr/>
        <w:fldChar w:fldCharType="end"/>
      </w:r>
    </w:p>
    <w:p w14:paraId="B99CB097">
      <w:pPr>
        <w:pStyle w:val="style19"/>
        <w:rPr>
          <w:rFonts w:eastAsia="宋体"/>
          <w:b w:val="false"/>
        </w:rPr>
      </w:pPr>
      <w:r>
        <w:rPr/>
        <w:fldChar w:fldCharType="begin"/>
      </w:r>
      <w:r>
        <w:instrText xml:space="preserve"> HYPERLINK \l "_Toc234248228" </w:instrText>
      </w:r>
      <w:r>
        <w:rPr/>
        <w:fldChar w:fldCharType="separate"/>
      </w:r>
      <w:r>
        <w:rPr>
          <w:rStyle w:val="style85"/>
        </w:rPr>
        <w:t>DAFTAR GAMBAR</w:t>
      </w:r>
      <w:r>
        <w:rPr>
          <w:b w:val="false"/>
          <w:webHidden/>
        </w:rPr>
        <w:tab/>
      </w:r>
      <w:r>
        <w:rPr>
          <w:b w:val="false"/>
          <w:webHidden/>
        </w:rPr>
        <w:fldChar w:fldCharType="begin"/>
      </w:r>
      <w:r>
        <w:rPr>
          <w:b w:val="false"/>
          <w:webHidden/>
        </w:rPr>
        <w:instrText xml:space="preserve"> PAGEREF _Toc234248228 \h </w:instrText>
      </w:r>
      <w:r>
        <w:rPr>
          <w:b w:val="false"/>
          <w:webHidden/>
        </w:rPr>
        <w:fldChar w:fldCharType="separate"/>
      </w:r>
      <w:r>
        <w:rPr>
          <w:b w:val="false"/>
          <w:webHidden/>
        </w:rPr>
        <w:t>viii</w:t>
      </w:r>
      <w:r>
        <w:rPr>
          <w:b w:val="false"/>
          <w:webHidden/>
        </w:rPr>
        <w:fldChar w:fldCharType="end"/>
      </w:r>
      <w:r>
        <w:rPr/>
        <w:fldChar w:fldCharType="end"/>
      </w:r>
    </w:p>
    <w:p w14:paraId="4111F722">
      <w:pPr>
        <w:pStyle w:val="style19"/>
        <w:rPr>
          <w:rFonts w:eastAsia="宋体"/>
          <w:b w:val="false"/>
        </w:rPr>
      </w:pPr>
      <w:r>
        <w:rPr/>
        <w:fldChar w:fldCharType="begin"/>
      </w:r>
      <w:r>
        <w:instrText xml:space="preserve"> HYPERLINK \l "_Toc234248229" </w:instrText>
      </w:r>
      <w:r>
        <w:rPr/>
        <w:fldChar w:fldCharType="separate"/>
      </w:r>
      <w:r>
        <w:rPr>
          <w:rStyle w:val="style85"/>
        </w:rPr>
        <w:t>DAFTAR TABEL</w:t>
      </w:r>
      <w:r>
        <w:rPr>
          <w:b w:val="false"/>
          <w:webHidden/>
        </w:rPr>
        <w:tab/>
      </w:r>
      <w:r>
        <w:rPr>
          <w:b w:val="false"/>
          <w:webHidden/>
        </w:rPr>
        <w:fldChar w:fldCharType="begin"/>
      </w:r>
      <w:r>
        <w:rPr>
          <w:b w:val="false"/>
          <w:webHidden/>
        </w:rPr>
        <w:instrText xml:space="preserve"> PAGEREF _Toc234248229 \h </w:instrText>
      </w:r>
      <w:r>
        <w:rPr>
          <w:b w:val="false"/>
          <w:webHidden/>
        </w:rPr>
        <w:fldChar w:fldCharType="separate"/>
      </w:r>
      <w:r>
        <w:rPr>
          <w:b w:val="false"/>
          <w:webHidden/>
        </w:rPr>
        <w:t>ix</w:t>
      </w:r>
      <w:r>
        <w:rPr>
          <w:b w:val="false"/>
          <w:webHidden/>
        </w:rPr>
        <w:fldChar w:fldCharType="end"/>
      </w:r>
      <w:r>
        <w:rPr/>
        <w:fldChar w:fldCharType="end"/>
      </w:r>
    </w:p>
    <w:p w14:paraId="D2039492">
      <w:pPr>
        <w:pStyle w:val="style19"/>
        <w:rPr>
          <w:rFonts w:eastAsia="宋体"/>
          <w:b w:val="false"/>
        </w:rPr>
      </w:pPr>
      <w:r>
        <w:rPr/>
        <w:fldChar w:fldCharType="begin"/>
      </w:r>
      <w:r>
        <w:instrText xml:space="preserve"> HYPERLINK \l "_Toc234248230" </w:instrText>
      </w:r>
      <w:r>
        <w:rPr/>
        <w:fldChar w:fldCharType="separate"/>
      </w:r>
      <w:r>
        <w:rPr>
          <w:rStyle w:val="style85"/>
        </w:rPr>
        <w:t>DAFTAR LAMPIRAN</w:t>
      </w:r>
      <w:r>
        <w:rPr>
          <w:b w:val="false"/>
          <w:webHidden/>
        </w:rPr>
        <w:tab/>
      </w:r>
      <w:r>
        <w:rPr>
          <w:b w:val="false"/>
          <w:webHidden/>
        </w:rPr>
        <w:fldChar w:fldCharType="begin"/>
      </w:r>
      <w:r>
        <w:rPr>
          <w:b w:val="false"/>
          <w:webHidden/>
        </w:rPr>
        <w:instrText xml:space="preserve"> PAGEREF _Toc234248230 \h </w:instrText>
      </w:r>
      <w:r>
        <w:rPr>
          <w:b w:val="false"/>
          <w:webHidden/>
        </w:rPr>
        <w:fldChar w:fldCharType="separate"/>
      </w:r>
      <w:r>
        <w:rPr>
          <w:b w:val="false"/>
          <w:webHidden/>
        </w:rPr>
        <w:t>x</w:t>
      </w:r>
      <w:r>
        <w:rPr>
          <w:b w:val="false"/>
          <w:webHidden/>
        </w:rPr>
        <w:fldChar w:fldCharType="end"/>
      </w:r>
      <w:r>
        <w:rPr/>
        <w:fldChar w:fldCharType="end"/>
      </w:r>
    </w:p>
    <w:p w14:paraId="02D2334C">
      <w:pPr>
        <w:pStyle w:val="style19"/>
        <w:rPr>
          <w:rFonts w:eastAsia="宋体"/>
          <w:b w:val="false"/>
        </w:rPr>
      </w:pPr>
      <w:r>
        <w:rPr/>
        <w:fldChar w:fldCharType="begin"/>
      </w:r>
      <w:r>
        <w:instrText xml:space="preserve"> HYPERLINK \l "_Toc234248231" </w:instrText>
      </w:r>
      <w:r>
        <w:rPr/>
        <w:fldChar w:fldCharType="separate"/>
      </w:r>
      <w:r>
        <w:rPr>
          <w:rStyle w:val="style85"/>
        </w:rPr>
        <w:t>BAB I PENDAHULUAN</w:t>
      </w:r>
      <w:r>
        <w:rPr>
          <w:b w:val="false"/>
          <w:webHidden/>
        </w:rPr>
        <w:tab/>
      </w:r>
      <w:r>
        <w:rPr>
          <w:b w:val="false"/>
          <w:webHidden/>
        </w:rPr>
        <w:fldChar w:fldCharType="begin"/>
      </w:r>
      <w:r>
        <w:rPr>
          <w:b w:val="false"/>
          <w:webHidden/>
        </w:rPr>
        <w:instrText xml:space="preserve"> PAGEREF _Toc234248231 \h </w:instrText>
      </w:r>
      <w:r>
        <w:rPr>
          <w:b w:val="false"/>
          <w:webHidden/>
        </w:rPr>
        <w:fldChar w:fldCharType="separate"/>
      </w:r>
      <w:r>
        <w:rPr>
          <w:b w:val="false"/>
          <w:webHidden/>
        </w:rPr>
        <w:t>1</w:t>
      </w:r>
      <w:r>
        <w:rPr>
          <w:b w:val="false"/>
          <w:webHidden/>
        </w:rPr>
        <w:fldChar w:fldCharType="end"/>
      </w:r>
      <w:r>
        <w:rPr/>
        <w:fldChar w:fldCharType="end"/>
      </w:r>
    </w:p>
    <w:p w14:paraId="30F279BE">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"_Toc234248232" </w:instrText>
      </w:r>
      <w:r>
        <w:rPr/>
        <w:fldChar w:fldCharType="separate"/>
      </w:r>
      <w:r>
        <w:rPr>
          <w:rStyle w:val="style85"/>
          <w:rFonts w:ascii="Times New Roman" w:cs="Times New Roman" w:hAnsi="Times New Roman"/>
          <w:noProof/>
          <w:sz w:val="24"/>
          <w:szCs w:val="24"/>
        </w:rPr>
        <w:t>A. Latar belakang</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_Toc234248232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w:t>
      </w:r>
      <w:r>
        <w:rPr>
          <w:rFonts w:ascii="Times New Roman" w:cs="Times New Roman" w:hAnsi="Times New Roman"/>
          <w:noProof/>
          <w:webHidden/>
          <w:sz w:val="24"/>
          <w:szCs w:val="24"/>
        </w:rPr>
        <w:fldChar w:fldCharType="end"/>
      </w:r>
      <w:r>
        <w:rPr/>
        <w:fldChar w:fldCharType="end"/>
      </w:r>
    </w:p>
    <w:p w14:paraId="3FF6D116">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"_Toc234248233" </w:instrText>
      </w:r>
      <w:r>
        <w:rPr/>
        <w:fldChar w:fldCharType="separate"/>
      </w:r>
      <w:r>
        <w:rPr>
          <w:rStyle w:val="style85"/>
          <w:rFonts w:ascii="Times New Roman" w:cs="Times New Roman" w:hAnsi="Times New Roman"/>
          <w:noProof/>
          <w:sz w:val="24"/>
          <w:szCs w:val="24"/>
        </w:rPr>
        <w:t>B. Rumusan Masalah</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_Toc234248233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14:paraId="F8DD9405">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"_Toc234248234" </w:instrText>
      </w:r>
      <w:r>
        <w:rPr/>
        <w:fldChar w:fldCharType="separate"/>
      </w:r>
      <w:r>
        <w:rPr>
          <w:rStyle w:val="style85"/>
          <w:rFonts w:ascii="Times New Roman" w:cs="Times New Roman" w:hAnsi="Times New Roman"/>
          <w:noProof/>
          <w:sz w:val="24"/>
          <w:szCs w:val="24"/>
        </w:rPr>
        <w:t>C. Tujuan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_Toc234248234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14:paraId="4F64F93F">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"_Toc234248235" </w:instrText>
      </w:r>
      <w:r>
        <w:rPr/>
        <w:fldChar w:fldCharType="separate"/>
      </w:r>
      <w:r>
        <w:rPr>
          <w:rStyle w:val="style85"/>
          <w:rFonts w:ascii="Times New Roman" w:cs="Times New Roman" w:hAnsi="Times New Roman"/>
          <w:noProof/>
          <w:sz w:val="24"/>
          <w:szCs w:val="24"/>
        </w:rPr>
        <w:t>D. Manfaat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_Toc234248235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14:paraId="E26A6DBD">
      <w:pPr>
        <w:pStyle w:val="style19"/>
        <w:rPr>
          <w:rFonts w:eastAsia="宋体"/>
          <w:b w:val="false"/>
        </w:rPr>
      </w:pPr>
      <w:r>
        <w:rPr/>
        <w:fldChar w:fldCharType="begin"/>
      </w:r>
      <w:r>
        <w:instrText xml:space="preserve"> HYPERLINK \l "_Toc234248236" </w:instrText>
      </w:r>
      <w:r>
        <w:rPr/>
        <w:fldChar w:fldCharType="separate"/>
      </w:r>
      <w:r>
        <w:rPr>
          <w:rStyle w:val="style85"/>
        </w:rPr>
        <w:t>BAB II KAJIAN PUSTAKA</w:t>
      </w:r>
      <w:r>
        <w:rPr>
          <w:b w:val="false"/>
          <w:webHidden/>
        </w:rPr>
        <w:tab/>
      </w:r>
      <w:r>
        <w:rPr>
          <w:b w:val="false"/>
          <w:webHidden/>
        </w:rPr>
        <w:fldChar w:fldCharType="begin"/>
      </w:r>
      <w:r>
        <w:rPr>
          <w:b w:val="false"/>
          <w:webHidden/>
        </w:rPr>
        <w:instrText xml:space="preserve"> PAGEREF _Toc234248236 \h </w:instrText>
      </w:r>
      <w:r>
        <w:rPr>
          <w:b w:val="false"/>
          <w:webHidden/>
        </w:rPr>
        <w:fldChar w:fldCharType="separate"/>
      </w:r>
      <w:r>
        <w:rPr>
          <w:b w:val="false"/>
          <w:webHidden/>
        </w:rPr>
        <w:t>7</w:t>
      </w:r>
      <w:r>
        <w:rPr>
          <w:b w:val="false"/>
          <w:webHidden/>
        </w:rPr>
        <w:fldChar w:fldCharType="end"/>
      </w:r>
      <w:r>
        <w:rPr/>
        <w:fldChar w:fldCharType="end"/>
      </w:r>
    </w:p>
    <w:p w14:paraId="B47A6CCD">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"_Toc234248237" </w:instrText>
      </w:r>
      <w:r>
        <w:rPr/>
        <w:fldChar w:fldCharType="separate"/>
      </w:r>
      <w:r>
        <w:rPr>
          <w:rStyle w:val="style85"/>
          <w:rFonts w:ascii="Times New Roman" w:cs="Times New Roman" w:hAnsi="Times New Roman"/>
          <w:noProof/>
          <w:sz w:val="24"/>
          <w:szCs w:val="24"/>
        </w:rPr>
        <w:t>A. Kajian Teori</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_Toc234248237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14:paraId="0B7DD618">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"_Toc234248238" </w:instrText>
      </w:r>
      <w:r>
        <w:rPr/>
        <w:fldChar w:fldCharType="separate"/>
      </w:r>
      <w:r>
        <w:rPr>
          <w:rStyle w:val="style85"/>
          <w:rFonts w:ascii="Times New Roman" w:cs="Times New Roman" w:hAnsi="Times New Roman"/>
          <w:noProof/>
          <w:sz w:val="24"/>
          <w:szCs w:val="24"/>
        </w:rPr>
        <w:t>B. Kajian Penelitian yang Relevan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_Toc234248238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21</w:t>
      </w:r>
      <w:r>
        <w:rPr>
          <w:rFonts w:ascii="Times New Roman" w:cs="Times New Roman" w:hAnsi="Times New Roman"/>
          <w:noProof/>
          <w:webHidden/>
          <w:sz w:val="24"/>
          <w:szCs w:val="24"/>
        </w:rPr>
        <w:fldChar w:fldCharType="end"/>
      </w:r>
      <w:r>
        <w:rPr/>
        <w:fldChar w:fldCharType="end"/>
      </w:r>
    </w:p>
    <w:p w14:paraId="C72864DA">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"_Toc234248239" </w:instrText>
      </w:r>
      <w:r>
        <w:rPr/>
        <w:fldChar w:fldCharType="separate"/>
      </w:r>
      <w:r>
        <w:rPr>
          <w:rStyle w:val="style85"/>
          <w:rFonts w:ascii="Times New Roman" w:cs="Times New Roman" w:hAnsi="Times New Roman"/>
          <w:noProof/>
          <w:sz w:val="24"/>
          <w:szCs w:val="24"/>
        </w:rPr>
        <w:t>C. Kerangka Pikir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_Toc234248239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22</w:t>
      </w:r>
      <w:r>
        <w:rPr>
          <w:rFonts w:ascii="Times New Roman" w:cs="Times New Roman" w:hAnsi="Times New Roman"/>
          <w:noProof/>
          <w:webHidden/>
          <w:sz w:val="24"/>
          <w:szCs w:val="24"/>
        </w:rPr>
        <w:fldChar w:fldCharType="end"/>
      </w:r>
      <w:r>
        <w:rPr/>
        <w:fldChar w:fldCharType="end"/>
      </w:r>
    </w:p>
    <w:p w14:paraId="D9121CC7">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"_Toc234248240" </w:instrText>
      </w:r>
      <w:r>
        <w:rPr/>
        <w:fldChar w:fldCharType="separate"/>
      </w:r>
      <w:r>
        <w:rPr>
          <w:rStyle w:val="style85"/>
          <w:rFonts w:ascii="Times New Roman" w:cs="Times New Roman" w:hAnsi="Times New Roman"/>
          <w:noProof/>
          <w:sz w:val="24"/>
          <w:szCs w:val="24"/>
        </w:rPr>
        <w:t>D. Hipotesis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23</w:t>
      </w:r>
      <w:r>
        <w:rPr>
          <w:rFonts w:ascii="Times New Roman" w:cs="Times New Roman" w:hAnsi="Times New Roman"/>
          <w:noProof/>
          <w:webHidden/>
          <w:sz w:val="24"/>
          <w:szCs w:val="24"/>
        </w:rPr>
        <w:fldChar w:fldCharType="end"/>
      </w:r>
      <w:r>
        <w:rPr/>
        <w:fldChar w:fldCharType="end"/>
      </w:r>
    </w:p>
    <w:p w14:paraId="865875EE">
      <w:pPr>
        <w:pStyle w:val="style19"/>
        <w:rPr>
          <w:rFonts w:eastAsia="宋体"/>
          <w:b w:val="false"/>
        </w:rPr>
      </w:pPr>
      <w:r>
        <w:rPr/>
        <w:fldChar w:fldCharType="begin"/>
      </w:r>
      <w:r>
        <w:instrText xml:space="preserve"> HYPERLINK \l "_Toc234248241" </w:instrText>
      </w:r>
      <w:r>
        <w:rPr/>
        <w:fldChar w:fldCharType="separate"/>
      </w:r>
      <w:r>
        <w:rPr>
          <w:rStyle w:val="style85"/>
        </w:rPr>
        <w:t>BAB III METODE PENELITIAN</w:t>
      </w:r>
      <w:r>
        <w:rPr>
          <w:b w:val="false"/>
          <w:webHidden/>
        </w:rPr>
        <w:tab/>
      </w:r>
      <w:r>
        <w:rPr>
          <w:b w:val="false"/>
          <w:webHidden/>
        </w:rPr>
        <w:fldChar w:fldCharType="begin"/>
      </w:r>
      <w:r>
        <w:rPr>
          <w:b w:val="false"/>
          <w:webHidden/>
        </w:rPr>
        <w:instrText xml:space="preserve"> PAGEREF _Toc234248241 \h </w:instrText>
      </w:r>
      <w:r>
        <w:rPr>
          <w:b w:val="false"/>
          <w:webHidden/>
        </w:rPr>
        <w:fldChar w:fldCharType="separate"/>
      </w:r>
      <w:r>
        <w:rPr>
          <w:b w:val="false"/>
          <w:webHidden/>
        </w:rPr>
        <w:t>25</w:t>
      </w:r>
      <w:r>
        <w:rPr>
          <w:b w:val="false"/>
          <w:webHidden/>
        </w:rPr>
        <w:fldChar w:fldCharType="end"/>
      </w:r>
      <w:r>
        <w:rPr/>
        <w:fldChar w:fldCharType="end"/>
      </w:r>
    </w:p>
    <w:p w14:paraId="A16B5315">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"_Toc234248242" </w:instrText>
      </w:r>
      <w:r>
        <w:rPr/>
        <w:fldChar w:fldCharType="separate"/>
      </w:r>
      <w:r>
        <w:rPr>
          <w:rStyle w:val="style85"/>
          <w:rFonts w:ascii="Times New Roman" w:cs="Times New Roman" w:hAnsi="Times New Roman"/>
          <w:noProof/>
          <w:sz w:val="24"/>
          <w:szCs w:val="24"/>
        </w:rPr>
        <w:t>A. Jenis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25</w:t>
      </w:r>
      <w:r>
        <w:rPr>
          <w:rFonts w:ascii="Times New Roman" w:cs="Times New Roman" w:hAnsi="Times New Roman"/>
          <w:noProof/>
          <w:webHidden/>
          <w:sz w:val="24"/>
          <w:szCs w:val="24"/>
        </w:rPr>
        <w:fldChar w:fldCharType="end"/>
      </w:r>
      <w:r>
        <w:rPr/>
        <w:fldChar w:fldCharType="end"/>
      </w:r>
    </w:p>
    <w:p w14:paraId="478B4146">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"_Toc234248243" </w:instrText>
      </w:r>
      <w:r>
        <w:rPr/>
        <w:fldChar w:fldCharType="separate"/>
      </w:r>
      <w:r>
        <w:rPr>
          <w:rStyle w:val="style85"/>
          <w:rFonts w:ascii="Times New Roman" w:cs="Times New Roman" w:hAnsi="Times New Roman"/>
          <w:noProof/>
          <w:sz w:val="24"/>
          <w:szCs w:val="24"/>
        </w:rPr>
        <w:t>B. Waktu dan Tempat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26</w:t>
      </w:r>
      <w:r>
        <w:rPr>
          <w:rFonts w:ascii="Times New Roman" w:cs="Times New Roman" w:hAnsi="Times New Roman"/>
          <w:noProof/>
          <w:webHidden/>
          <w:sz w:val="24"/>
          <w:szCs w:val="24"/>
        </w:rPr>
        <w:fldChar w:fldCharType="end"/>
      </w:r>
      <w:r>
        <w:rPr/>
        <w:fldChar w:fldCharType="end"/>
      </w:r>
    </w:p>
    <w:p w14:paraId="00D91903">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"_Toc234248244" </w:instrText>
      </w:r>
      <w:r>
        <w:rPr/>
        <w:fldChar w:fldCharType="separate"/>
      </w:r>
      <w:r>
        <w:rPr>
          <w:rStyle w:val="style85"/>
          <w:rFonts w:ascii="Times New Roman" w:cs="Times New Roman" w:hAnsi="Times New Roman"/>
          <w:noProof/>
          <w:sz w:val="24"/>
          <w:szCs w:val="24"/>
        </w:rPr>
        <w:t>C. Desain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26</w:t>
      </w:r>
      <w:r>
        <w:rPr>
          <w:rFonts w:ascii="Times New Roman" w:cs="Times New Roman" w:hAnsi="Times New Roman"/>
          <w:noProof/>
          <w:webHidden/>
          <w:sz w:val="24"/>
          <w:szCs w:val="24"/>
        </w:rPr>
        <w:fldChar w:fldCharType="end"/>
      </w:r>
      <w:r>
        <w:rPr/>
        <w:fldChar w:fldCharType="end"/>
      </w:r>
    </w:p>
    <w:p w14:paraId="A3005D6B">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"_Toc234248245" </w:instrText>
      </w:r>
      <w:r>
        <w:rPr/>
        <w:fldChar w:fldCharType="separate"/>
      </w:r>
      <w:r>
        <w:rPr>
          <w:rStyle w:val="style85"/>
          <w:rFonts w:ascii="Times New Roman" w:cs="Times New Roman" w:hAnsi="Times New Roman"/>
          <w:noProof/>
          <w:sz w:val="24"/>
          <w:szCs w:val="24"/>
        </w:rPr>
        <w:t>D. Populasi Dan Sampel</w:t>
      </w:r>
      <w:bookmarkStart w:id="7" w:name="_GoBack"/>
      <w:bookmarkEnd w:id="7"/>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26</w:t>
      </w:r>
      <w:r>
        <w:rPr>
          <w:rFonts w:ascii="Times New Roman" w:cs="Times New Roman" w:hAnsi="Times New Roman"/>
          <w:noProof/>
          <w:webHidden/>
          <w:sz w:val="24"/>
          <w:szCs w:val="24"/>
        </w:rPr>
        <w:fldChar w:fldCharType="end"/>
      </w:r>
      <w:r>
        <w:rPr/>
        <w:fldChar w:fldCharType="end"/>
      </w:r>
    </w:p>
    <w:p w14:paraId="2686A0B9">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"_Toc234248246" </w:instrText>
      </w:r>
      <w:r>
        <w:rPr/>
        <w:fldChar w:fldCharType="separate"/>
      </w:r>
      <w:r>
        <w:rPr>
          <w:rStyle w:val="style85"/>
          <w:rFonts w:ascii="Times New Roman" w:cs="Times New Roman" w:hAnsi="Times New Roman"/>
          <w:noProof/>
          <w:sz w:val="24"/>
          <w:szCs w:val="24"/>
        </w:rPr>
        <w:t>E. Definisi Operasional Variabel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28</w:t>
      </w:r>
      <w:r>
        <w:rPr>
          <w:rFonts w:ascii="Times New Roman" w:cs="Times New Roman" w:hAnsi="Times New Roman"/>
          <w:noProof/>
          <w:webHidden/>
          <w:sz w:val="24"/>
          <w:szCs w:val="24"/>
        </w:rPr>
        <w:fldChar w:fldCharType="end"/>
      </w:r>
      <w:r>
        <w:rPr/>
        <w:fldChar w:fldCharType="end"/>
      </w:r>
    </w:p>
    <w:p w14:paraId="F73DC904">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"_Toc234248247" </w:instrText>
      </w:r>
      <w:r>
        <w:rPr/>
        <w:fldChar w:fldCharType="separate"/>
      </w:r>
      <w:r>
        <w:rPr>
          <w:rStyle w:val="style85"/>
          <w:rFonts w:ascii="Times New Roman" w:cs="Times New Roman" w:hAnsi="Times New Roman"/>
          <w:noProof/>
          <w:sz w:val="24"/>
          <w:szCs w:val="24"/>
        </w:rPr>
        <w:t>F. Instrumen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29</w:t>
      </w:r>
      <w:r>
        <w:rPr>
          <w:rFonts w:ascii="Times New Roman" w:cs="Times New Roman" w:hAnsi="Times New Roman"/>
          <w:noProof/>
          <w:webHidden/>
          <w:sz w:val="24"/>
          <w:szCs w:val="24"/>
        </w:rPr>
        <w:fldChar w:fldCharType="end"/>
      </w:r>
      <w:r>
        <w:rPr/>
        <w:fldChar w:fldCharType="end"/>
      </w:r>
    </w:p>
    <w:p w14:paraId="0AABA7A3">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"_Toc234248248" </w:instrText>
      </w:r>
      <w:r>
        <w:rPr/>
        <w:fldChar w:fldCharType="separate"/>
      </w:r>
      <w:r>
        <w:rPr>
          <w:rStyle w:val="style85"/>
          <w:rFonts w:ascii="Times New Roman" w:cs="Times New Roman" w:hAnsi="Times New Roman"/>
          <w:noProof/>
          <w:sz w:val="24"/>
          <w:szCs w:val="24"/>
        </w:rPr>
        <w:t>G. Teknik Pengumpulan Data</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34</w:t>
      </w:r>
      <w:r>
        <w:rPr>
          <w:rFonts w:ascii="Times New Roman" w:cs="Times New Roman" w:hAnsi="Times New Roman"/>
          <w:noProof/>
          <w:webHidden/>
          <w:sz w:val="24"/>
          <w:szCs w:val="24"/>
        </w:rPr>
        <w:fldChar w:fldCharType="end"/>
      </w:r>
      <w:r>
        <w:rPr/>
        <w:fldChar w:fldCharType="end"/>
      </w:r>
    </w:p>
    <w:p w14:paraId="3E21FEA4">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"_Toc234248249" </w:instrText>
      </w:r>
      <w:r>
        <w:rPr/>
        <w:fldChar w:fldCharType="separate"/>
      </w:r>
      <w:r>
        <w:rPr>
          <w:rStyle w:val="style85"/>
          <w:rFonts w:ascii="Times New Roman" w:cs="Times New Roman" w:hAnsi="Times New Roman"/>
          <w:noProof/>
          <w:sz w:val="24"/>
          <w:szCs w:val="24"/>
        </w:rPr>
        <w:t>H. Teknik Analisis Data</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_Toc234248249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35</w:t>
      </w:r>
      <w:r>
        <w:rPr>
          <w:rFonts w:ascii="Times New Roman" w:cs="Times New Roman" w:hAnsi="Times New Roman"/>
          <w:noProof/>
          <w:webHidden/>
          <w:sz w:val="24"/>
          <w:szCs w:val="24"/>
        </w:rPr>
        <w:fldChar w:fldCharType="end"/>
      </w:r>
      <w:r>
        <w:rPr/>
        <w:fldChar w:fldCharType="end"/>
      </w:r>
    </w:p>
    <w:p w14:paraId="F837E3E0">
      <w:pPr>
        <w:pStyle w:val="style19"/>
        <w:rPr>
          <w:rFonts w:eastAsia="宋体"/>
          <w:b w:val="false"/>
        </w:rPr>
      </w:pPr>
      <w:r>
        <w:rPr/>
        <w:fldChar w:fldCharType="begin"/>
      </w:r>
      <w:r>
        <w:instrText xml:space="preserve"> HYPERLINK \l "_Toc234248250" </w:instrText>
      </w:r>
      <w:r>
        <w:rPr/>
        <w:fldChar w:fldCharType="separate"/>
      </w:r>
      <w:r>
        <w:rPr>
          <w:rStyle w:val="style85"/>
        </w:rPr>
        <w:t>BAB IV HASIL PENELITIAN DAN PEMBAHASAN</w:t>
      </w:r>
      <w:r>
        <w:rPr>
          <w:b w:val="false"/>
          <w:webHidden/>
        </w:rPr>
        <w:tab/>
      </w:r>
      <w:r>
        <w:rPr>
          <w:b w:val="false"/>
          <w:webHidden/>
        </w:rPr>
        <w:fldChar w:fldCharType="begin"/>
      </w:r>
      <w:r>
        <w:rPr>
          <w:b w:val="false"/>
          <w:webHidden/>
        </w:rPr>
        <w:instrText xml:space="preserve"> PAGEREF _Toc234248250 \h </w:instrText>
      </w:r>
      <w:r>
        <w:rPr>
          <w:b w:val="false"/>
          <w:webHidden/>
        </w:rPr>
        <w:fldChar w:fldCharType="separate"/>
      </w:r>
      <w:r>
        <w:rPr>
          <w:b w:val="false"/>
          <w:webHidden/>
        </w:rPr>
        <w:t>40</w:t>
      </w:r>
      <w:r>
        <w:rPr>
          <w:b w:val="false"/>
          <w:webHidden/>
        </w:rPr>
        <w:fldChar w:fldCharType="end"/>
      </w:r>
      <w:r>
        <w:rPr/>
        <w:fldChar w:fldCharType="end"/>
      </w:r>
    </w:p>
    <w:p w14:paraId="E0368384">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"_Toc234248251" </w:instrText>
      </w:r>
      <w:r>
        <w:rPr/>
        <w:fldChar w:fldCharType="separate"/>
      </w:r>
      <w:r>
        <w:rPr>
          <w:rStyle w:val="style85"/>
          <w:rFonts w:ascii="Times New Roman" w:cs="Times New Roman" w:hAnsi="Times New Roman"/>
          <w:noProof/>
          <w:sz w:val="24"/>
          <w:szCs w:val="24"/>
        </w:rPr>
        <w:t>A. Hasil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_Toc234248251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40</w:t>
      </w:r>
      <w:r>
        <w:rPr>
          <w:rFonts w:ascii="Times New Roman" w:cs="Times New Roman" w:hAnsi="Times New Roman"/>
          <w:noProof/>
          <w:webHidden/>
          <w:sz w:val="24"/>
          <w:szCs w:val="24"/>
        </w:rPr>
        <w:fldChar w:fldCharType="end"/>
      </w:r>
      <w:r>
        <w:rPr/>
        <w:fldChar w:fldCharType="end"/>
      </w:r>
    </w:p>
    <w:p w14:paraId="F33C2BC3">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"_Toc234248252" </w:instrText>
      </w:r>
      <w:r>
        <w:rPr/>
        <w:fldChar w:fldCharType="separate"/>
      </w:r>
      <w:r>
        <w:rPr>
          <w:rStyle w:val="style85"/>
          <w:rFonts w:ascii="Times New Roman" w:cs="Times New Roman" w:hAnsi="Times New Roman"/>
          <w:noProof/>
          <w:sz w:val="24"/>
          <w:szCs w:val="24"/>
        </w:rPr>
        <w:t>B. Deskripsi Data</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_Toc234248252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41</w:t>
      </w:r>
      <w:r>
        <w:rPr>
          <w:rFonts w:ascii="Times New Roman" w:cs="Times New Roman" w:hAnsi="Times New Roman"/>
          <w:noProof/>
          <w:webHidden/>
          <w:sz w:val="24"/>
          <w:szCs w:val="24"/>
        </w:rPr>
        <w:fldChar w:fldCharType="end"/>
      </w:r>
      <w:r>
        <w:rPr/>
        <w:fldChar w:fldCharType="end"/>
      </w:r>
    </w:p>
    <w:p w14:paraId="F4C7AAA6">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"_Toc234248253" </w:instrText>
      </w:r>
      <w:r>
        <w:rPr/>
        <w:fldChar w:fldCharType="separate"/>
      </w:r>
      <w:r>
        <w:rPr>
          <w:rStyle w:val="style85"/>
          <w:rFonts w:ascii="Times New Roman" w:cs="Times New Roman" w:hAnsi="Times New Roman"/>
          <w:noProof/>
          <w:sz w:val="24"/>
          <w:szCs w:val="24"/>
        </w:rPr>
        <w:t>C. Pembahasan Hasil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_Toc234248253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50</w:t>
      </w:r>
      <w:r>
        <w:rPr>
          <w:rFonts w:ascii="Times New Roman" w:cs="Times New Roman" w:hAnsi="Times New Roman"/>
          <w:noProof/>
          <w:webHidden/>
          <w:sz w:val="24"/>
          <w:szCs w:val="24"/>
        </w:rPr>
        <w:fldChar w:fldCharType="end"/>
      </w:r>
      <w:r>
        <w:rPr/>
        <w:fldChar w:fldCharType="end"/>
      </w:r>
    </w:p>
    <w:p w14:paraId="09CCBC85">
      <w:pPr>
        <w:pStyle w:val="style19"/>
        <w:rPr>
          <w:rFonts w:eastAsia="宋体"/>
          <w:b w:val="false"/>
        </w:rPr>
      </w:pPr>
      <w:r>
        <w:rPr/>
        <w:fldChar w:fldCharType="begin"/>
      </w:r>
      <w:r>
        <w:instrText xml:space="preserve"> HYPERLINK \l "_Toc234248254" </w:instrText>
      </w:r>
      <w:r>
        <w:rPr/>
        <w:fldChar w:fldCharType="separate"/>
      </w:r>
      <w:r>
        <w:rPr>
          <w:rStyle w:val="style85"/>
        </w:rPr>
        <w:t>BAB V PENUTUP</w:t>
      </w:r>
      <w:r>
        <w:rPr>
          <w:b w:val="false"/>
          <w:webHidden/>
        </w:rPr>
        <w:tab/>
      </w:r>
      <w:r>
        <w:rPr>
          <w:b w:val="false"/>
          <w:webHidden/>
        </w:rPr>
        <w:fldChar w:fldCharType="begin"/>
      </w:r>
      <w:r>
        <w:rPr>
          <w:b w:val="false"/>
          <w:webHidden/>
        </w:rPr>
        <w:instrText xml:space="preserve"> PAGEREF _Toc234248254 \h </w:instrText>
      </w:r>
      <w:r>
        <w:rPr>
          <w:b w:val="false"/>
          <w:webHidden/>
        </w:rPr>
        <w:fldChar w:fldCharType="separate"/>
      </w:r>
      <w:r>
        <w:rPr>
          <w:b w:val="false"/>
          <w:webHidden/>
        </w:rPr>
        <w:t>62</w:t>
      </w:r>
      <w:r>
        <w:rPr>
          <w:b w:val="false"/>
          <w:webHidden/>
        </w:rPr>
        <w:fldChar w:fldCharType="end"/>
      </w:r>
      <w:r>
        <w:rPr/>
        <w:fldChar w:fldCharType="end"/>
      </w:r>
    </w:p>
    <w:p w14:paraId="E9824E00">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"_Toc234248255" </w:instrText>
      </w:r>
      <w:r>
        <w:rPr/>
        <w:fldChar w:fldCharType="separate"/>
      </w:r>
      <w:r>
        <w:rPr>
          <w:rStyle w:val="style85"/>
          <w:rFonts w:ascii="Times New Roman" w:cs="Times New Roman" w:hAnsi="Times New Roman"/>
          <w:noProof/>
          <w:sz w:val="24"/>
          <w:szCs w:val="24"/>
        </w:rPr>
        <w:t>A. Kesimpulan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_Toc234248255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62</w:t>
      </w:r>
      <w:r>
        <w:rPr>
          <w:rFonts w:ascii="Times New Roman" w:cs="Times New Roman" w:hAnsi="Times New Roman"/>
          <w:noProof/>
          <w:webHidden/>
          <w:sz w:val="24"/>
          <w:szCs w:val="24"/>
        </w:rPr>
        <w:fldChar w:fldCharType="end"/>
      </w:r>
      <w:r>
        <w:rPr/>
        <w:fldChar w:fldCharType="end"/>
      </w:r>
    </w:p>
    <w:p w14:paraId="F9681BA6">
      <w:pPr>
        <w:pStyle w:val="style20"/>
        <w:tabs>
          <w:tab w:val="right" w:leader="dot" w:pos="7928"/>
        </w:tabs>
        <w:spacing w:after="0" w:lineRule="auto" w:line="240"/>
        <w:rPr>
          <w:rFonts w:ascii="Times New Roman" w:cs="Times New Roman" w:eastAsia="宋体" w:hAnsi="Times New Roman"/>
          <w:noProof/>
          <w:sz w:val="24"/>
          <w:szCs w:val="24"/>
        </w:rPr>
      </w:pPr>
      <w:r>
        <w:rPr/>
        <w:fldChar w:fldCharType="begin"/>
      </w:r>
      <w:r>
        <w:instrText xml:space="preserve"> HYPERLINK \l "_Toc234248256" </w:instrText>
      </w:r>
      <w:r>
        <w:rPr/>
        <w:fldChar w:fldCharType="separate"/>
      </w:r>
      <w:r>
        <w:rPr>
          <w:rStyle w:val="style85"/>
          <w:rFonts w:ascii="Times New Roman" w:cs="Times New Roman" w:hAnsi="Times New Roman"/>
          <w:noProof/>
          <w:sz w:val="24"/>
          <w:szCs w:val="24"/>
        </w:rPr>
        <w:t>B. Saran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_Toc234248256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62</w:t>
      </w:r>
      <w:r>
        <w:rPr>
          <w:rFonts w:ascii="Times New Roman" w:cs="Times New Roman" w:hAnsi="Times New Roman"/>
          <w:noProof/>
          <w:webHidden/>
          <w:sz w:val="24"/>
          <w:szCs w:val="24"/>
        </w:rPr>
        <w:fldChar w:fldCharType="end"/>
      </w:r>
      <w:r>
        <w:rPr/>
        <w:fldChar w:fldCharType="end"/>
      </w:r>
    </w:p>
    <w:p w14:paraId="1615EF0D">
      <w:pPr>
        <w:pStyle w:val="style19"/>
        <w:rPr>
          <w:rFonts w:eastAsia="宋体"/>
          <w:b w:val="false"/>
        </w:rPr>
      </w:pPr>
      <w:r>
        <w:rPr/>
        <w:fldChar w:fldCharType="begin"/>
      </w:r>
      <w:r>
        <w:instrText xml:space="preserve"> HYPERLINK \l "_Toc234248257" </w:instrText>
      </w:r>
      <w:r>
        <w:rPr/>
        <w:fldChar w:fldCharType="separate"/>
      </w:r>
      <w:r>
        <w:rPr>
          <w:rStyle w:val="style85"/>
        </w:rPr>
        <w:t>DAFTAR PUSTAKA</w:t>
      </w:r>
      <w:r>
        <w:rPr>
          <w:b w:val="false"/>
          <w:webHidden/>
        </w:rPr>
        <w:tab/>
      </w:r>
      <w:r>
        <w:rPr>
          <w:b w:val="false"/>
          <w:webHidden/>
        </w:rPr>
        <w:fldChar w:fldCharType="begin"/>
      </w:r>
      <w:r>
        <w:rPr>
          <w:b w:val="false"/>
          <w:webHidden/>
        </w:rPr>
        <w:instrText xml:space="preserve"> PAGEREF _Toc234248257 \h </w:instrText>
      </w:r>
      <w:r>
        <w:rPr>
          <w:b w:val="false"/>
          <w:webHidden/>
        </w:rPr>
        <w:fldChar w:fldCharType="separate"/>
      </w:r>
      <w:r>
        <w:rPr>
          <w:b w:val="false"/>
          <w:webHidden/>
        </w:rPr>
        <w:t>64</w:t>
      </w:r>
      <w:r>
        <w:rPr>
          <w:b w:val="false"/>
          <w:webHidden/>
        </w:rPr>
        <w:fldChar w:fldCharType="end"/>
      </w:r>
      <w:r>
        <w:rPr/>
        <w:fldChar w:fldCharType="end"/>
      </w:r>
    </w:p>
    <w:p w14:paraId="D55EECAD">
      <w:pPr>
        <w:pStyle w:val="style19"/>
        <w:rPr>
          <w:rFonts w:eastAsia="宋体"/>
          <w:b w:val="false"/>
        </w:rPr>
      </w:pPr>
      <w:r>
        <w:rPr/>
        <w:fldChar w:fldCharType="begin"/>
      </w:r>
      <w:r>
        <w:instrText xml:space="preserve"> HYPERLINK \l "_Toc234248258" </w:instrText>
      </w:r>
      <w:r>
        <w:rPr/>
        <w:fldChar w:fldCharType="separate"/>
      </w:r>
      <w:r>
        <w:rPr>
          <w:rStyle w:val="style85"/>
        </w:rPr>
        <w:t>LAMPIRAN-LAMPIRAN</w:t>
      </w:r>
      <w:r>
        <w:rPr>
          <w:b w:val="false"/>
          <w:webHidden/>
        </w:rPr>
        <w:tab/>
      </w:r>
      <w:r>
        <w:rPr>
          <w:b w:val="false"/>
          <w:webHidden/>
        </w:rPr>
        <w:fldChar w:fldCharType="begin"/>
      </w:r>
      <w:r>
        <w:rPr>
          <w:b w:val="false"/>
          <w:webHidden/>
        </w:rPr>
        <w:instrText xml:space="preserve"> PAGEREF _Toc234248258 \h </w:instrText>
      </w:r>
      <w:r>
        <w:rPr>
          <w:b w:val="false"/>
          <w:webHidden/>
        </w:rPr>
        <w:fldChar w:fldCharType="separate"/>
      </w:r>
      <w:r>
        <w:rPr>
          <w:b w:val="false"/>
          <w:webHidden/>
        </w:rPr>
        <w:t>67</w:t>
      </w:r>
      <w:r>
        <w:rPr>
          <w:b w:val="false"/>
          <w:webHidden/>
        </w:rPr>
        <w:fldChar w:fldCharType="end"/>
      </w:r>
      <w:r>
        <w:rPr/>
        <w:fldChar w:fldCharType="end"/>
      </w:r>
    </w:p>
    <w:p w14:paraId="A75DEE4D">
      <w:pPr>
        <w:pStyle w:val="style19"/>
        <w:rPr>
          <w:rFonts w:eastAsia="宋体"/>
          <w:b w:val="false"/>
        </w:rPr>
      </w:pPr>
      <w:r>
        <w:rPr/>
        <w:fldChar w:fldCharType="begin"/>
      </w:r>
      <w:r>
        <w:instrText xml:space="preserve"> HYPERLINK \l "_Toc234248259" </w:instrText>
      </w:r>
      <w:r>
        <w:rPr/>
        <w:fldChar w:fldCharType="separate"/>
      </w:r>
      <w:r>
        <w:rPr>
          <w:rStyle w:val="style85"/>
        </w:rPr>
        <w:t>RIWAYAT HIDUP</w:t>
      </w:r>
      <w:r>
        <w:rPr>
          <w:b w:val="false"/>
          <w:webHidden/>
        </w:rPr>
        <w:tab/>
      </w:r>
      <w:r>
        <w:rPr>
          <w:b w:val="false"/>
          <w:webHidden/>
        </w:rPr>
        <w:fldChar w:fldCharType="begin"/>
      </w:r>
      <w:r>
        <w:rPr>
          <w:b w:val="false"/>
          <w:webHidden/>
        </w:rPr>
        <w:instrText xml:space="preserve"> PAGEREF _Toc234248259 \h </w:instrText>
      </w:r>
      <w:r>
        <w:rPr>
          <w:b w:val="false"/>
          <w:webHidden/>
        </w:rPr>
        <w:fldChar w:fldCharType="separate"/>
      </w:r>
      <w:r>
        <w:rPr>
          <w:b w:val="false"/>
          <w:webHidden/>
        </w:rPr>
        <w:t>114</w:t>
      </w:r>
      <w:r>
        <w:rPr>
          <w:b w:val="false"/>
          <w:webHidden/>
        </w:rPr>
        <w:fldChar w:fldCharType="end"/>
      </w:r>
      <w:r>
        <w:rPr/>
        <w:fldChar w:fldCharType="end"/>
      </w:r>
    </w:p>
    <w:p w14:paraId="506E68A0">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fldChar w:fldCharType="end"/>
      </w:r>
    </w:p>
    <w:p w14:paraId="603D4726">
      <w:pPr>
        <w:pStyle w:val="style0"/>
        <w:spacing w:after="0" w:lineRule="auto" w:line="240"/>
        <w:rPr>
          <w:rFonts w:ascii="Times New Roman" w:cs="Times New Roman" w:hAnsi="Times New Roman"/>
          <w:sz w:val="24"/>
          <w:szCs w:val="24"/>
        </w:rPr>
      </w:pPr>
    </w:p>
    <w:p w14:paraId="536B884F">
      <w:pPr>
        <w:pStyle w:val="style0"/>
        <w:spacing w:after="0" w:lineRule="auto" w:line="240"/>
        <w:rPr>
          <w:rFonts w:ascii="Times New Roman" w:cs="Times New Roman" w:hAnsi="Times New Roman"/>
          <w:sz w:val="24"/>
          <w:szCs w:val="24"/>
        </w:rPr>
      </w:pPr>
    </w:p>
    <w:p w14:paraId="EA36DDF3">
      <w:pPr>
        <w:pStyle w:val="style0"/>
        <w:spacing w:after="0" w:lineRule="auto" w:line="240"/>
        <w:rPr>
          <w:rFonts w:ascii="Times New Roman" w:cs="Times New Roman" w:hAnsi="Times New Roman"/>
          <w:sz w:val="24"/>
          <w:szCs w:val="24"/>
        </w:rPr>
      </w:pPr>
    </w:p>
    <w:bookmarkStart w:id="8" w:name="_Toc234248228"/>
    <w:p w14:paraId="A2F4060C">
      <w:pPr>
        <w:pStyle w:val="style1"/>
        <w:spacing w:before="0" w:after="120" w:lineRule="auto" w:line="360"/>
        <w:jc w:val="center"/>
        <w:rPr>
          <w:rFonts w:ascii="Times New Roman" w:cs="Times New Roman" w:hAnsi="Times New Roman"/>
          <w:sz w:val="24"/>
          <w:szCs w:val="24"/>
        </w:rPr>
      </w:pPr>
      <w:r>
        <w:rPr>
          <w:rFonts w:ascii="Times New Roman" w:cs="Times New Roman" w:hAnsi="Times New Roman"/>
        </w:rPr>
        <w:t>DAFTAR GAMBAR</w:t>
      </w:r>
      <w:bookmarkEnd w:id="8"/>
    </w:p>
    <w:p w14:paraId="9F86B5D4">
      <w:pPr>
        <w:pStyle w:val="style35"/>
        <w:tabs>
          <w:tab w:val="right" w:leader="dot" w:pos="7928"/>
        </w:tabs>
        <w:spacing w:lineRule="auto" w:line="240"/>
        <w:rPr>
          <w:rFonts w:ascii="Times New Roman" w:cs="Times New Roman" w:eastAsia="宋体"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"Gambar 2." </w:instrText>
      </w:r>
      <w:r>
        <w:rPr>
          <w:rFonts w:ascii="Times New Roman" w:cs="Times New Roman" w:hAnsi="Times New Roman"/>
          <w:sz w:val="24"/>
          <w:szCs w:val="24"/>
        </w:rPr>
        <w:fldChar w:fldCharType="separate"/>
      </w:r>
      <w:r>
        <w:rPr/>
        <w:fldChar w:fldCharType="begin"/>
      </w:r>
      <w:r>
        <w:instrText xml:space="preserve"> HYPERLINK \l "_Toc223960331" </w:instrText>
      </w:r>
      <w:r>
        <w:rPr/>
        <w:fldChar w:fldCharType="separate"/>
      </w:r>
      <w:r>
        <w:rPr>
          <w:rStyle w:val="style85"/>
          <w:rFonts w:ascii="Times New Roman" w:cs="Times New Roman" w:hAnsi="Times New Roman"/>
          <w:noProof/>
          <w:sz w:val="24"/>
          <w:szCs w:val="24"/>
        </w:rPr>
        <w:t>Gambar 2. 1 Kerangka Pikir</w:t>
      </w:r>
      <w:r>
        <w:rPr>
          <w:rFonts w:ascii="Times New Roman" w:cs="Times New Roman" w:hAnsi="Times New Roman"/>
          <w:noProof/>
          <w:webHidden/>
          <w:sz w:val="24"/>
          <w:szCs w:val="24"/>
        </w:rPr>
        <w:t>……………………………………………………...</w:t>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_Toc223960331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23</w:t>
      </w:r>
      <w:r>
        <w:rPr>
          <w:rFonts w:ascii="Times New Roman" w:cs="Times New Roman" w:hAnsi="Times New Roman"/>
          <w:noProof/>
          <w:webHidden/>
          <w:sz w:val="24"/>
          <w:szCs w:val="24"/>
        </w:rPr>
        <w:fldChar w:fldCharType="end"/>
      </w:r>
      <w:r>
        <w:rPr/>
        <w:fldChar w:fldCharType="end"/>
      </w:r>
    </w:p>
    <w:p w14:paraId="788582BE">
      <w:pPr>
        <w:pStyle w:val="style0"/>
        <w:spacing w:after="0" w:lineRule="auto" w:line="240"/>
        <w:rPr>
          <w:rFonts w:ascii="Times New Roman" w:cs="Times New Roman" w:eastAsia="宋体" w:hAnsi="Times New Roman"/>
          <w:noProof/>
          <w:sz w:val="24"/>
          <w:szCs w:val="24"/>
        </w:rPr>
      </w:pPr>
      <w:r>
        <w:rPr>
          <w:rFonts w:ascii="Times New Roman" w:cs="Times New Roman" w:hAnsi="Times New Roman"/>
          <w:sz w:val="24"/>
          <w:szCs w:val="24"/>
        </w:rPr>
        <w:fldChar w:fldCharType="end"/>
      </w: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"Gambar 3." </w:instrText>
      </w:r>
      <w:r>
        <w:rPr>
          <w:rFonts w:ascii="Times New Roman" w:cs="Times New Roman" w:hAnsi="Times New Roman"/>
          <w:sz w:val="24"/>
          <w:szCs w:val="24"/>
        </w:rPr>
        <w:fldChar w:fldCharType="separate"/>
      </w:r>
      <w:r>
        <w:rPr/>
        <w:fldChar w:fldCharType="begin"/>
      </w:r>
      <w:r>
        <w:instrText xml:space="preserve"> HYPERLINK \l "_Toc227492975" </w:instrText>
      </w:r>
      <w:r>
        <w:rPr/>
        <w:fldChar w:fldCharType="separate"/>
      </w:r>
      <w:r>
        <w:rPr>
          <w:rStyle w:val="style85"/>
          <w:rFonts w:ascii="Times New Roman" w:cs="Times New Roman" w:hAnsi="Times New Roman"/>
          <w:noProof/>
          <w:sz w:val="24"/>
          <w:szCs w:val="24"/>
        </w:rPr>
        <w:t>Gambar 3. 1 Desain Penelitian</w:t>
      </w:r>
      <w:r>
        <w:rPr>
          <w:rFonts w:ascii="Times New Roman" w:cs="Times New Roman" w:hAnsi="Times New Roman"/>
          <w:noProof/>
          <w:webHidden/>
          <w:sz w:val="24"/>
          <w:szCs w:val="24"/>
        </w:rPr>
        <w:t>……………...</w:t>
      </w:r>
      <w:r>
        <w:rPr>
          <w:rFonts w:ascii="Times New Roman" w:cs="Times New Roman" w:hAnsi="Times New Roman"/>
          <w:noProof/>
          <w:webHidden/>
          <w:sz w:val="24"/>
          <w:szCs w:val="24"/>
        </w:rPr>
        <w:t>……………………………………</w:t>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_Toc227492975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26</w:t>
      </w:r>
      <w:r>
        <w:rPr>
          <w:rFonts w:ascii="Times New Roman" w:cs="Times New Roman" w:hAnsi="Times New Roman"/>
          <w:noProof/>
          <w:webHidden/>
          <w:sz w:val="24"/>
          <w:szCs w:val="24"/>
        </w:rPr>
        <w:fldChar w:fldCharType="end"/>
      </w:r>
      <w:r>
        <w:rPr/>
        <w:fldChar w:fldCharType="end"/>
      </w:r>
    </w:p>
    <w:p w14:paraId="304DEDA4">
      <w:pPr>
        <w:pStyle w:val="style0"/>
        <w:tabs>
          <w:tab w:val="left" w:leader="none" w:pos="4749"/>
        </w:tabs>
        <w:spacing w:after="0" w:lineRule="auto" w:line="240"/>
        <w:rPr>
          <w:rFonts w:ascii="Times New Roman" w:cs="Times New Roman" w:hAnsi="Times New Roman"/>
          <w:sz w:val="24"/>
          <w:szCs w:val="24"/>
        </w:rPr>
      </w:pPr>
      <w:r>
        <w:rPr>
          <w:rFonts w:ascii="Times New Roman" w:cs="Times New Roman" w:hAnsi="Times New Roman"/>
          <w:sz w:val="24"/>
          <w:szCs w:val="24"/>
        </w:rPr>
        <w:fldChar w:fldCharType="end"/>
      </w:r>
      <w:r>
        <w:rPr>
          <w:rFonts w:ascii="Times New Roman" w:cs="Times New Roman" w:hAnsi="Times New Roman"/>
          <w:sz w:val="24"/>
          <w:szCs w:val="24"/>
        </w:rPr>
        <w:tab/>
      </w:r>
    </w:p>
    <w:p w14:paraId="F74CEDCE">
      <w:pPr>
        <w:pStyle w:val="style0"/>
        <w:spacing w:lineRule="auto" w:line="240"/>
        <w:rPr>
          <w:rFonts w:ascii="Times New Roman" w:cs="Times New Roman" w:hAnsi="Times New Roman"/>
          <w:sz w:val="24"/>
          <w:szCs w:val="24"/>
        </w:rPr>
      </w:pPr>
    </w:p>
    <w:p w14:paraId="FB402F5F">
      <w:pPr>
        <w:pStyle w:val="style0"/>
        <w:spacing w:after="0" w:lineRule="auto" w:line="240"/>
        <w:rPr>
          <w:rFonts w:ascii="Times New Roman" w:cs="Times New Roman" w:hAnsi="Times New Roman"/>
          <w:sz w:val="24"/>
          <w:szCs w:val="24"/>
        </w:rPr>
      </w:pPr>
    </w:p>
    <w:p w14:paraId="9A661218">
      <w:pPr>
        <w:pStyle w:val="style0"/>
        <w:spacing w:after="0" w:lineRule="auto" w:line="240"/>
        <w:rPr>
          <w:rFonts w:ascii="Times New Roman" w:cs="Times New Roman" w:hAnsi="Times New Roman"/>
          <w:sz w:val="24"/>
          <w:szCs w:val="24"/>
        </w:rPr>
      </w:pPr>
    </w:p>
    <w:p w14:paraId="EFB61343">
      <w:pPr>
        <w:pStyle w:val="style0"/>
        <w:spacing w:lineRule="auto" w:line="240"/>
        <w:rPr>
          <w:rFonts w:ascii="Times New Roman" w:cs="Times New Roman" w:hAnsi="Times New Roman"/>
          <w:sz w:val="24"/>
          <w:szCs w:val="24"/>
        </w:rPr>
      </w:pPr>
    </w:p>
    <w:p w14:paraId="1787B503">
      <w:pPr>
        <w:pStyle w:val="style0"/>
        <w:spacing w:lineRule="auto" w:line="240"/>
        <w:rPr>
          <w:rFonts w:ascii="Times New Roman" w:cs="Times New Roman" w:hAnsi="Times New Roman"/>
          <w:sz w:val="24"/>
          <w:szCs w:val="24"/>
        </w:rPr>
      </w:pPr>
    </w:p>
    <w:p w14:paraId="CDCCDAA8">
      <w:pPr>
        <w:pStyle w:val="style0"/>
        <w:spacing w:lineRule="auto" w:line="240"/>
        <w:rPr>
          <w:rFonts w:ascii="Times New Roman" w:cs="Times New Roman" w:hAnsi="Times New Roman"/>
          <w:sz w:val="24"/>
          <w:szCs w:val="24"/>
        </w:rPr>
      </w:pPr>
    </w:p>
    <w:p w14:paraId="E9CE2C90">
      <w:pPr>
        <w:pStyle w:val="style0"/>
        <w:spacing w:lineRule="auto" w:line="240"/>
        <w:rPr>
          <w:rFonts w:ascii="Times New Roman" w:cs="Times New Roman" w:hAnsi="Times New Roman"/>
          <w:sz w:val="24"/>
          <w:szCs w:val="24"/>
        </w:rPr>
      </w:pPr>
    </w:p>
    <w:p w14:paraId="221514C7">
      <w:pPr>
        <w:pStyle w:val="style0"/>
        <w:spacing w:lineRule="auto" w:line="240"/>
        <w:rPr>
          <w:rFonts w:ascii="Times New Roman" w:cs="Times New Roman" w:hAnsi="Times New Roman"/>
          <w:sz w:val="24"/>
          <w:szCs w:val="24"/>
        </w:rPr>
      </w:pPr>
    </w:p>
    <w:p w14:paraId="D2D8DC6F">
      <w:pPr>
        <w:pStyle w:val="style0"/>
        <w:spacing w:lineRule="auto" w:line="240"/>
        <w:rPr>
          <w:rFonts w:ascii="Times New Roman" w:cs="Times New Roman" w:hAnsi="Times New Roman"/>
          <w:sz w:val="24"/>
          <w:szCs w:val="24"/>
        </w:rPr>
      </w:pPr>
    </w:p>
    <w:p w14:paraId="5BFC7143">
      <w:pPr>
        <w:pStyle w:val="style0"/>
        <w:spacing w:lineRule="auto" w:line="240"/>
        <w:rPr>
          <w:rFonts w:ascii="Times New Roman" w:cs="Times New Roman" w:hAnsi="Times New Roman"/>
          <w:sz w:val="24"/>
          <w:szCs w:val="24"/>
        </w:rPr>
      </w:pPr>
    </w:p>
    <w:p w14:paraId="53FB80AD">
      <w:pPr>
        <w:pStyle w:val="style0"/>
        <w:spacing w:lineRule="auto" w:line="240"/>
        <w:rPr>
          <w:rFonts w:ascii="Times New Roman" w:cs="Times New Roman" w:hAnsi="Times New Roman"/>
          <w:sz w:val="24"/>
          <w:szCs w:val="24"/>
        </w:rPr>
      </w:pPr>
    </w:p>
    <w:p w14:paraId="1E1AB59F">
      <w:pPr>
        <w:pStyle w:val="style0"/>
        <w:spacing w:lineRule="auto" w:line="240"/>
        <w:rPr>
          <w:rFonts w:ascii="Times New Roman" w:cs="Times New Roman" w:hAnsi="Times New Roman"/>
          <w:sz w:val="24"/>
          <w:szCs w:val="24"/>
        </w:rPr>
      </w:pPr>
    </w:p>
    <w:p w14:paraId="3A6A0C26">
      <w:pPr>
        <w:pStyle w:val="style0"/>
        <w:spacing w:lineRule="auto" w:line="240"/>
        <w:rPr>
          <w:rFonts w:ascii="Times New Roman" w:cs="Times New Roman" w:hAnsi="Times New Roman"/>
          <w:sz w:val="24"/>
          <w:szCs w:val="24"/>
        </w:rPr>
      </w:pPr>
    </w:p>
    <w:p w14:paraId="E0BB3740">
      <w:pPr>
        <w:pStyle w:val="style0"/>
        <w:spacing w:lineRule="auto" w:line="240"/>
        <w:rPr>
          <w:rFonts w:ascii="Times New Roman" w:cs="Times New Roman" w:hAnsi="Times New Roman"/>
          <w:sz w:val="24"/>
          <w:szCs w:val="24"/>
        </w:rPr>
      </w:pPr>
    </w:p>
    <w:p w14:paraId="DB93D9E6">
      <w:pPr>
        <w:pStyle w:val="style0"/>
        <w:spacing w:lineRule="auto" w:line="240"/>
        <w:rPr>
          <w:rFonts w:ascii="Times New Roman" w:cs="Times New Roman" w:hAnsi="Times New Roman"/>
          <w:sz w:val="24"/>
          <w:szCs w:val="24"/>
        </w:rPr>
      </w:pPr>
    </w:p>
    <w:p w14:paraId="E15101D3">
      <w:pPr>
        <w:pStyle w:val="style0"/>
        <w:spacing w:lineRule="auto" w:line="240"/>
        <w:rPr>
          <w:rFonts w:ascii="Times New Roman" w:cs="Times New Roman" w:hAnsi="Times New Roman"/>
          <w:sz w:val="24"/>
          <w:szCs w:val="24"/>
        </w:rPr>
      </w:pPr>
    </w:p>
    <w:p w14:paraId="AF79C871">
      <w:pPr>
        <w:pStyle w:val="style0"/>
        <w:spacing w:lineRule="auto" w:line="240"/>
        <w:rPr>
          <w:rFonts w:ascii="Times New Roman" w:cs="Times New Roman" w:hAnsi="Times New Roman"/>
          <w:sz w:val="24"/>
          <w:szCs w:val="24"/>
        </w:rPr>
      </w:pPr>
    </w:p>
    <w:p w14:paraId="25F644E8">
      <w:pPr>
        <w:pStyle w:val="style0"/>
        <w:spacing w:lineRule="auto" w:line="240"/>
        <w:rPr>
          <w:rFonts w:ascii="Times New Roman" w:cs="Times New Roman" w:hAnsi="Times New Roman"/>
          <w:sz w:val="24"/>
          <w:szCs w:val="24"/>
        </w:rPr>
      </w:pPr>
    </w:p>
    <w:p w14:paraId="F647FDF2">
      <w:pPr>
        <w:pStyle w:val="style0"/>
        <w:spacing w:lineRule="auto" w:line="240"/>
        <w:rPr>
          <w:rFonts w:ascii="Times New Roman" w:cs="Times New Roman" w:hAnsi="Times New Roman"/>
          <w:sz w:val="24"/>
          <w:szCs w:val="24"/>
        </w:rPr>
      </w:pPr>
    </w:p>
    <w:p w14:paraId="4BC9347A">
      <w:pPr>
        <w:pStyle w:val="style0"/>
        <w:spacing w:lineRule="auto" w:line="240"/>
        <w:rPr>
          <w:rFonts w:ascii="Times New Roman" w:cs="Times New Roman" w:hAnsi="Times New Roman"/>
          <w:sz w:val="24"/>
          <w:szCs w:val="24"/>
        </w:rPr>
      </w:pPr>
    </w:p>
    <w:p w14:paraId="04A4AE46">
      <w:pPr>
        <w:pStyle w:val="style0"/>
        <w:spacing w:lineRule="auto" w:line="240"/>
        <w:rPr>
          <w:rFonts w:ascii="Times New Roman" w:cs="Times New Roman" w:hAnsi="Times New Roman"/>
          <w:sz w:val="24"/>
          <w:szCs w:val="24"/>
        </w:rPr>
      </w:pPr>
    </w:p>
    <w:p w14:paraId="C1A49AC2">
      <w:pPr>
        <w:pStyle w:val="style0"/>
        <w:spacing w:lineRule="auto" w:line="240"/>
        <w:rPr>
          <w:rFonts w:ascii="Times New Roman" w:cs="Times New Roman" w:hAnsi="Times New Roman"/>
          <w:sz w:val="24"/>
          <w:szCs w:val="24"/>
        </w:rPr>
      </w:pPr>
    </w:p>
    <w:p w14:paraId="322DA587">
      <w:pPr>
        <w:pStyle w:val="style0"/>
        <w:spacing w:lineRule="auto" w:line="240"/>
        <w:rPr>
          <w:rFonts w:ascii="Times New Roman" w:cs="Times New Roman" w:hAnsi="Times New Roman"/>
          <w:sz w:val="24"/>
          <w:szCs w:val="24"/>
        </w:rPr>
      </w:pPr>
    </w:p>
    <w:bookmarkStart w:id="9" w:name="_Toc234248229"/>
    <w:p w14:paraId="EE7E3C47">
      <w:pPr>
        <w:pStyle w:val="style1"/>
        <w:spacing w:before="0" w:after="120" w:lineRule="auto" w:line="240"/>
        <w:jc w:val="center"/>
        <w:rPr>
          <w:rFonts w:ascii="Times New Roman" w:cs="Times New Roman" w:hAnsi="Times New Roman"/>
          <w:noProof/>
          <w:sz w:val="24"/>
          <w:szCs w:val="24"/>
        </w:rPr>
      </w:pPr>
      <w:r>
        <w:rPr>
          <w:rFonts w:ascii="Times New Roman" w:cs="Times New Roman" w:hAnsi="Times New Roman"/>
        </w:rPr>
        <w:t>DAFTAR TABEL</w:t>
      </w:r>
      <w:bookmarkEnd w:id="9"/>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"Tabel 3." </w:instrText>
      </w:r>
      <w:r>
        <w:rPr>
          <w:rFonts w:ascii="Times New Roman" w:cs="Times New Roman" w:hAnsi="Times New Roman"/>
          <w:sz w:val="24"/>
          <w:szCs w:val="24"/>
        </w:rPr>
        <w:fldChar w:fldCharType="separate"/>
      </w:r>
    </w:p>
    <w:p w14:paraId="3DEA1387">
      <w:pPr>
        <w:pStyle w:val="style35"/>
        <w:tabs>
          <w:tab w:val="left" w:leader="none" w:pos="0"/>
          <w:tab w:val="right" w:leader="dot" w:pos="7928"/>
        </w:tabs>
        <w:spacing w:lineRule="auto" w:line="240"/>
        <w:ind w:left="993" w:hanging="993"/>
        <w:rPr>
          <w:rFonts w:ascii="Times New Roman" w:cs="Times New Roman" w:eastAsia="宋体" w:hAnsi="Times New Roman"/>
          <w:noProof/>
          <w:sz w:val="24"/>
          <w:szCs w:val="24"/>
        </w:rPr>
      </w:pPr>
      <w:r>
        <w:rPr/>
        <w:fldChar w:fldCharType="begin"/>
      </w:r>
      <w:r>
        <w:instrText xml:space="preserve"> HYPERLINK \l "_Toc234441920" </w:instrText>
      </w:r>
      <w:r>
        <w:rPr/>
        <w:fldChar w:fldCharType="separate"/>
      </w:r>
      <w:r>
        <w:rPr>
          <w:rStyle w:val="style85"/>
          <w:rFonts w:ascii="Times New Roman" w:cs="Times New Roman" w:hAnsi="Times New Roman"/>
          <w:noProof/>
          <w:sz w:val="24"/>
          <w:szCs w:val="24"/>
        </w:rPr>
        <w:t>Tabel 3. 1 Jumlah Mahasiswa Angkatan 2022 Tata Busana yang telah mengikuti Praktik Industri di Butik</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_Toc234441920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27</w:t>
      </w:r>
      <w:r>
        <w:rPr>
          <w:rFonts w:ascii="Times New Roman" w:cs="Times New Roman" w:hAnsi="Times New Roman"/>
          <w:noProof/>
          <w:webHidden/>
          <w:sz w:val="24"/>
          <w:szCs w:val="24"/>
        </w:rPr>
        <w:fldChar w:fldCharType="end"/>
      </w:r>
      <w:r>
        <w:rPr/>
        <w:fldChar w:fldCharType="end"/>
      </w:r>
    </w:p>
    <w:p w14:paraId="BC64D7C7">
      <w:pPr>
        <w:pStyle w:val="style35"/>
        <w:tabs>
          <w:tab w:val="right" w:leader="dot" w:pos="7928"/>
        </w:tabs>
        <w:spacing w:lineRule="auto" w:line="240"/>
        <w:ind w:left="993" w:hanging="993"/>
        <w:rPr>
          <w:rFonts w:ascii="Times New Roman" w:cs="Times New Roman" w:eastAsia="宋体" w:hAnsi="Times New Roman"/>
          <w:noProof/>
          <w:sz w:val="24"/>
          <w:szCs w:val="24"/>
        </w:rPr>
      </w:pPr>
      <w:r>
        <w:rPr/>
        <w:fldChar w:fldCharType="begin"/>
      </w:r>
      <w:r>
        <w:instrText xml:space="preserve"> HYPERLINK \l "_Toc234441921" </w:instrText>
      </w:r>
      <w:r>
        <w:rPr/>
        <w:fldChar w:fldCharType="separate"/>
      </w:r>
      <w:r>
        <w:rPr>
          <w:rStyle w:val="style85"/>
          <w:rFonts w:ascii="Times New Roman" w:cs="Times New Roman" w:hAnsi="Times New Roman"/>
          <w:noProof/>
          <w:sz w:val="24"/>
          <w:szCs w:val="24"/>
        </w:rPr>
        <w:t>Tabel 3. 2 Kisi Kisi Instrumen Pengaruh Praktik Industri Dan Kesiapan Berwirausaha</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_Toc234441921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30</w:t>
      </w:r>
      <w:r>
        <w:rPr>
          <w:rFonts w:ascii="Times New Roman" w:cs="Times New Roman" w:hAnsi="Times New Roman"/>
          <w:noProof/>
          <w:webHidden/>
          <w:sz w:val="24"/>
          <w:szCs w:val="24"/>
        </w:rPr>
        <w:fldChar w:fldCharType="end"/>
      </w:r>
      <w:r>
        <w:rPr/>
        <w:fldChar w:fldCharType="end"/>
      </w:r>
    </w:p>
    <w:p w14:paraId="086D1A22">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"_Toc234441922" </w:instrText>
      </w:r>
      <w:r>
        <w:rPr/>
        <w:fldChar w:fldCharType="separate"/>
      </w:r>
      <w:r>
        <w:rPr>
          <w:rStyle w:val="style85"/>
          <w:rFonts w:ascii="Times New Roman" w:cs="Times New Roman" w:hAnsi="Times New Roman"/>
          <w:noProof/>
          <w:sz w:val="24"/>
          <w:szCs w:val="24"/>
        </w:rPr>
        <w:t>Tabel 3. 3 Skor Pengukuran Angket Skala Likert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_Toc234441922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30</w:t>
      </w:r>
      <w:r>
        <w:rPr>
          <w:rFonts w:ascii="Times New Roman" w:cs="Times New Roman" w:hAnsi="Times New Roman"/>
          <w:noProof/>
          <w:webHidden/>
          <w:sz w:val="24"/>
          <w:szCs w:val="24"/>
        </w:rPr>
        <w:fldChar w:fldCharType="end"/>
      </w:r>
      <w:r>
        <w:rPr/>
        <w:fldChar w:fldCharType="end"/>
      </w:r>
    </w:p>
    <w:p w14:paraId="F8A792C1">
      <w:pPr>
        <w:pStyle w:val="style35"/>
        <w:tabs>
          <w:tab w:val="right" w:leader="dot" w:pos="7928"/>
        </w:tabs>
        <w:spacing w:lineRule="auto" w:line="240"/>
        <w:ind w:left="993" w:hanging="993"/>
        <w:rPr>
          <w:rFonts w:ascii="Times New Roman" w:cs="Times New Roman" w:eastAsia="宋体" w:hAnsi="Times New Roman"/>
          <w:noProof/>
          <w:sz w:val="24"/>
          <w:szCs w:val="24"/>
        </w:rPr>
      </w:pPr>
      <w:r>
        <w:rPr/>
        <w:fldChar w:fldCharType="begin"/>
      </w:r>
      <w:r>
        <w:instrText xml:space="preserve"> HYPERLINK \l "_Toc234441923" </w:instrText>
      </w:r>
      <w:r>
        <w:rPr/>
        <w:fldChar w:fldCharType="separate"/>
      </w:r>
      <w:r>
        <w:rPr>
          <w:rStyle w:val="style85"/>
          <w:rFonts w:ascii="Times New Roman" w:cs="Times New Roman" w:hAnsi="Times New Roman"/>
          <w:noProof/>
          <w:sz w:val="24"/>
          <w:szCs w:val="24"/>
        </w:rPr>
        <w:t>Tabel 3. 4 Hasil Uji Validitas Variabel X dan Y (Praktik Industri dan Kesiapan Berwirausaha)</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_Toc234441923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31</w:t>
      </w:r>
      <w:r>
        <w:rPr>
          <w:rFonts w:ascii="Times New Roman" w:cs="Times New Roman" w:hAnsi="Times New Roman"/>
          <w:noProof/>
          <w:webHidden/>
          <w:sz w:val="24"/>
          <w:szCs w:val="24"/>
        </w:rPr>
        <w:fldChar w:fldCharType="end"/>
      </w:r>
      <w:r>
        <w:rPr/>
        <w:fldChar w:fldCharType="end"/>
      </w:r>
    </w:p>
    <w:p w14:paraId="FA2489CF">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"_Toc234441924" </w:instrText>
      </w:r>
      <w:r>
        <w:rPr/>
        <w:fldChar w:fldCharType="separate"/>
      </w:r>
      <w:r>
        <w:rPr>
          <w:rStyle w:val="style85"/>
          <w:rFonts w:ascii="Times New Roman" w:cs="Times New Roman" w:hAnsi="Times New Roman"/>
          <w:noProof/>
          <w:sz w:val="24"/>
          <w:szCs w:val="24"/>
        </w:rPr>
        <w:t>Tabel 3. 5 Hasil Uji Reliabilitas Variabel X (praktik industri)</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_Toc234441924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33</w:t>
      </w:r>
      <w:r>
        <w:rPr>
          <w:rFonts w:ascii="Times New Roman" w:cs="Times New Roman" w:hAnsi="Times New Roman"/>
          <w:noProof/>
          <w:webHidden/>
          <w:sz w:val="24"/>
          <w:szCs w:val="24"/>
        </w:rPr>
        <w:fldChar w:fldCharType="end"/>
      </w:r>
      <w:r>
        <w:rPr/>
        <w:fldChar w:fldCharType="end"/>
      </w:r>
    </w:p>
    <w:p w14:paraId="0FE52F46">
      <w:pPr>
        <w:pStyle w:val="style35"/>
        <w:tabs>
          <w:tab w:val="right" w:leader="dot" w:pos="7928"/>
        </w:tabs>
        <w:spacing w:lineRule="auto" w:line="240"/>
        <w:rPr>
          <w:rFonts w:ascii="Times New Roman" w:cs="Times New Roman" w:hAnsi="Times New Roman"/>
          <w:sz w:val="24"/>
          <w:szCs w:val="24"/>
        </w:rPr>
      </w:pPr>
      <w:r>
        <w:rPr/>
        <w:fldChar w:fldCharType="begin"/>
      </w:r>
      <w:r>
        <w:instrText xml:space="preserve"> HYPERLINK \l "_Toc234441925" </w:instrText>
      </w:r>
      <w:r>
        <w:rPr/>
        <w:fldChar w:fldCharType="separate"/>
      </w:r>
      <w:r>
        <w:rPr>
          <w:rStyle w:val="style85"/>
          <w:rFonts w:ascii="Times New Roman" w:cs="Times New Roman" w:hAnsi="Times New Roman"/>
          <w:noProof/>
          <w:sz w:val="24"/>
          <w:szCs w:val="24"/>
        </w:rPr>
        <w:t>Tabel 3. 6 Hasil Uji Reliabilitas Variabel Y (kesiapan berwirausaha)</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_Toc234441925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33</w:t>
      </w:r>
      <w:r>
        <w:rPr>
          <w:rFonts w:ascii="Times New Roman" w:cs="Times New Roman" w:hAnsi="Times New Roman"/>
          <w:noProof/>
          <w:webHidden/>
          <w:sz w:val="24"/>
          <w:szCs w:val="24"/>
        </w:rPr>
        <w:fldChar w:fldCharType="end"/>
      </w:r>
      <w:r>
        <w:rPr/>
        <w:fldChar w:fldCharType="end"/>
      </w:r>
      <w:r>
        <w:rPr>
          <w:rFonts w:ascii="Times New Roman" w:cs="Times New Roman" w:hAnsi="Times New Roman"/>
          <w:sz w:val="24"/>
          <w:szCs w:val="24"/>
        </w:rPr>
        <w:fldChar w:fldCharType="end"/>
      </w:r>
    </w:p>
    <w:p w14:paraId="C062CD0B">
      <w:pPr>
        <w:pStyle w:val="style35"/>
        <w:tabs>
          <w:tab w:val="right" w:leader="dot" w:pos="7928"/>
        </w:tabs>
        <w:spacing w:lineRule="auto" w:line="240"/>
        <w:rPr>
          <w:rFonts w:ascii="Times New Roman" w:cs="Times New Roman" w:eastAsia="宋体"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"Tabel 4." </w:instrText>
      </w:r>
      <w:r>
        <w:rPr>
          <w:rFonts w:ascii="Times New Roman" w:cs="Times New Roman" w:hAnsi="Times New Roman"/>
          <w:sz w:val="24"/>
          <w:szCs w:val="24"/>
        </w:rPr>
        <w:fldChar w:fldCharType="separate"/>
      </w:r>
      <w:r>
        <w:rPr/>
        <w:fldChar w:fldCharType="begin"/>
      </w:r>
      <w:r>
        <w:instrText xml:space="preserve"> HYPERLINK \l "_Toc234441934" </w:instrText>
      </w:r>
      <w:r>
        <w:rPr/>
        <w:fldChar w:fldCharType="separate"/>
      </w:r>
      <w:r>
        <w:rPr>
          <w:rStyle w:val="style85"/>
          <w:rFonts w:ascii="Times New Roman" w:cs="Times New Roman" w:hAnsi="Times New Roman"/>
          <w:noProof/>
          <w:sz w:val="24"/>
          <w:szCs w:val="24"/>
        </w:rPr>
        <w:t>Tabel 4. 1 Hasil Analisis Deskriptif Variabel X (Praktik Industri)</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_Toc234441934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41</w:t>
      </w:r>
      <w:r>
        <w:rPr>
          <w:rFonts w:ascii="Times New Roman" w:cs="Times New Roman" w:hAnsi="Times New Roman"/>
          <w:noProof/>
          <w:webHidden/>
          <w:sz w:val="24"/>
          <w:szCs w:val="24"/>
        </w:rPr>
        <w:fldChar w:fldCharType="end"/>
      </w:r>
      <w:r>
        <w:rPr/>
        <w:fldChar w:fldCharType="end"/>
      </w:r>
    </w:p>
    <w:p w14:paraId="DB0781B5">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"_Toc234441935" </w:instrText>
      </w:r>
      <w:r>
        <w:rPr/>
        <w:fldChar w:fldCharType="separate"/>
      </w:r>
      <w:r>
        <w:rPr>
          <w:rStyle w:val="style85"/>
          <w:rFonts w:ascii="Times New Roman" w:cs="Times New Roman" w:hAnsi="Times New Roman"/>
          <w:noProof/>
          <w:sz w:val="24"/>
          <w:szCs w:val="24"/>
        </w:rPr>
        <w:t>Tabel 4. 2 Hasil Analisis Deskriptif Variabel Y (Kesiapan Berwirausaha)</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_Toc234441935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43</w:t>
      </w:r>
      <w:r>
        <w:rPr>
          <w:rFonts w:ascii="Times New Roman" w:cs="Times New Roman" w:hAnsi="Times New Roman"/>
          <w:noProof/>
          <w:webHidden/>
          <w:sz w:val="24"/>
          <w:szCs w:val="24"/>
        </w:rPr>
        <w:fldChar w:fldCharType="end"/>
      </w:r>
      <w:r>
        <w:rPr/>
        <w:fldChar w:fldCharType="end"/>
      </w:r>
    </w:p>
    <w:p w14:paraId="95E79C34">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"_Toc234441936" </w:instrText>
      </w:r>
      <w:r>
        <w:rPr/>
        <w:fldChar w:fldCharType="separate"/>
      </w:r>
      <w:r>
        <w:rPr>
          <w:rStyle w:val="style85"/>
          <w:rFonts w:ascii="Times New Roman" w:cs="Times New Roman" w:hAnsi="Times New Roman"/>
          <w:noProof/>
          <w:sz w:val="24"/>
          <w:szCs w:val="24"/>
        </w:rPr>
        <w:t>Tabel 4. 3 Hasil Uji Hipotesis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_Toc234441936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45</w:t>
      </w:r>
      <w:r>
        <w:rPr>
          <w:rFonts w:ascii="Times New Roman" w:cs="Times New Roman" w:hAnsi="Times New Roman"/>
          <w:noProof/>
          <w:webHidden/>
          <w:sz w:val="24"/>
          <w:szCs w:val="24"/>
        </w:rPr>
        <w:fldChar w:fldCharType="end"/>
      </w:r>
      <w:r>
        <w:rPr/>
        <w:fldChar w:fldCharType="end"/>
      </w:r>
    </w:p>
    <w:p w14:paraId="C42C2C1D">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"_Toc234441937" </w:instrText>
      </w:r>
      <w:r>
        <w:rPr/>
        <w:fldChar w:fldCharType="separate"/>
      </w:r>
      <w:r>
        <w:rPr>
          <w:rStyle w:val="style85"/>
          <w:rFonts w:ascii="Times New Roman" w:cs="Times New Roman" w:hAnsi="Times New Roman"/>
          <w:noProof/>
          <w:sz w:val="24"/>
          <w:szCs w:val="24"/>
        </w:rPr>
        <w:t>Tabel 4. 4 Nilai Koefisiesn Determinasi</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_Toc234441937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47</w:t>
      </w:r>
      <w:r>
        <w:rPr>
          <w:rFonts w:ascii="Times New Roman" w:cs="Times New Roman" w:hAnsi="Times New Roman"/>
          <w:noProof/>
          <w:webHidden/>
          <w:sz w:val="24"/>
          <w:szCs w:val="24"/>
        </w:rPr>
        <w:fldChar w:fldCharType="end"/>
      </w:r>
      <w:r>
        <w:rPr/>
        <w:fldChar w:fldCharType="end"/>
      </w:r>
    </w:p>
    <w:p w14:paraId="B9EE4669">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"_Toc234441938" </w:instrText>
      </w:r>
      <w:r>
        <w:rPr/>
        <w:fldChar w:fldCharType="separate"/>
      </w:r>
      <w:r>
        <w:rPr>
          <w:rStyle w:val="style85"/>
          <w:rFonts w:ascii="Times New Roman" w:cs="Times New Roman" w:hAnsi="Times New Roman"/>
          <w:noProof/>
          <w:sz w:val="24"/>
          <w:szCs w:val="24"/>
        </w:rPr>
        <w:t>Tabel 4. 5 Hasil Uji Normalitas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_Toc234441938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48</w:t>
      </w:r>
      <w:r>
        <w:rPr>
          <w:rFonts w:ascii="Times New Roman" w:cs="Times New Roman" w:hAnsi="Times New Roman"/>
          <w:noProof/>
          <w:webHidden/>
          <w:sz w:val="24"/>
          <w:szCs w:val="24"/>
        </w:rPr>
        <w:fldChar w:fldCharType="end"/>
      </w:r>
      <w:r>
        <w:rPr/>
        <w:fldChar w:fldCharType="end"/>
      </w:r>
    </w:p>
    <w:p w14:paraId="AC998452">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"_Toc234441939" </w:instrText>
      </w:r>
      <w:r>
        <w:rPr/>
        <w:fldChar w:fldCharType="separate"/>
      </w:r>
      <w:r>
        <w:rPr>
          <w:rStyle w:val="style85"/>
          <w:rFonts w:ascii="Times New Roman" w:cs="Times New Roman" w:hAnsi="Times New Roman"/>
          <w:noProof/>
          <w:sz w:val="24"/>
          <w:szCs w:val="24"/>
        </w:rPr>
        <w:t>Tabel 4. 6 Hasil Uji Heteroskedastisitas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_Toc234441939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49</w:t>
      </w:r>
      <w:r>
        <w:rPr>
          <w:rFonts w:ascii="Times New Roman" w:cs="Times New Roman" w:hAnsi="Times New Roman"/>
          <w:noProof/>
          <w:webHidden/>
          <w:sz w:val="24"/>
          <w:szCs w:val="24"/>
        </w:rPr>
        <w:fldChar w:fldCharType="end"/>
      </w:r>
      <w:r>
        <w:rPr/>
        <w:fldChar w:fldCharType="end"/>
      </w:r>
    </w:p>
    <w:p w14:paraId="DBB08A31">
      <w:pPr>
        <w:pStyle w:val="style0"/>
        <w:spacing w:after="0" w:lineRule="auto" w:line="240"/>
        <w:rPr/>
      </w:pPr>
      <w:r>
        <w:rPr>
          <w:rFonts w:ascii="Times New Roman" w:cs="Times New Roman" w:hAnsi="Times New Roman"/>
          <w:sz w:val="24"/>
          <w:szCs w:val="24"/>
        </w:rPr>
        <w:fldChar w:fldCharType="end"/>
      </w:r>
    </w:p>
    <w:p w14:paraId="5DADA12A">
      <w:pPr>
        <w:pStyle w:val="style35"/>
        <w:tabs>
          <w:tab w:val="right" w:leader="dot" w:pos="7928"/>
        </w:tabs>
        <w:rPr>
          <w:rFonts w:ascii="Times New Roman" w:cs="Times New Roman" w:hAnsi="Times New Roman"/>
          <w:sz w:val="24"/>
          <w:szCs w:val="24"/>
        </w:rPr>
      </w:pPr>
      <w:r>
        <w:rPr>
          <w:rFonts w:ascii="Times New Roman" w:cs="Times New Roman" w:hAnsi="Times New Roman"/>
          <w:sz w:val="24"/>
          <w:szCs w:val="24"/>
        </w:rPr>
        <w:t xml:space="preserve"> </w:t>
      </w:r>
    </w:p>
    <w:p w14:paraId="FFAC2DA7">
      <w:pPr>
        <w:pStyle w:val="style0"/>
        <w:rPr/>
      </w:pPr>
    </w:p>
    <w:p w14:paraId="240B9B31">
      <w:pPr>
        <w:pStyle w:val="style0"/>
        <w:rPr/>
      </w:pPr>
    </w:p>
    <w:p w14:paraId="11E7BEBC">
      <w:pPr>
        <w:pStyle w:val="style0"/>
        <w:rPr/>
      </w:pPr>
    </w:p>
    <w:p w14:paraId="BBB08C4D">
      <w:pPr>
        <w:pStyle w:val="style0"/>
        <w:rPr/>
      </w:pPr>
    </w:p>
    <w:p w14:paraId="F58A9740">
      <w:pPr>
        <w:pStyle w:val="style0"/>
        <w:rPr/>
      </w:pPr>
    </w:p>
    <w:p w14:paraId="F534A954">
      <w:pPr>
        <w:pStyle w:val="style0"/>
        <w:rPr/>
      </w:pPr>
    </w:p>
    <w:p w14:paraId="EFE0B4ED">
      <w:pPr>
        <w:pStyle w:val="style0"/>
        <w:rPr/>
      </w:pPr>
    </w:p>
    <w:p w14:paraId="43438A83">
      <w:pPr>
        <w:pStyle w:val="style0"/>
        <w:rPr/>
      </w:pPr>
    </w:p>
    <w:p w14:paraId="A4F57961">
      <w:pPr>
        <w:pStyle w:val="style0"/>
        <w:rPr/>
      </w:pPr>
    </w:p>
    <w:p w14:paraId="98D48AA4">
      <w:pPr>
        <w:pStyle w:val="style0"/>
        <w:rPr/>
      </w:pPr>
    </w:p>
    <w:p w14:paraId="A6B90DD6">
      <w:pPr>
        <w:pStyle w:val="style0"/>
        <w:rPr/>
      </w:pPr>
    </w:p>
    <w:p w14:paraId="FC844F9D">
      <w:pPr>
        <w:pStyle w:val="style0"/>
        <w:spacing w:after="0"/>
        <w:rPr/>
      </w:pPr>
    </w:p>
    <w:p w14:paraId="C602DF04">
      <w:pPr>
        <w:pStyle w:val="style0"/>
        <w:rPr/>
      </w:pPr>
    </w:p>
    <w:p w14:paraId="29F93AAE">
      <w:pPr>
        <w:pStyle w:val="style0"/>
        <w:spacing w:after="0"/>
        <w:rPr/>
      </w:pPr>
    </w:p>
    <w:p w14:paraId="92AF7223">
      <w:pPr>
        <w:pStyle w:val="style0"/>
        <w:spacing w:after="0" w:lineRule="auto" w:line="360"/>
        <w:rPr/>
      </w:pPr>
    </w:p>
    <w:bookmarkStart w:id="10" w:name="_Toc234248230"/>
    <w:p w14:paraId="42053D26">
      <w:pPr>
        <w:pStyle w:val="style1"/>
        <w:spacing w:before="0" w:after="120" w:lineRule="auto" w:line="360"/>
        <w:jc w:val="center"/>
        <w:rPr>
          <w:rFonts w:ascii="Times New Roman" w:cs="Times New Roman" w:hAnsi="Times New Roman"/>
        </w:rPr>
      </w:pPr>
      <w:r>
        <w:rPr>
          <w:rFonts w:ascii="Times New Roman" w:cs="Times New Roman" w:hAnsi="Times New Roman"/>
        </w:rPr>
        <w:t>DAFTAR LAMPIRAN</w:t>
      </w:r>
      <w:bookmarkEnd w:id="10"/>
    </w:p>
    <w:p w14:paraId="DFF32A5B">
      <w:pPr>
        <w:pStyle w:val="style35"/>
        <w:tabs>
          <w:tab w:val="right" w:leader="dot" w:pos="7928"/>
        </w:tabs>
        <w:spacing w:lineRule="auto" w:line="240"/>
        <w:rPr>
          <w:rFonts w:ascii="Times New Roman" w:cs="Times New Roman" w:eastAsia="宋体"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"Lampiran 1." </w:instrText>
      </w:r>
      <w:r>
        <w:rPr>
          <w:rFonts w:ascii="Times New Roman" w:cs="Times New Roman" w:hAnsi="Times New Roman"/>
          <w:sz w:val="24"/>
          <w:szCs w:val="24"/>
        </w:rPr>
        <w:fldChar w:fldCharType="separate"/>
      </w:r>
      <w:r>
        <w:rPr/>
        <w:fldChar w:fldCharType="begin"/>
      </w:r>
      <w:r>
        <w:instrText xml:space="preserve"> HYPERLINK \l "_Toc234447719" </w:instrText>
      </w:r>
      <w:r>
        <w:rPr/>
        <w:fldChar w:fldCharType="separate"/>
      </w:r>
      <w:r>
        <w:rPr>
          <w:rStyle w:val="style85"/>
          <w:rFonts w:ascii="Times New Roman" w:cs="Times New Roman" w:hAnsi="Times New Roman"/>
          <w:noProof/>
          <w:sz w:val="24"/>
          <w:szCs w:val="24"/>
        </w:rPr>
        <w:t>Lampiran 1. 1 Instrumen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_Toc234447719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68</w:t>
      </w:r>
      <w:r>
        <w:rPr>
          <w:rFonts w:ascii="Times New Roman" w:cs="Times New Roman" w:hAnsi="Times New Roman"/>
          <w:noProof/>
          <w:webHidden/>
          <w:sz w:val="24"/>
          <w:szCs w:val="24"/>
        </w:rPr>
        <w:fldChar w:fldCharType="end"/>
      </w:r>
      <w:r>
        <w:rPr/>
        <w:fldChar w:fldCharType="end"/>
      </w:r>
    </w:p>
    <w:p w14:paraId="D5BB13D5">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"_Toc234447720" </w:instrText>
      </w:r>
      <w:r>
        <w:rPr/>
        <w:fldChar w:fldCharType="separate"/>
      </w:r>
      <w:r>
        <w:rPr>
          <w:rStyle w:val="style85"/>
          <w:rFonts w:ascii="Times New Roman" w:cs="Times New Roman" w:hAnsi="Times New Roman"/>
          <w:noProof/>
          <w:sz w:val="24"/>
          <w:szCs w:val="24"/>
        </w:rPr>
        <w:t>Lampiran 1. 2 Lembar validasi instrumen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72</w:t>
      </w:r>
      <w:r>
        <w:rPr>
          <w:rFonts w:ascii="Times New Roman" w:cs="Times New Roman" w:hAnsi="Times New Roman"/>
          <w:noProof/>
          <w:webHidden/>
          <w:sz w:val="24"/>
          <w:szCs w:val="24"/>
        </w:rPr>
        <w:fldChar w:fldCharType="end"/>
      </w:r>
      <w:r>
        <w:rPr/>
        <w:fldChar w:fldCharType="end"/>
      </w:r>
    </w:p>
    <w:p w14:paraId="C91F0D44">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"_Toc234447721" </w:instrText>
      </w:r>
      <w:r>
        <w:rPr/>
        <w:fldChar w:fldCharType="separate"/>
      </w:r>
      <w:r>
        <w:rPr>
          <w:rStyle w:val="style85"/>
          <w:rFonts w:ascii="Times New Roman" w:cs="Times New Roman" w:hAnsi="Times New Roman"/>
          <w:noProof/>
          <w:sz w:val="24"/>
          <w:szCs w:val="24"/>
        </w:rPr>
        <w:t>Lampiran 1. 3 Hasil Uji Validitas X</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78</w:t>
      </w:r>
      <w:r>
        <w:rPr>
          <w:rFonts w:ascii="Times New Roman" w:cs="Times New Roman" w:hAnsi="Times New Roman"/>
          <w:noProof/>
          <w:webHidden/>
          <w:sz w:val="24"/>
          <w:szCs w:val="24"/>
        </w:rPr>
        <w:fldChar w:fldCharType="end"/>
      </w:r>
      <w:r>
        <w:rPr/>
        <w:fldChar w:fldCharType="end"/>
      </w:r>
    </w:p>
    <w:p w14:paraId="E21553A3">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"_Toc234447722" </w:instrText>
      </w:r>
      <w:r>
        <w:rPr/>
        <w:fldChar w:fldCharType="separate"/>
      </w:r>
      <w:r>
        <w:rPr>
          <w:rStyle w:val="style85"/>
          <w:rFonts w:ascii="Times New Roman" w:cs="Times New Roman" w:hAnsi="Times New Roman"/>
          <w:noProof/>
          <w:sz w:val="24"/>
          <w:szCs w:val="24"/>
        </w:rPr>
        <w:t>Lampiran 1. 4 Hasil Uji Validitas 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79</w:t>
      </w:r>
      <w:r>
        <w:rPr>
          <w:rFonts w:ascii="Times New Roman" w:cs="Times New Roman" w:hAnsi="Times New Roman"/>
          <w:noProof/>
          <w:webHidden/>
          <w:sz w:val="24"/>
          <w:szCs w:val="24"/>
        </w:rPr>
        <w:fldChar w:fldCharType="end"/>
      </w:r>
      <w:r>
        <w:rPr/>
        <w:fldChar w:fldCharType="end"/>
      </w:r>
    </w:p>
    <w:p w14:paraId="4BADCB12">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"_Toc234447723" </w:instrText>
      </w:r>
      <w:r>
        <w:rPr/>
        <w:fldChar w:fldCharType="separate"/>
      </w:r>
      <w:r>
        <w:rPr>
          <w:rStyle w:val="style85"/>
          <w:rFonts w:ascii="Times New Roman" w:cs="Times New Roman" w:hAnsi="Times New Roman"/>
          <w:noProof/>
          <w:sz w:val="24"/>
          <w:szCs w:val="24"/>
        </w:rPr>
        <w:t>Lampiran 1. 5 Hasil Olah Data SPSS Analisis Deskriptif Variabel X dan 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80</w:t>
      </w:r>
      <w:r>
        <w:rPr>
          <w:rFonts w:ascii="Times New Roman" w:cs="Times New Roman" w:hAnsi="Times New Roman"/>
          <w:noProof/>
          <w:webHidden/>
          <w:sz w:val="24"/>
          <w:szCs w:val="24"/>
        </w:rPr>
        <w:fldChar w:fldCharType="end"/>
      </w:r>
      <w:r>
        <w:rPr/>
        <w:fldChar w:fldCharType="end"/>
      </w:r>
    </w:p>
    <w:p w14:paraId="CCFBB7F0">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"_Toc234447724" </w:instrText>
      </w:r>
      <w:r>
        <w:rPr/>
        <w:fldChar w:fldCharType="separate"/>
      </w:r>
      <w:r>
        <w:rPr>
          <w:rStyle w:val="style85"/>
          <w:rFonts w:ascii="Times New Roman" w:cs="Times New Roman" w:hAnsi="Times New Roman"/>
          <w:noProof/>
          <w:sz w:val="24"/>
          <w:szCs w:val="24"/>
        </w:rPr>
        <w:t>Lampiran 1. 6 Hasil Olah Data SPSS Reliabilitas Variabel X dan 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80</w:t>
      </w:r>
      <w:r>
        <w:rPr>
          <w:rFonts w:ascii="Times New Roman" w:cs="Times New Roman" w:hAnsi="Times New Roman"/>
          <w:noProof/>
          <w:webHidden/>
          <w:sz w:val="24"/>
          <w:szCs w:val="24"/>
        </w:rPr>
        <w:fldChar w:fldCharType="end"/>
      </w:r>
      <w:r>
        <w:rPr/>
        <w:fldChar w:fldCharType="end"/>
      </w:r>
    </w:p>
    <w:p w14:paraId="126DF3BD">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"_Toc234447725" </w:instrText>
      </w:r>
      <w:r>
        <w:rPr/>
        <w:fldChar w:fldCharType="separate"/>
      </w:r>
      <w:r>
        <w:rPr>
          <w:rStyle w:val="style85"/>
          <w:rFonts w:ascii="Times New Roman" w:cs="Times New Roman" w:hAnsi="Times New Roman"/>
          <w:noProof/>
          <w:sz w:val="24"/>
          <w:szCs w:val="24"/>
        </w:rPr>
        <w:t>Lampiran 1. 7 Hasil Olah Data SPSS Uji Normalitas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81</w:t>
      </w:r>
      <w:r>
        <w:rPr>
          <w:rFonts w:ascii="Times New Roman" w:cs="Times New Roman" w:hAnsi="Times New Roman"/>
          <w:noProof/>
          <w:webHidden/>
          <w:sz w:val="24"/>
          <w:szCs w:val="24"/>
        </w:rPr>
        <w:fldChar w:fldCharType="end"/>
      </w:r>
      <w:r>
        <w:rPr/>
        <w:fldChar w:fldCharType="end"/>
      </w:r>
    </w:p>
    <w:p w14:paraId="FD603E72">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"_Toc234447726" </w:instrText>
      </w:r>
      <w:r>
        <w:rPr/>
        <w:fldChar w:fldCharType="separate"/>
      </w:r>
      <w:r>
        <w:rPr>
          <w:rStyle w:val="style85"/>
          <w:rFonts w:ascii="Times New Roman" w:cs="Times New Roman" w:hAnsi="Times New Roman"/>
          <w:noProof/>
          <w:sz w:val="24"/>
          <w:szCs w:val="24"/>
        </w:rPr>
        <w:t>Lampiran 1. 8 Hasil Olah Data SPSS Uji Heteroskedastisitas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81</w:t>
      </w:r>
      <w:r>
        <w:rPr>
          <w:rFonts w:ascii="Times New Roman" w:cs="Times New Roman" w:hAnsi="Times New Roman"/>
          <w:noProof/>
          <w:webHidden/>
          <w:sz w:val="24"/>
          <w:szCs w:val="24"/>
        </w:rPr>
        <w:fldChar w:fldCharType="end"/>
      </w:r>
      <w:r>
        <w:rPr/>
        <w:fldChar w:fldCharType="end"/>
      </w:r>
    </w:p>
    <w:p w14:paraId="80799D79">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"_Toc234447727" </w:instrText>
      </w:r>
      <w:r>
        <w:rPr/>
        <w:fldChar w:fldCharType="separate"/>
      </w:r>
      <w:r>
        <w:rPr>
          <w:rStyle w:val="style85"/>
          <w:rFonts w:ascii="Times New Roman" w:cs="Times New Roman" w:hAnsi="Times New Roman"/>
          <w:noProof/>
          <w:sz w:val="24"/>
          <w:szCs w:val="24"/>
        </w:rPr>
        <w:t>Lampiran 1. 9 Hasil Olah Data SPSS Uji Hipotesis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82</w:t>
      </w:r>
      <w:r>
        <w:rPr>
          <w:rFonts w:ascii="Times New Roman" w:cs="Times New Roman" w:hAnsi="Times New Roman"/>
          <w:noProof/>
          <w:webHidden/>
          <w:sz w:val="24"/>
          <w:szCs w:val="24"/>
        </w:rPr>
        <w:fldChar w:fldCharType="end"/>
      </w:r>
      <w:r>
        <w:rPr/>
        <w:fldChar w:fldCharType="end"/>
      </w:r>
    </w:p>
    <w:p w14:paraId="1CD41424">
      <w:pPr>
        <w:pStyle w:val="style35"/>
        <w:tabs>
          <w:tab w:val="right" w:leader="dot" w:pos="7928"/>
        </w:tabs>
        <w:spacing w:lineRule="auto" w:line="240"/>
        <w:rPr>
          <w:rFonts w:ascii="Times New Roman" w:cs="Times New Roman" w:hAnsi="Times New Roman"/>
          <w:noProof/>
          <w:sz w:val="24"/>
          <w:szCs w:val="24"/>
        </w:rPr>
      </w:pPr>
      <w:r>
        <w:rPr/>
        <w:fldChar w:fldCharType="begin"/>
      </w:r>
      <w:r>
        <w:instrText xml:space="preserve"> HYPERLINK \l "_Toc234447728" </w:instrText>
      </w:r>
      <w:r>
        <w:rPr/>
        <w:fldChar w:fldCharType="separate"/>
      </w:r>
      <w:r>
        <w:rPr>
          <w:rStyle w:val="style85"/>
          <w:rFonts w:ascii="Times New Roman" w:cs="Times New Roman" w:hAnsi="Times New Roman"/>
          <w:noProof/>
          <w:sz w:val="24"/>
          <w:szCs w:val="24"/>
        </w:rPr>
        <w:t>Lampiran 1. 10 Persentase Distribusi r df = (N-2)</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_Toc234447728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83</w:t>
      </w:r>
      <w:r>
        <w:rPr>
          <w:rFonts w:ascii="Times New Roman" w:cs="Times New Roman" w:hAnsi="Times New Roman"/>
          <w:noProof/>
          <w:webHidden/>
          <w:sz w:val="24"/>
          <w:szCs w:val="24"/>
        </w:rPr>
        <w:fldChar w:fldCharType="end"/>
      </w:r>
      <w:r>
        <w:rPr/>
        <w:fldChar w:fldCharType="end"/>
      </w:r>
      <w:r>
        <w:rPr>
          <w:rFonts w:ascii="Times New Roman" w:cs="Times New Roman" w:hAnsi="Times New Roman"/>
          <w:sz w:val="24"/>
          <w:szCs w:val="24"/>
        </w:rPr>
        <w:fldChar w:fldCharType="end"/>
      </w: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"Lampiran 2." </w:instrText>
      </w:r>
      <w:r>
        <w:rPr>
          <w:rFonts w:ascii="Times New Roman" w:cs="Times New Roman" w:hAnsi="Times New Roman"/>
          <w:sz w:val="24"/>
          <w:szCs w:val="24"/>
        </w:rPr>
        <w:fldChar w:fldCharType="separate"/>
      </w:r>
    </w:p>
    <w:p w14:paraId="60569D4B">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"_Toc233491840" </w:instrText>
      </w:r>
      <w:r>
        <w:rPr/>
        <w:fldChar w:fldCharType="separate"/>
      </w:r>
      <w:r>
        <w:rPr>
          <w:rStyle w:val="style85"/>
          <w:rFonts w:ascii="Times New Roman" w:cs="Times New Roman" w:hAnsi="Times New Roman"/>
          <w:noProof/>
          <w:sz w:val="24"/>
          <w:szCs w:val="24"/>
        </w:rPr>
        <w:t>Lampiran 2. 1 Daftar Nama Responden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_Toc233491840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85</w:t>
      </w:r>
      <w:r>
        <w:rPr>
          <w:rFonts w:ascii="Times New Roman" w:cs="Times New Roman" w:hAnsi="Times New Roman"/>
          <w:noProof/>
          <w:webHidden/>
          <w:sz w:val="24"/>
          <w:szCs w:val="24"/>
        </w:rPr>
        <w:fldChar w:fldCharType="end"/>
      </w:r>
      <w:r>
        <w:rPr/>
        <w:fldChar w:fldCharType="end"/>
      </w:r>
    </w:p>
    <w:p w14:paraId="A0127BDD">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"_Toc233491841" </w:instrText>
      </w:r>
      <w:r>
        <w:rPr/>
        <w:fldChar w:fldCharType="separate"/>
      </w:r>
      <w:r>
        <w:rPr>
          <w:rStyle w:val="style85"/>
          <w:rFonts w:ascii="Times New Roman" w:cs="Times New Roman" w:hAnsi="Times New Roman"/>
          <w:noProof/>
          <w:sz w:val="24"/>
          <w:szCs w:val="24"/>
        </w:rPr>
        <w:t>Lampiran 2. 2 Dokumentasi Kuesioner Google Form Responden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_Toc233491841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87</w:t>
      </w:r>
      <w:r>
        <w:rPr>
          <w:rFonts w:ascii="Times New Roman" w:cs="Times New Roman" w:hAnsi="Times New Roman"/>
          <w:noProof/>
          <w:webHidden/>
          <w:sz w:val="24"/>
          <w:szCs w:val="24"/>
        </w:rPr>
        <w:fldChar w:fldCharType="end"/>
      </w:r>
      <w:r>
        <w:rPr/>
        <w:fldChar w:fldCharType="end"/>
      </w:r>
    </w:p>
    <w:p w14:paraId="4D297C2F">
      <w:pPr>
        <w:pStyle w:val="style35"/>
        <w:tabs>
          <w:tab w:val="right" w:leader="dot" w:pos="7928"/>
        </w:tabs>
        <w:spacing w:lineRule="auto" w:line="240"/>
        <w:rPr>
          <w:rFonts w:ascii="Times New Roman" w:cs="Times New Roman" w:hAnsi="Times New Roman"/>
          <w:noProof/>
          <w:sz w:val="24"/>
          <w:szCs w:val="24"/>
        </w:rPr>
      </w:pPr>
      <w:r>
        <w:rPr/>
        <w:fldChar w:fldCharType="begin"/>
      </w:r>
      <w:r>
        <w:instrText xml:space="preserve"> HYPERLINK \l "_Toc233491842" </w:instrText>
      </w:r>
      <w:r>
        <w:rPr/>
        <w:fldChar w:fldCharType="separate"/>
      </w:r>
      <w:r>
        <w:rPr>
          <w:rStyle w:val="style85"/>
          <w:rFonts w:ascii="Times New Roman" w:cs="Times New Roman" w:hAnsi="Times New Roman"/>
          <w:noProof/>
          <w:sz w:val="24"/>
          <w:szCs w:val="24"/>
        </w:rPr>
        <w:t>Lampiran 2. 3 Rekapitulasi Angket Penelitian X dan 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_Toc233491842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88</w:t>
      </w:r>
      <w:r>
        <w:rPr>
          <w:rFonts w:ascii="Times New Roman" w:cs="Times New Roman" w:hAnsi="Times New Roman"/>
          <w:noProof/>
          <w:webHidden/>
          <w:sz w:val="24"/>
          <w:szCs w:val="24"/>
        </w:rPr>
        <w:fldChar w:fldCharType="end"/>
      </w:r>
      <w:r>
        <w:rPr/>
        <w:fldChar w:fldCharType="end"/>
      </w:r>
      <w:r>
        <w:rPr>
          <w:rFonts w:ascii="Times New Roman" w:cs="Times New Roman" w:hAnsi="Times New Roman"/>
          <w:sz w:val="24"/>
          <w:szCs w:val="24"/>
        </w:rPr>
        <w:fldChar w:fldCharType="end"/>
      </w: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"Lampiran 3." </w:instrText>
      </w:r>
      <w:r>
        <w:rPr>
          <w:rFonts w:ascii="Times New Roman" w:cs="Times New Roman" w:hAnsi="Times New Roman"/>
          <w:sz w:val="24"/>
          <w:szCs w:val="24"/>
        </w:rPr>
        <w:fldChar w:fldCharType="separate"/>
      </w:r>
    </w:p>
    <w:p w14:paraId="79EBE85B">
      <w:pPr>
        <w:pStyle w:val="style35"/>
        <w:tabs>
          <w:tab w:val="right" w:leader="dot" w:pos="7928"/>
        </w:tabs>
        <w:spacing w:lineRule="auto" w:line="240"/>
        <w:ind w:left="1276" w:hanging="1276"/>
        <w:rPr>
          <w:rFonts w:ascii="Times New Roman" w:cs="Times New Roman" w:hAnsi="Times New Roman"/>
          <w:noProof/>
          <w:sz w:val="24"/>
          <w:szCs w:val="24"/>
        </w:rPr>
      </w:pPr>
      <w:r>
        <w:rPr/>
        <w:fldChar w:fldCharType="begin"/>
      </w:r>
      <w:r>
        <w:instrText xml:space="preserve"> HYPERLINK \l "_Toc234447808" </w:instrText>
      </w:r>
      <w:r>
        <w:rPr/>
        <w:fldChar w:fldCharType="separate"/>
      </w:r>
      <w:r>
        <w:rPr>
          <w:rStyle w:val="style85"/>
          <w:rFonts w:ascii="Times New Roman" w:cs="Times New Roman" w:hAnsi="Times New Roman"/>
          <w:noProof/>
          <w:sz w:val="24"/>
          <w:szCs w:val="24"/>
        </w:rPr>
        <w:t>Lampiran 3. 1 Dokumentasi Pelaksanaan Praktik Industri Mahasiswa PKK Konsentrasi Tata Busana Angkatan 2022</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_Toc234447808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91</w:t>
      </w:r>
      <w:r>
        <w:rPr>
          <w:rFonts w:ascii="Times New Roman" w:cs="Times New Roman" w:hAnsi="Times New Roman"/>
          <w:noProof/>
          <w:webHidden/>
          <w:sz w:val="24"/>
          <w:szCs w:val="24"/>
        </w:rPr>
        <w:fldChar w:fldCharType="end"/>
      </w:r>
      <w:r>
        <w:rPr/>
        <w:fldChar w:fldCharType="end"/>
      </w:r>
      <w:r>
        <w:rPr>
          <w:rFonts w:ascii="Times New Roman" w:cs="Times New Roman" w:hAnsi="Times New Roman"/>
          <w:sz w:val="24"/>
          <w:szCs w:val="24"/>
        </w:rPr>
        <w:fldChar w:fldCharType="end"/>
      </w: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"Lampiran 4." </w:instrText>
      </w:r>
      <w:r>
        <w:rPr>
          <w:rFonts w:ascii="Times New Roman" w:cs="Times New Roman" w:hAnsi="Times New Roman"/>
          <w:sz w:val="24"/>
          <w:szCs w:val="24"/>
        </w:rPr>
        <w:fldChar w:fldCharType="separate"/>
      </w:r>
    </w:p>
    <w:p w14:paraId="0C82ABE0">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"_Toc233491858" </w:instrText>
      </w:r>
      <w:r>
        <w:rPr/>
        <w:fldChar w:fldCharType="separate"/>
      </w:r>
      <w:r>
        <w:rPr>
          <w:rStyle w:val="style85"/>
          <w:rFonts w:ascii="Times New Roman" w:cs="Times New Roman" w:hAnsi="Times New Roman"/>
          <w:noProof/>
          <w:sz w:val="24"/>
          <w:szCs w:val="24"/>
        </w:rPr>
        <w:t>Lampiran 4. 1 Surat Permohonan Judul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_Toc233491858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100</w:t>
      </w:r>
      <w:r>
        <w:rPr>
          <w:rFonts w:ascii="Times New Roman" w:cs="Times New Roman" w:hAnsi="Times New Roman"/>
          <w:noProof/>
          <w:webHidden/>
          <w:sz w:val="24"/>
          <w:szCs w:val="24"/>
        </w:rPr>
        <w:fldChar w:fldCharType="end"/>
      </w:r>
      <w:r>
        <w:rPr/>
        <w:fldChar w:fldCharType="end"/>
      </w:r>
    </w:p>
    <w:p w14:paraId="509AF0AC">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"_Toc233491859" </w:instrText>
      </w:r>
      <w:r>
        <w:rPr/>
        <w:fldChar w:fldCharType="separate"/>
      </w:r>
      <w:r>
        <w:rPr>
          <w:rStyle w:val="style85"/>
          <w:rFonts w:ascii="Times New Roman" w:cs="Times New Roman" w:hAnsi="Times New Roman"/>
          <w:noProof/>
          <w:sz w:val="24"/>
          <w:szCs w:val="24"/>
        </w:rPr>
        <w:t>Lampiran 4. 2 SK Pembimbing</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_Toc233491859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101</w:t>
      </w:r>
      <w:r>
        <w:rPr>
          <w:rFonts w:ascii="Times New Roman" w:cs="Times New Roman" w:hAnsi="Times New Roman"/>
          <w:noProof/>
          <w:webHidden/>
          <w:sz w:val="24"/>
          <w:szCs w:val="24"/>
        </w:rPr>
        <w:fldChar w:fldCharType="end"/>
      </w:r>
      <w:r>
        <w:rPr/>
        <w:fldChar w:fldCharType="end"/>
      </w:r>
    </w:p>
    <w:p w14:paraId="A1D2709D">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"_Toc233491860" </w:instrText>
      </w:r>
      <w:r>
        <w:rPr/>
        <w:fldChar w:fldCharType="separate"/>
      </w:r>
      <w:r>
        <w:rPr>
          <w:rStyle w:val="style85"/>
          <w:rFonts w:ascii="Times New Roman" w:cs="Times New Roman" w:hAnsi="Times New Roman"/>
          <w:noProof/>
          <w:sz w:val="24"/>
          <w:szCs w:val="24"/>
        </w:rPr>
        <w:t>Lampiran 4. 3 Lembar Pengesahan Seminar Proposal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102</w:t>
      </w:r>
      <w:r>
        <w:rPr>
          <w:rFonts w:ascii="Times New Roman" w:cs="Times New Roman" w:hAnsi="Times New Roman"/>
          <w:noProof/>
          <w:webHidden/>
          <w:sz w:val="24"/>
          <w:szCs w:val="24"/>
        </w:rPr>
        <w:fldChar w:fldCharType="end"/>
      </w:r>
      <w:r>
        <w:rPr/>
        <w:fldChar w:fldCharType="end"/>
      </w:r>
    </w:p>
    <w:p w14:paraId="FBD15B19">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"_Toc233491861" </w:instrText>
      </w:r>
      <w:r>
        <w:rPr/>
        <w:fldChar w:fldCharType="separate"/>
      </w:r>
      <w:r>
        <w:rPr>
          <w:rStyle w:val="style85"/>
          <w:rFonts w:ascii="Times New Roman" w:cs="Times New Roman" w:hAnsi="Times New Roman"/>
          <w:noProof/>
          <w:sz w:val="24"/>
          <w:szCs w:val="24"/>
        </w:rPr>
        <w:t>Lampiran 4. 4 Lembar Pengesahan Persetujuan Jadwal Seminar Proposal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103</w:t>
      </w:r>
      <w:r>
        <w:rPr>
          <w:rFonts w:ascii="Times New Roman" w:cs="Times New Roman" w:hAnsi="Times New Roman"/>
          <w:noProof/>
          <w:webHidden/>
          <w:sz w:val="24"/>
          <w:szCs w:val="24"/>
        </w:rPr>
        <w:fldChar w:fldCharType="end"/>
      </w:r>
      <w:r>
        <w:rPr/>
        <w:fldChar w:fldCharType="end"/>
      </w:r>
    </w:p>
    <w:p w14:paraId="238EE8F8">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"_Toc233491862" </w:instrText>
      </w:r>
      <w:r>
        <w:rPr/>
        <w:fldChar w:fldCharType="separate"/>
      </w:r>
      <w:r>
        <w:rPr>
          <w:rStyle w:val="style85"/>
          <w:rFonts w:ascii="Times New Roman" w:cs="Times New Roman" w:hAnsi="Times New Roman"/>
          <w:noProof/>
          <w:sz w:val="24"/>
          <w:szCs w:val="24"/>
        </w:rPr>
        <w:t>Lampiran 4. 5 Undangan Seminar Proposal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104</w:t>
      </w:r>
      <w:r>
        <w:rPr>
          <w:rFonts w:ascii="Times New Roman" w:cs="Times New Roman" w:hAnsi="Times New Roman"/>
          <w:noProof/>
          <w:webHidden/>
          <w:sz w:val="24"/>
          <w:szCs w:val="24"/>
        </w:rPr>
        <w:fldChar w:fldCharType="end"/>
      </w:r>
      <w:r>
        <w:rPr/>
        <w:fldChar w:fldCharType="end"/>
      </w:r>
    </w:p>
    <w:p w14:paraId="DC7766F3">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"_Toc233491863" </w:instrText>
      </w:r>
      <w:r>
        <w:rPr/>
        <w:fldChar w:fldCharType="separate"/>
      </w:r>
      <w:r>
        <w:rPr>
          <w:rStyle w:val="style85"/>
          <w:rFonts w:ascii="Times New Roman" w:cs="Times New Roman" w:hAnsi="Times New Roman"/>
          <w:noProof/>
          <w:sz w:val="24"/>
          <w:szCs w:val="24"/>
        </w:rPr>
        <w:t>Lampiran 4. 6 Lembar Penerimaan Naskah Proposal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105</w:t>
      </w:r>
      <w:r>
        <w:rPr>
          <w:rFonts w:ascii="Times New Roman" w:cs="Times New Roman" w:hAnsi="Times New Roman"/>
          <w:noProof/>
          <w:webHidden/>
          <w:sz w:val="24"/>
          <w:szCs w:val="24"/>
        </w:rPr>
        <w:fldChar w:fldCharType="end"/>
      </w:r>
      <w:r>
        <w:rPr/>
        <w:fldChar w:fldCharType="end"/>
      </w:r>
    </w:p>
    <w:p w14:paraId="24BA94CF">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"_Toc233491864" </w:instrText>
      </w:r>
      <w:r>
        <w:rPr/>
        <w:fldChar w:fldCharType="separate"/>
      </w:r>
      <w:r>
        <w:rPr>
          <w:rStyle w:val="style85"/>
          <w:rFonts w:ascii="Times New Roman" w:cs="Times New Roman" w:hAnsi="Times New Roman"/>
          <w:noProof/>
          <w:sz w:val="24"/>
          <w:szCs w:val="24"/>
        </w:rPr>
        <w:t>Lampiran 4. 7 Berita Acara Seminar Proposal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106</w:t>
      </w:r>
      <w:r>
        <w:rPr>
          <w:rFonts w:ascii="Times New Roman" w:cs="Times New Roman" w:hAnsi="Times New Roman"/>
          <w:noProof/>
          <w:webHidden/>
          <w:sz w:val="24"/>
          <w:szCs w:val="24"/>
        </w:rPr>
        <w:fldChar w:fldCharType="end"/>
      </w:r>
      <w:r>
        <w:rPr/>
        <w:fldChar w:fldCharType="end"/>
      </w:r>
    </w:p>
    <w:p w14:paraId="9F946274">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"_Toc233491865" </w:instrText>
      </w:r>
      <w:r>
        <w:rPr/>
        <w:fldChar w:fldCharType="separate"/>
      </w:r>
      <w:r>
        <w:rPr>
          <w:rStyle w:val="style85"/>
          <w:rFonts w:ascii="Times New Roman" w:cs="Times New Roman" w:hAnsi="Times New Roman"/>
          <w:noProof/>
          <w:sz w:val="24"/>
          <w:szCs w:val="24"/>
        </w:rPr>
        <w:t>Lampiran 4. 8 Lembar Pengesahan Melaksanakan Penelitian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107</w:t>
      </w:r>
      <w:r>
        <w:rPr>
          <w:rFonts w:ascii="Times New Roman" w:cs="Times New Roman" w:hAnsi="Times New Roman"/>
          <w:noProof/>
          <w:webHidden/>
          <w:sz w:val="24"/>
          <w:szCs w:val="24"/>
        </w:rPr>
        <w:fldChar w:fldCharType="end"/>
      </w:r>
      <w:r>
        <w:rPr/>
        <w:fldChar w:fldCharType="end"/>
      </w:r>
    </w:p>
    <w:p w14:paraId="ECE16DFF">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"_Toc233491866" </w:instrText>
      </w:r>
      <w:r>
        <w:rPr/>
        <w:fldChar w:fldCharType="separate"/>
      </w:r>
      <w:r>
        <w:rPr>
          <w:rStyle w:val="style85"/>
          <w:rFonts w:ascii="Times New Roman" w:cs="Times New Roman" w:hAnsi="Times New Roman"/>
          <w:noProof/>
          <w:sz w:val="24"/>
          <w:szCs w:val="24"/>
        </w:rPr>
        <w:t>Lampiran 4. 9 Surat Permintaan Izin Penelitan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108</w:t>
      </w:r>
      <w:r>
        <w:rPr>
          <w:rFonts w:ascii="Times New Roman" w:cs="Times New Roman" w:hAnsi="Times New Roman"/>
          <w:noProof/>
          <w:webHidden/>
          <w:sz w:val="24"/>
          <w:szCs w:val="24"/>
        </w:rPr>
        <w:fldChar w:fldCharType="end"/>
      </w:r>
      <w:r>
        <w:rPr/>
        <w:fldChar w:fldCharType="end"/>
      </w:r>
    </w:p>
    <w:p w14:paraId="7D181089">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"_Toc233491867" </w:instrText>
      </w:r>
      <w:r>
        <w:rPr/>
        <w:fldChar w:fldCharType="separate"/>
      </w:r>
      <w:r>
        <w:rPr>
          <w:rStyle w:val="style85"/>
          <w:rFonts w:ascii="Times New Roman" w:cs="Times New Roman" w:hAnsi="Times New Roman"/>
          <w:noProof/>
          <w:sz w:val="24"/>
          <w:szCs w:val="24"/>
        </w:rPr>
        <w:t>Lampiran 4. 10 Surat Tugas Validator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109</w:t>
      </w:r>
      <w:r>
        <w:rPr>
          <w:rFonts w:ascii="Times New Roman" w:cs="Times New Roman" w:hAnsi="Times New Roman"/>
          <w:noProof/>
          <w:webHidden/>
          <w:sz w:val="24"/>
          <w:szCs w:val="24"/>
        </w:rPr>
        <w:fldChar w:fldCharType="end"/>
      </w:r>
      <w:r>
        <w:rPr/>
        <w:fldChar w:fldCharType="end"/>
      </w:r>
    </w:p>
    <w:p w14:paraId="3C844696">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"_Toc233491868" </w:instrText>
      </w:r>
      <w:r>
        <w:rPr/>
        <w:fldChar w:fldCharType="separate"/>
      </w:r>
      <w:r>
        <w:rPr>
          <w:rStyle w:val="style85"/>
          <w:rFonts w:ascii="Times New Roman" w:cs="Times New Roman" w:hAnsi="Times New Roman"/>
          <w:noProof/>
          <w:sz w:val="24"/>
          <w:szCs w:val="24"/>
        </w:rPr>
        <w:t>Lampiran 4. 11 Lembar Pengesahan Seminar Hasil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111</w:t>
      </w:r>
      <w:r>
        <w:rPr>
          <w:rFonts w:ascii="Times New Roman" w:cs="Times New Roman" w:hAnsi="Times New Roman"/>
          <w:noProof/>
          <w:webHidden/>
          <w:sz w:val="24"/>
          <w:szCs w:val="24"/>
        </w:rPr>
        <w:fldChar w:fldCharType="end"/>
      </w:r>
      <w:r>
        <w:rPr/>
        <w:fldChar w:fldCharType="end"/>
      </w:r>
    </w:p>
    <w:p w14:paraId="15E152E5">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"_Toc233491869" </w:instrText>
      </w:r>
      <w:r>
        <w:rPr/>
        <w:fldChar w:fldCharType="separate"/>
      </w:r>
      <w:r>
        <w:rPr>
          <w:rStyle w:val="style85"/>
          <w:rFonts w:ascii="Times New Roman" w:cs="Times New Roman" w:hAnsi="Times New Roman"/>
          <w:noProof/>
          <w:sz w:val="24"/>
          <w:szCs w:val="24"/>
        </w:rPr>
        <w:t>Lampiran 4. 12 Lembar Persetujuan Jadwal Seminar Hasil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_Toc233491869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112</w:t>
      </w:r>
      <w:r>
        <w:rPr>
          <w:rFonts w:ascii="Times New Roman" w:cs="Times New Roman" w:hAnsi="Times New Roman"/>
          <w:noProof/>
          <w:webHidden/>
          <w:sz w:val="24"/>
          <w:szCs w:val="24"/>
        </w:rPr>
        <w:fldChar w:fldCharType="end"/>
      </w:r>
      <w:r>
        <w:rPr/>
        <w:fldChar w:fldCharType="end"/>
      </w:r>
    </w:p>
    <w:p w14:paraId="A741CFFA">
      <w:pPr>
        <w:pStyle w:val="style35"/>
        <w:tabs>
          <w:tab w:val="right" w:leader="dot" w:pos="7928"/>
        </w:tabs>
        <w:spacing w:lineRule="auto" w:line="240"/>
        <w:rPr>
          <w:rFonts w:ascii="Times New Roman" w:cs="Times New Roman" w:eastAsia="宋体" w:hAnsi="Times New Roman"/>
          <w:noProof/>
          <w:sz w:val="24"/>
          <w:szCs w:val="24"/>
        </w:rPr>
      </w:pPr>
      <w:r>
        <w:rPr/>
        <w:fldChar w:fldCharType="begin"/>
      </w:r>
      <w:r>
        <w:instrText xml:space="preserve"> HYPERLINK \l "_Toc233491870" </w:instrText>
      </w:r>
      <w:r>
        <w:rPr/>
        <w:fldChar w:fldCharType="separate"/>
      </w:r>
      <w:r>
        <w:rPr>
          <w:rStyle w:val="style85"/>
          <w:rFonts w:ascii="Times New Roman" w:cs="Times New Roman" w:hAnsi="Times New Roman"/>
          <w:noProof/>
          <w:sz w:val="24"/>
          <w:szCs w:val="24"/>
        </w:rPr>
        <w:t>Lampiran 4. 13 Undangan Seminar Hasil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_Toc233491870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113</w:t>
      </w:r>
      <w:r>
        <w:rPr>
          <w:rFonts w:ascii="Times New Roman" w:cs="Times New Roman" w:hAnsi="Times New Roman"/>
          <w:noProof/>
          <w:webHidden/>
          <w:sz w:val="24"/>
          <w:szCs w:val="24"/>
        </w:rPr>
        <w:fldChar w:fldCharType="end"/>
      </w:r>
      <w:r>
        <w:rPr/>
        <w:fldChar w:fldCharType="end"/>
      </w:r>
    </w:p>
    <w:p w14:paraId="8A7D2BEC">
      <w:pPr>
        <w:pStyle w:val="style0"/>
        <w:spacing w:lineRule="auto" w:line="240"/>
        <w:rPr/>
      </w:pPr>
      <w:r>
        <w:rPr>
          <w:rFonts w:ascii="Times New Roman" w:cs="Times New Roman" w:hAnsi="Times New Roman"/>
          <w:sz w:val="24"/>
          <w:szCs w:val="24"/>
        </w:rPr>
        <w:fldChar w:fldCharType="end"/>
      </w:r>
    </w:p>
    <w:p w14:paraId="9CFFCA7F">
      <w:pPr>
        <w:pStyle w:val="style0"/>
        <w:spacing w:after="120"/>
        <w:rPr/>
      </w:pPr>
    </w:p>
    <w:p w14:paraId="3BF99447">
      <w:pPr>
        <w:pStyle w:val="style0"/>
        <w:rPr/>
      </w:pPr>
    </w:p>
    <w:p w14:paraId="249089B7">
      <w:pPr>
        <w:pStyle w:val="style0"/>
        <w:rPr/>
      </w:pPr>
    </w:p>
    <w:p w14:paraId="45C95A96">
      <w:pPr>
        <w:pStyle w:val="style0"/>
        <w:rPr/>
      </w:pPr>
    </w:p>
    <w:p w14:paraId="80E97100">
      <w:pPr>
        <w:pStyle w:val="style0"/>
        <w:rPr>
          <w:rFonts w:ascii="Times New Roman" w:cs="Times New Roman" w:hAnsi="Times New Roman"/>
          <w:sz w:val="24"/>
          <w:szCs w:val="24"/>
        </w:rPr>
        <w:sectPr>
          <w:headerReference w:type="default" r:id="rId5"/>
          <w:footerReference w:type="default" r:id="rId6"/>
          <w:pgSz w:w="11907" w:h="16839" w:orient="portrait" w:code="9"/>
          <w:pgMar w:top="2268" w:right="1701" w:bottom="1701" w:left="2268" w:header="0" w:footer="850" w:gutter="0"/>
          <w:pgNumType w:fmt="lowerRoman" w:start="1"/>
          <w:cols w:space="720"/>
          <w:docGrid w:linePitch="360"/>
        </w:sectPr>
      </w:pPr>
    </w:p>
    <w:bookmarkStart w:id="11" w:name="_Toc234248231"/>
    <w:p w14:paraId="A138A49C">
      <w:pPr>
        <w:pStyle w:val="style1"/>
        <w:spacing w:before="0" w:after="120" w:lineRule="auto" w:line="360"/>
        <w:jc w:val="center"/>
        <w:rPr>
          <w:rFonts w:ascii="Times New Roman" w:cs="Times New Roman" w:hAnsi="Times New Roman"/>
        </w:rPr>
      </w:pPr>
      <w:r>
        <w:rPr>
          <w:rFonts w:ascii="Times New Roman" w:cs="Times New Roman" w:hAnsi="Times New Roman"/>
        </w:rPr>
        <w:t>BA</w:t>
      </w:r>
      <w:r>
        <w:rPr>
          <w:rFonts w:ascii="Times New Roman" w:cs="Times New Roman" w:hAnsi="Times New Roman"/>
        </w:rPr>
        <w:t>B I</w:t>
      </w:r>
      <w:r>
        <w:rPr>
          <w:rFonts w:ascii="Times New Roman" w:cs="Times New Roman" w:hAnsi="Times New Roman"/>
        </w:rPr>
        <w:br/>
      </w:r>
      <w:r>
        <w:rPr>
          <w:rFonts w:ascii="Times New Roman" w:cs="Times New Roman" w:hAnsi="Times New Roman"/>
        </w:rPr>
        <w:t>PENDAHULUAN</w:t>
      </w:r>
      <w:bookmarkEnd w:id="11"/>
    </w:p>
    <w:bookmarkStart w:id="12" w:name="_Toc234248232"/>
    <w:p w14:paraId="25C3F823">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A. Latar belakang</w:t>
      </w:r>
      <w:bookmarkEnd w:id="12"/>
    </w:p>
    <w:p w14:paraId="EAD3909C">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Pendidikan tinggi vokasi di Indonesia, khususnya program studi Pendidikan Kesejahteraan Keluarga (PKK) Konsentrasi Tata Busana di Universitas Negeri Makassar (UNM), merupakan bagian integral dari upaya nasional untuk meningkatkan kualitas sumber daya manusia di sektor ekonomi kreatif. Sektor fashion Indonesia telah mengalami pertumbuhan signifikan, dengan kontribusi terhadap Produk Domestik Bruto (PDB) nasional mencapai sekitar 2-3% pada tahun 2022, sebagaimana dilaporkan oleh Kementerian Perindustrian Republik Indonesia (2022).</w:t>
      </w:r>
    </w:p>
    <w:p w14:paraId="7A545A7B">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Tantangan utama bagi lulusan pendidikan tinggi adalah kesenjangan antara pengetahuan teoritis yang diperoleh di kampus dengan keterampilan praktis yang dibutuhkan di dunia kerja, terutama dalam konteks wirausaha. Wirausaha fashion melibatkan pembuatan, pemasaran, dan pengelolaan bisnis produk busana, yang memerlukan kesiapan komprehensif meliputi aspek teknis, manajerial, dan inovatif untuk menghadapi persaingan global serta perubahan tren digital (Kementerian Pariwisata dan Ekonomi Kreatif, 2023). Di tengah fenomena ini, praktik industri muncul sebagai strategi pendidikan efektif untuk menjembatani kesenjangan tersebut melalui pengalaman langsung di lingkungan kerja nyata, yang didukung oleh Undang-Undang No. 20 Tahun 2003 tentang Sistem Pendidikan Nasional yang menekankan integrasi teori-praktik.</w:t>
      </w:r>
    </w:p>
    <w:p w14:paraId="0C3CE839">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Pelaksanaan praktik industri, yang didefinisikan sebagai kegiatan pembelajaran berbasis kerja di luar kampus untuk mengembangkan keterampilan profesional dan pemahaman dunia kerja, telah menjadi komponen wajib dalam kurikulum pendidikan vokasi di Indonesia, sebagaimana diatur dalam Peraturan Menteri Pendidikan dan Kebudayaan Republik Indonesia Nomor 3 Tahun 2020 tentang Standar Nasional Pendidikan Tinggi. Dalam konteks fashion, praktik ini sering kali dilaksanakan di butik, yang merupakan jenis usaha ritel skala kecil hingga menengah yang fokus pada penjualan produk busana siap pakai, aksesori, </w:t>
      </w:r>
      <w:r>
        <w:rPr>
          <w:rFonts w:ascii="Times New Roman" w:cs="Times New Roman" w:hAnsi="Times New Roman"/>
          <w:sz w:val="24"/>
          <w:szCs w:val="24"/>
        </w:rPr>
        <w:t xml:space="preserve">dan layanan konsultasi fashion. Butik tidak hanya berfungsi sebagai tempat penjualan, tetapi juga sebagai laboratorium bisnis yang memungkinkan mahasiswa terlibat dalam proses produksi, desain, dan pemasaran, sehingga mencerminkan dinamika usaha wirausaha fashion. </w:t>
      </w:r>
    </w:p>
    <w:p w14:paraId="DA1999C2">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Pelaksanaan praktik industri di butik sering kali menghadapi keterbatasan, seperti durasi yang terbatas, kurangnya supervisi intensif, dan ketidaksesuaian skala operasional dengan usaha wirausaha penuh, yang dapat memengaruhi efektivitasnya dalam membangun kesiapan mahasiswa (Sari et al., 2021, dalam Jurnal Pendidikan Vokasi Universitas Negeri Yogyakarta; Maryam (2018), dalam artikel dari repositori UNM.</w:t>
      </w:r>
    </w:p>
    <w:p w14:paraId="A1E7C1D8">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Butik merupakan salah satu bentuk usaha pada bidang fashion yang memiliki peran penting dalam meningkatkan pengalaman dan keterampilan mahasiswa Tata Busana. Menurut Soekarno dan Lanawati Basuki (2004), butik merupakan usaha busana yang memproduksi dan menjual pakaian dalam jumlah terbatas dengan desain tertentu serta memiliki kualitas yang lebih eksklusif. Melalui praktik industri di butik, mahasiswa dapat memperoleh pengalaman kerja secara langsung mengenai proses produksi busana, pelayanan pelanggan, pengelolaan usaha, hingga pemasaran produk fashion. </w:t>
      </w:r>
    </w:p>
    <w:p w14:paraId="F6FE0490">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Lingkungan butik dipilih sebagai tempat praktik industri karena sesuai dengan bidang keahlian mahasiswa Jurusan PKK Konsentrasi Tata Busana yang berkaitan dengan desain, pembuatan, dan pengelolaan busana. Pengalaman yang diperoleh mahasiswa selama praktik industri di butik diharapkan mampu meningkatkan kesiapan berwirausaha fashion. Mahasiswa tidak hanya belajar mengenai keterampilan produksi busana, tetapi juga memahami pengelolaan usaha fashion secara langsung.</w:t>
      </w:r>
    </w:p>
    <w:p w14:paraId="77D4F8E0">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butik tidak hanya berfungsi sebagai tempat penjualan busana, tetapi juga sebagai tempat yang melaksanakan proses pembuatan busana sesuai kebutuhan konsumen dengan memperhatikan kualitas, kreativitas, dan pelayanan. Oleh karena itu, praktik industri yang dilaksanakan di butik memberikan kesempatan kepada mahasiswa untuk memperoleh pengalaman secara langsung mengenai proses produksi busana, pelayanan pelanggan, serta pengelolaan usaha fashion. </w:t>
      </w:r>
      <w:r>
        <w:rPr>
          <w:rFonts w:ascii="Times New Roman" w:cs="Times New Roman" w:hAnsi="Times New Roman"/>
          <w:sz w:val="24"/>
          <w:szCs w:val="24"/>
        </w:rPr>
        <w:t>Pengalaman tersebut menjadi penting karena mahasiswa tidak hanya mengembangkan keterampilan teknis dalam pembuatan busana, tetapi juga memperoleh pemahaman mengenai aspek-aspek kewirausahaan yang berkaitan dengan pengelolaan usaha di bidang fashion.</w:t>
      </w:r>
    </w:p>
    <w:p w14:paraId="A9BD3797">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Berdasarkan hasil wawancara awal yang dilakukan peneliti dengan beberapa mahasiswa Jurusan Pendidikan Kesejahteraan Keluarga (PKK) Konsentrasi Tata Busana Fakultas Teknik Universitas Negeri Makassar yang telah melaksanakan praktik industri di butik, diperoleh informasi bahwa mahasiswa memperoleh pengalaman dalam proses pembuatan busana, pelayanan pelanggan, serta pengelolaan usaha. Mahasiswa juga menyatakan bahwa pengalaman tersebut memberikan gambaran mengenai dunia usaha fashion dan menumbuhkan kepercayaan diri untuk memulai usaha setelah menyelesaikan studi. Namun, beberapa mahasiswa mengungkapkan bahwa pengalaman yang diperoleh selama praktik industri berbeda-beda, bergantung pada sistem kerja dan kesempatan yang diberikan oleh masing-masing butik. Kondisi tersebut menunjukkan bahwa pelaksanaan praktik industri berpotensi memengaruhi kesiapan berwirausaha mahasiswa</w:t>
      </w:r>
      <w:r>
        <w:rPr>
          <w:rFonts w:ascii="Times New Roman" w:cs="Times New Roman" w:hAnsi="Times New Roman"/>
          <w:sz w:val="24"/>
          <w:szCs w:val="24"/>
        </w:rPr>
        <w:t>.</w:t>
      </w:r>
    </w:p>
    <w:p w14:paraId="A29FC934">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Kesiapan berwirausaha fashion pada mahasiswa merujuk pada tingkat kemampuan individu untuk mengidentifikasi peluang bisnis, mengelola risiko, dan menerapkan keterampilan teknis serta kreatif dalam konteks industri fashion, yang meliputi aspek seperti inovasi desain, manajemen produksi, pemasaran digital, dan pengelolaan keuangan. Studi empiris di Indonesia menunjukkan bahwa mahasiswa yang melaksanakan praktik industri cenderung memiliki kesiapan yang lebih tinggi, sebagaimana dibuktikan dalam penelitian oleh Sari et al (2021) di Jurnal Pendidikan Vokasi Universitas Negeri Yogyakarta, yang menemukan bahwa praktik kerja di industri kreatif meningkatkan motivasi dan keterampilan wirausaha mahasiswa sebesar 25-30%. Di UNM, mahasiswa PKK Konsentrasi Tata Busana sering kali mengalami kesulitan dalam mengintegrasikan teori dengan praktik, terutama dalam menghadapi tantangan seperti fluktuasi trend  fashion dan persaingan pasar (Badan Pusat Statistik, 2022). Penelitian lokal oleh Maryam (2018) di UNM menunjukkan bahwa praktik industri di butik </w:t>
      </w:r>
      <w:r>
        <w:rPr>
          <w:rFonts w:ascii="Times New Roman" w:cs="Times New Roman" w:hAnsi="Times New Roman"/>
          <w:sz w:val="24"/>
          <w:szCs w:val="24"/>
        </w:rPr>
        <w:t>meningkatkan kesiapan wirausaha mahasiswa sebesar 20-25%, namun masih ada dalam supervisi dan adaptasi digital, yang sejalan dengan temuan dalam Jurnal  nurfathonah (2024) tentang model praktik industri pasca-pandemi.</w:t>
      </w:r>
    </w:p>
    <w:p w14:paraId="D53149CA">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Penelitian ini difokuskan pada analisis pengaruh praktik industri </w:t>
      </w:r>
      <w:r>
        <w:rPr>
          <w:rFonts w:ascii="Times New Roman" w:cs="Times New Roman" w:hAnsi="Times New Roman"/>
          <w:sz w:val="24"/>
          <w:szCs w:val="24"/>
        </w:rPr>
        <w:t xml:space="preserve">terhadap kesiapan berwirausaha </w:t>
      </w:r>
      <w:r>
        <w:rPr>
          <w:rFonts w:ascii="Times New Roman" w:cs="Times New Roman" w:hAnsi="Times New Roman"/>
          <w:sz w:val="24"/>
          <w:szCs w:val="24"/>
        </w:rPr>
        <w:t>mahasiswa PKK Konsentrasi Tata Busana UNM. Pelaksanaan praktik industri di sini mencakup proses perencanaan, pelaksana</w:t>
      </w:r>
      <w:r>
        <w:rPr>
          <w:rFonts w:ascii="Times New Roman" w:cs="Times New Roman" w:hAnsi="Times New Roman"/>
          <w:sz w:val="24"/>
          <w:szCs w:val="24"/>
        </w:rPr>
        <w:t>an, dan evaluasi kegiatan industri</w:t>
      </w:r>
      <w:r>
        <w:rPr>
          <w:rFonts w:ascii="Times New Roman" w:cs="Times New Roman" w:hAnsi="Times New Roman"/>
          <w:sz w:val="24"/>
          <w:szCs w:val="24"/>
        </w:rPr>
        <w:t xml:space="preserve"> atau simulasi kerja di butik, yang melibatkan tugas-tugas seperti merancang koleksi, mengelola inventori, dan berinteraksi dengan pelanggan (Supriyadi, 2019, dalam Jurnal Pendidikan Teknologi dan Kejuruan Universitas Negeri Yogyakarta; Jurnal P4I, [2024). Dengan pendekatan ini, penelitian ini bertujuan untuk mengidentifikasi bagaimana praktik tersebut berkontribusi pada pembentukan kesiapan wirausaha, yang penting untuk mengatasi masalah pengangguran lulusan sarjana (sekitar 5-10% menurut Badan Pusat Statistik, 2022) dan mendukung pengembangan ekonomi kreatif nasional. Alasan pentingnya penelitian ini dilakukan meliputi kontribusi akademik untuk memperkaya literatur, manfaat praktis bagi mahasiswa, dampak pada industri melalui kolaborasi universitas-butik, dan relevansi sosial-ekonomi untuk mendorong wirausaha muda. Temuan dari penelitian ini diharapkan dapat memberikan rekomendasi konkret untuk meningkatkan program praktik industri, sehingga mahasiswa lebih siap menjadi wirausaha fashion yang kompetitif.</w:t>
      </w:r>
    </w:p>
    <w:bookmarkStart w:id="13" w:name="_Toc234248233"/>
    <w:p w14:paraId="B04E1B1E">
      <w:pPr>
        <w:pStyle w:val="style2"/>
        <w:spacing w:before="0" w:lineRule="auto" w:line="360"/>
        <w:jc w:val="both"/>
        <w:rPr>
          <w:rFonts w:ascii="Times New Roman" w:cs="Times New Roman" w:hAnsi="Times New Roman"/>
          <w:sz w:val="24"/>
          <w:szCs w:val="24"/>
        </w:rPr>
      </w:pPr>
      <w:r>
        <w:rPr>
          <w:rFonts w:ascii="Times New Roman" w:cs="Times New Roman" w:hAnsi="Times New Roman"/>
          <w:sz w:val="24"/>
          <w:szCs w:val="24"/>
        </w:rPr>
        <w:t>B. Rumusan Masalah</w:t>
      </w:r>
      <w:bookmarkEnd w:id="13"/>
      <w:r>
        <w:rPr>
          <w:rFonts w:ascii="Times New Roman" w:cs="Times New Roman" w:hAnsi="Times New Roman"/>
          <w:sz w:val="24"/>
          <w:szCs w:val="24"/>
        </w:rPr>
        <w:t xml:space="preserve"> </w:t>
      </w:r>
    </w:p>
    <w:p w14:paraId="AD6AF7B5">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Berdasarkan latar belakang yang telah diuraikan, maka disusun rumusan masalah sebagai dasar dalam penelitian ini:</w:t>
      </w:r>
    </w:p>
    <w:p w14:paraId="BDDD5D87">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1</w:t>
      </w:r>
      <w:r>
        <w:rPr>
          <w:rFonts w:ascii="Times New Roman" w:cs="Times New Roman" w:hAnsi="Times New Roman"/>
          <w:sz w:val="24"/>
          <w:szCs w:val="24"/>
        </w:rPr>
        <w:t xml:space="preserve">. </w:t>
      </w:r>
      <w:r>
        <w:rPr>
          <w:rFonts w:ascii="Times New Roman" w:cs="Times New Roman" w:hAnsi="Times New Roman"/>
          <w:sz w:val="24"/>
          <w:szCs w:val="24"/>
        </w:rPr>
        <w:t>Bagaimana gambaran</w:t>
      </w:r>
      <w:r>
        <w:rPr>
          <w:rFonts w:ascii="Times New Roman" w:cs="Times New Roman" w:hAnsi="Times New Roman"/>
          <w:sz w:val="24"/>
          <w:szCs w:val="24"/>
        </w:rPr>
        <w:t xml:space="preserve"> praktik industri mahasiswa Pendidikan Kesejahteraan Kelurga (PKK) Konsentrasi </w:t>
      </w:r>
      <w:r>
        <w:rPr>
          <w:rFonts w:ascii="Times New Roman" w:cs="Times New Roman" w:hAnsi="Times New Roman"/>
          <w:sz w:val="24"/>
          <w:szCs w:val="24"/>
        </w:rPr>
        <w:t>Tata Busana UNM ?</w:t>
      </w:r>
    </w:p>
    <w:p w14:paraId="D7EC411E">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2.</w:t>
      </w:r>
      <w:r>
        <w:rPr>
          <w:rFonts w:ascii="Times New Roman" w:cs="Times New Roman" w:hAnsi="Times New Roman"/>
          <w:sz w:val="24"/>
          <w:szCs w:val="24"/>
        </w:rPr>
        <w:tab/>
      </w:r>
      <w:r>
        <w:rPr>
          <w:rFonts w:ascii="Times New Roman" w:cs="Times New Roman" w:hAnsi="Times New Roman"/>
          <w:sz w:val="24"/>
          <w:szCs w:val="24"/>
        </w:rPr>
        <w:t>Bagaimana tingkat kesiapan berwirausaha mahasiswa Pendidikan Kesejahteraan Kelurga (PKK) Konsentrasi Tata Busana UNM ?</w:t>
      </w:r>
    </w:p>
    <w:p w14:paraId="DB5ADB37">
      <w:pPr>
        <w:pStyle w:val="style0"/>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3.</w:t>
      </w:r>
      <w:r>
        <w:rPr>
          <w:rFonts w:ascii="Times New Roman" w:cs="Times New Roman" w:hAnsi="Times New Roman"/>
          <w:sz w:val="24"/>
          <w:szCs w:val="24"/>
        </w:rPr>
        <w:tab/>
      </w:r>
      <w:r>
        <w:rPr>
          <w:rFonts w:ascii="Times New Roman" w:cs="Times New Roman" w:hAnsi="Times New Roman"/>
          <w:sz w:val="24"/>
          <w:szCs w:val="24"/>
        </w:rPr>
        <w:t>Apakah ada pengaruh pelaksanaan praktik industri terhadap kesiapan berwirausaha  mahasiswa Pendidikan Kesejahteraan Kelurga (PKK) Konsentrasi Tata Busana UNM ?</w:t>
      </w:r>
    </w:p>
    <w:bookmarkStart w:id="14" w:name="_Toc234248234"/>
    <w:p w14:paraId="26AD8436">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C. Tujuan Penelitian</w:t>
      </w:r>
      <w:bookmarkEnd w:id="14"/>
    </w:p>
    <w:p w14:paraId="5FCB179C">
      <w:pPr>
        <w:pStyle w:val="style0"/>
        <w:spacing w:after="0" w:lineRule="auto" w:line="360"/>
        <w:ind w:firstLine="709"/>
        <w:rPr>
          <w:rFonts w:ascii="Times New Roman" w:cs="Times New Roman" w:hAnsi="Times New Roman"/>
          <w:sz w:val="24"/>
          <w:szCs w:val="24"/>
        </w:rPr>
      </w:pPr>
      <w:r>
        <w:rPr>
          <w:rFonts w:ascii="Times New Roman" w:cs="Times New Roman" w:hAnsi="Times New Roman"/>
          <w:sz w:val="24"/>
          <w:szCs w:val="24"/>
        </w:rPr>
        <w:t>Berdasarkan rumusan masalah tersebut, maka penelitian ini memiliki tujuan yang ingin dicapai</w:t>
      </w:r>
      <w:r>
        <w:rPr>
          <w:rFonts w:ascii="Times New Roman" w:cs="Times New Roman" w:hAnsi="Times New Roman"/>
          <w:sz w:val="24"/>
          <w:szCs w:val="24"/>
        </w:rPr>
        <w:t>:</w:t>
      </w:r>
    </w:p>
    <w:p w14:paraId="8F52B83B">
      <w:pPr>
        <w:pStyle w:val="style94"/>
        <w:numPr>
          <w:ilvl w:val="0"/>
          <w:numId w:val="3"/>
        </w:numPr>
        <w:spacing w:before="0" w:beforeAutospacing="false" w:after="0" w:afterAutospacing="false" w:lineRule="auto" w:line="360"/>
        <w:ind w:left="284" w:hanging="284"/>
        <w:jc w:val="both"/>
        <w:rPr/>
      </w:pPr>
      <w:r>
        <w:t>Menganalisis</w:t>
      </w:r>
      <w:r>
        <w:t xml:space="preserve"> </w:t>
      </w:r>
      <w:r>
        <w:t>gambaran</w:t>
      </w:r>
      <w:r>
        <w:t xml:space="preserve"> praktik industri terhadap kesiapan be</w:t>
      </w:r>
      <w:r>
        <w:t xml:space="preserve">rwirausaha </w:t>
      </w:r>
      <w:r>
        <w:t xml:space="preserve"> mahasiswa </w:t>
      </w:r>
      <w:r>
        <w:rPr>
          <w:bdr w:val="single" w:sz="2" w:space="0" w:color="e4e4e7" w:frame="true"/>
        </w:rPr>
        <w:t>Pendidikan Kesejahteraan Kelurga (</w:t>
      </w:r>
      <w:r>
        <w:t>PKK</w:t>
      </w:r>
      <w:r>
        <w:t>)</w:t>
      </w:r>
      <w:r>
        <w:t xml:space="preserve"> </w:t>
      </w:r>
      <w:r>
        <w:t xml:space="preserve">Konsentrasi </w:t>
      </w:r>
      <w:r>
        <w:t>Tata Busana</w:t>
      </w:r>
      <w:r>
        <w:t xml:space="preserve"> </w:t>
      </w:r>
      <w:r>
        <w:t>UNM</w:t>
      </w:r>
      <w:r>
        <w:t>.</w:t>
      </w:r>
    </w:p>
    <w:p w14:paraId="E4174D03">
      <w:pPr>
        <w:pStyle w:val="style94"/>
        <w:numPr>
          <w:ilvl w:val="0"/>
          <w:numId w:val="3"/>
        </w:numPr>
        <w:spacing w:before="0" w:beforeAutospacing="false" w:after="0" w:afterAutospacing="false" w:lineRule="auto" w:line="360"/>
        <w:ind w:left="284" w:hanging="284"/>
        <w:jc w:val="both"/>
        <w:rPr/>
      </w:pPr>
      <w:r>
        <w:t xml:space="preserve">Mengetahui tingkat </w:t>
      </w:r>
      <w:r>
        <w:t>kesiapan</w:t>
      </w:r>
      <w:r>
        <w:t xml:space="preserve"> berwirausaha  mahasiswa</w:t>
      </w:r>
      <w:r>
        <w:t xml:space="preserve"> </w:t>
      </w:r>
      <w:r>
        <w:t>Pendidikan Kesejahteraan Kelurga</w:t>
      </w:r>
      <w:r>
        <w:t xml:space="preserve"> </w:t>
      </w:r>
      <w:r>
        <w:t>(</w:t>
      </w:r>
      <w:r>
        <w:t>PKK</w:t>
      </w:r>
      <w:r>
        <w:t>)</w:t>
      </w:r>
      <w:r>
        <w:t xml:space="preserve"> Konsentrasi Tata Busana UNM</w:t>
      </w:r>
      <w:r>
        <w:t>.</w:t>
      </w:r>
      <w:r>
        <w:t xml:space="preserve"> </w:t>
      </w:r>
    </w:p>
    <w:p w14:paraId="DD614063">
      <w:pPr>
        <w:pStyle w:val="style94"/>
        <w:numPr>
          <w:ilvl w:val="0"/>
          <w:numId w:val="3"/>
        </w:numPr>
        <w:spacing w:before="0" w:beforeAutospacing="false" w:after="0" w:afterAutospacing="false" w:lineRule="auto" w:line="360"/>
        <w:ind w:left="284" w:hanging="284"/>
        <w:jc w:val="both"/>
        <w:rPr/>
      </w:pPr>
      <w:r>
        <w:t>Mengetahui pengaruh pelak</w:t>
      </w:r>
      <w:r>
        <w:t>sanaan praktik industri</w:t>
      </w:r>
      <w:r>
        <w:t xml:space="preserve"> terhadap kesiapan berwirausaha  Mahasiswa</w:t>
      </w:r>
      <w:r>
        <w:t xml:space="preserve"> Pendidikan Kesejahteraan Kelurga</w:t>
      </w:r>
      <w:r>
        <w:t xml:space="preserve"> </w:t>
      </w:r>
      <w:r>
        <w:t>(</w:t>
      </w:r>
      <w:r>
        <w:t>PKK</w:t>
      </w:r>
      <w:r>
        <w:t>)</w:t>
      </w:r>
      <w:r>
        <w:t xml:space="preserve"> Konsentrasi Tata Busana </w:t>
      </w:r>
      <w:r>
        <w:t>UNM.</w:t>
      </w:r>
      <w:r>
        <w:tab/>
      </w:r>
    </w:p>
    <w:bookmarkStart w:id="15" w:name="_Toc234248235"/>
    <w:p w14:paraId="DB31F3C5">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D. Manfaat Penelitian</w:t>
      </w:r>
      <w:bookmarkEnd w:id="15"/>
    </w:p>
    <w:p w14:paraId="6C60429B">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P</w:t>
      </w:r>
      <w:r>
        <w:rPr>
          <w:rFonts w:ascii="Times New Roman" w:cs="Times New Roman" w:hAnsi="Times New Roman"/>
          <w:sz w:val="24"/>
          <w:szCs w:val="24"/>
        </w:rPr>
        <w:t>e</w:t>
      </w:r>
      <w:r>
        <w:rPr>
          <w:rFonts w:ascii="Times New Roman" w:cs="Times New Roman" w:hAnsi="Times New Roman"/>
          <w:sz w:val="24"/>
          <w:szCs w:val="24"/>
        </w:rPr>
        <w:t>nelitian ini diharapkan dapat memberikan manfaat sebagai berikut :</w:t>
      </w:r>
    </w:p>
    <w:p w14:paraId="6097D272">
      <w:pPr>
        <w:pStyle w:val="style179"/>
        <w:numPr>
          <w:ilvl w:val="0"/>
          <w:numId w:val="7"/>
        </w:numPr>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Manfaat Teoritis</w:t>
      </w:r>
    </w:p>
    <w:p w14:paraId="7354A68F">
      <w:pPr>
        <w:pStyle w:val="style179"/>
        <w:spacing w:after="0" w:lineRule="auto" w:line="360"/>
        <w:ind w:left="284" w:firstLine="709"/>
        <w:jc w:val="both"/>
        <w:rPr>
          <w:rFonts w:ascii="Times New Roman" w:cs="Times New Roman" w:hAnsi="Times New Roman"/>
          <w:sz w:val="24"/>
          <w:szCs w:val="24"/>
        </w:rPr>
      </w:pPr>
      <w:r>
        <w:rPr>
          <w:rFonts w:ascii="Times New Roman" w:cs="Times New Roman" w:hAnsi="Times New Roman"/>
          <w:sz w:val="24"/>
          <w:szCs w:val="24"/>
        </w:rPr>
        <w:t xml:space="preserve">Penelitian ini diharapkan dapat memberikan kontribusi dalam pengembangan kajian pendidikan vokasi khususnya pada bidang Tata Busana, terutama terkait hubungan antara praktik industri </w:t>
      </w:r>
      <w:r>
        <w:rPr>
          <w:rFonts w:ascii="Times New Roman" w:cs="Times New Roman" w:hAnsi="Times New Roman"/>
          <w:sz w:val="24"/>
          <w:szCs w:val="24"/>
        </w:rPr>
        <w:t xml:space="preserve">dengan kesiapan berwirausaha pada </w:t>
      </w:r>
      <w:r>
        <w:rPr>
          <w:rFonts w:ascii="Times New Roman" w:cs="Times New Roman" w:hAnsi="Times New Roman"/>
          <w:sz w:val="24"/>
          <w:szCs w:val="24"/>
        </w:rPr>
        <w:t>mahasiswa. Selain itu, hasil penelitian ini dapat memperkaya referensi ilmiah mengenai pembelajaran berbasis industri dan kesiapan kerja kewirausahaan di lingkungan pendidikan tinggi.</w:t>
      </w:r>
    </w:p>
    <w:p w14:paraId="2866D8BA">
      <w:pPr>
        <w:pStyle w:val="style179"/>
        <w:numPr>
          <w:ilvl w:val="0"/>
          <w:numId w:val="7"/>
        </w:numPr>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Manfaat Praktis</w:t>
      </w:r>
    </w:p>
    <w:p w14:paraId="689F2FCA">
      <w:pPr>
        <w:pStyle w:val="style179"/>
        <w:numPr>
          <w:ilvl w:val="0"/>
          <w:numId w:val="8"/>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Bagi Mahasiswa</w:t>
      </w:r>
    </w:p>
    <w:p w14:paraId="583D7B8D">
      <w:pPr>
        <w:pStyle w:val="style179"/>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Penelitian ini diharapkan dapat menjadi bahan refleksi bagi mahasiswa untuk memahami pentingnya pengalaman praktik industri dalam meningkatkan kesiapan berwirausaha di bidang </w:t>
      </w:r>
      <w:r>
        <w:rPr>
          <w:rFonts w:ascii="Times New Roman" w:cs="Times New Roman" w:hAnsi="Times New Roman"/>
          <w:i/>
          <w:sz w:val="24"/>
          <w:szCs w:val="24"/>
        </w:rPr>
        <w:t>fashion</w:t>
      </w:r>
      <w:r>
        <w:rPr>
          <w:rFonts w:ascii="Times New Roman" w:cs="Times New Roman" w:hAnsi="Times New Roman"/>
          <w:sz w:val="24"/>
          <w:szCs w:val="24"/>
        </w:rPr>
        <w:t>. Mahasiswa juga dapat mengetahui aspek yang perlu dikembangkan selama praktik industri agar memiliki kompetensi kewirausahaan yang lebih optimal.</w:t>
      </w:r>
    </w:p>
    <w:p w14:paraId="2B7AA67B">
      <w:pPr>
        <w:pStyle w:val="style179"/>
        <w:numPr>
          <w:ilvl w:val="0"/>
          <w:numId w:val="8"/>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Bagi Tenaga </w:t>
      </w:r>
      <w:r>
        <w:rPr>
          <w:rFonts w:ascii="Times New Roman" w:cs="Times New Roman" w:hAnsi="Times New Roman"/>
          <w:sz w:val="24"/>
          <w:szCs w:val="24"/>
        </w:rPr>
        <w:t>Pendidik d</w:t>
      </w:r>
      <w:r>
        <w:rPr>
          <w:rFonts w:ascii="Times New Roman" w:cs="Times New Roman" w:hAnsi="Times New Roman"/>
          <w:sz w:val="24"/>
          <w:szCs w:val="24"/>
        </w:rPr>
        <w:t xml:space="preserve">an </w:t>
      </w:r>
      <w:r>
        <w:rPr>
          <w:rFonts w:ascii="Times New Roman" w:cs="Times New Roman" w:hAnsi="Times New Roman"/>
          <w:sz w:val="24"/>
          <w:szCs w:val="24"/>
        </w:rPr>
        <w:t>Lembaga Pendidikan</w:t>
      </w:r>
    </w:p>
    <w:p w14:paraId="22255E6D">
      <w:pPr>
        <w:pStyle w:val="style179"/>
        <w:spacing w:after="0" w:lineRule="auto" w:line="360"/>
        <w:ind w:left="737"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ini dapat menjadi bahan pertimbangan dalam merancang pembelajaran yang lebih kontekstual dan selaras </w:t>
      </w:r>
      <w:r>
        <w:rPr>
          <w:rFonts w:ascii="Times New Roman" w:cs="Times New Roman" w:eastAsia="Times New Roman" w:hAnsi="Times New Roman"/>
          <w:sz w:val="24"/>
          <w:szCs w:val="24"/>
        </w:rPr>
        <w:t>dengan</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kebutuhan dunia industri, khususnya dalam mempersiapkan mahasiswa agar memiliki </w:t>
      </w:r>
      <w:r>
        <w:rPr>
          <w:rFonts w:ascii="Times New Roman" w:cs="Times New Roman" w:eastAsia="Times New Roman" w:hAnsi="Times New Roman"/>
          <w:sz w:val="24"/>
          <w:szCs w:val="24"/>
        </w:rPr>
        <w:t>ke</w:t>
      </w:r>
      <w:r>
        <w:rPr>
          <w:rFonts w:ascii="Times New Roman" w:cs="Times New Roman" w:eastAsia="Times New Roman" w:hAnsi="Times New Roman"/>
          <w:sz w:val="24"/>
          <w:szCs w:val="24"/>
        </w:rPr>
        <w:t xml:space="preserve">siapan berwirausaha di bidang. </w:t>
      </w:r>
    </w:p>
    <w:p w14:paraId="27CA2269">
      <w:pPr>
        <w:pStyle w:val="style0"/>
        <w:spacing w:after="0" w:lineRule="auto" w:line="360"/>
        <w:ind w:left="426"/>
        <w:jc w:val="both"/>
        <w:rPr>
          <w:rFonts w:ascii="Times New Roman" w:cs="Times New Roman" w:eastAsia="Times New Roman" w:hAnsi="Times New Roman"/>
          <w:sz w:val="24"/>
          <w:szCs w:val="24"/>
        </w:rPr>
      </w:pPr>
      <w:r>
        <w:rPr>
          <w:rFonts w:ascii="Times New Roman" w:cs="Times New Roman" w:hAnsi="Times New Roman"/>
          <w:sz w:val="24"/>
          <w:szCs w:val="24"/>
        </w:rPr>
        <w:t xml:space="preserve">c. </w:t>
      </w:r>
      <w:r>
        <w:rPr>
          <w:rFonts w:ascii="Times New Roman" w:cs="Times New Roman" w:hAnsi="Times New Roman"/>
          <w:sz w:val="24"/>
          <w:szCs w:val="24"/>
        </w:rPr>
        <w:t xml:space="preserve">Bagi Peniliti </w:t>
      </w:r>
      <w:r>
        <w:rPr>
          <w:rFonts w:ascii="Times New Roman" w:cs="Times New Roman" w:hAnsi="Times New Roman"/>
          <w:sz w:val="24"/>
          <w:szCs w:val="24"/>
        </w:rPr>
        <w:t>Selanjutnya</w:t>
      </w:r>
    </w:p>
    <w:p w14:paraId="84A5938C">
      <w:pPr>
        <w:pStyle w:val="style179"/>
        <w:spacing w:after="0" w:lineRule="auto" w:line="360"/>
        <w:ind w:left="709" w:firstLine="709"/>
        <w:jc w:val="both"/>
        <w:rPr>
          <w:rFonts w:ascii="Times New Roman" w:cs="Times New Roman" w:hAnsi="Times New Roman"/>
          <w:sz w:val="24"/>
          <w:szCs w:val="24"/>
        </w:rPr>
      </w:pPr>
      <w:r>
        <w:rPr>
          <w:rFonts w:ascii="Times New Roman" w:cs="Times New Roman" w:hAnsi="Times New Roman"/>
          <w:sz w:val="24"/>
          <w:szCs w:val="24"/>
        </w:rPr>
        <w:t>Penelitian ini diharapkan da</w:t>
      </w:r>
      <w:r>
        <w:rPr>
          <w:rFonts w:ascii="Times New Roman" w:cs="Times New Roman" w:hAnsi="Times New Roman"/>
          <w:sz w:val="24"/>
          <w:szCs w:val="24"/>
        </w:rPr>
        <w:t xml:space="preserve">pat menjadi referensi awal bagi </w:t>
      </w:r>
      <w:r>
        <w:rPr>
          <w:rFonts w:ascii="Times New Roman" w:cs="Times New Roman" w:hAnsi="Times New Roman"/>
          <w:sz w:val="24"/>
          <w:szCs w:val="24"/>
        </w:rPr>
        <w:t xml:space="preserve">penelitian selanjutnya yang berkaitan dengan praktik industri, kesiapan kerja, maupun kewirausahaan pada </w:t>
      </w:r>
      <w:r>
        <w:rPr>
          <w:rFonts w:ascii="Times New Roman" w:cs="Times New Roman" w:hAnsi="Times New Roman"/>
          <w:sz w:val="24"/>
          <w:szCs w:val="24"/>
        </w:rPr>
        <w:t xml:space="preserve">Bidang </w:t>
      </w:r>
      <w:r>
        <w:rPr>
          <w:rFonts w:ascii="Times New Roman" w:cs="Times New Roman" w:hAnsi="Times New Roman"/>
          <w:sz w:val="24"/>
          <w:szCs w:val="24"/>
        </w:rPr>
        <w:t>Tata Busana. Penelitian berikutnya dapat mengembangkan variabel, metode, atau konteks penelitian yang lebih luas berdasarkan temuan penelitian ini.</w:t>
      </w:r>
    </w:p>
    <w:p w14:paraId="7F0E0AFC">
      <w:pPr>
        <w:pStyle w:val="style179"/>
        <w:spacing w:lineRule="auto" w:line="360"/>
        <w:ind w:firstLine="720"/>
        <w:jc w:val="both"/>
        <w:rPr>
          <w:rFonts w:ascii="Times New Roman" w:cs="Times New Roman" w:hAnsi="Times New Roman"/>
          <w:sz w:val="24"/>
          <w:szCs w:val="24"/>
        </w:rPr>
      </w:pPr>
    </w:p>
    <w:p w14:paraId="9AD2598D">
      <w:pPr>
        <w:pStyle w:val="style179"/>
        <w:spacing w:lineRule="auto" w:line="360"/>
        <w:ind w:firstLine="720"/>
        <w:jc w:val="both"/>
        <w:rPr>
          <w:rFonts w:ascii="Times New Roman" w:cs="Times New Roman" w:hAnsi="Times New Roman"/>
          <w:sz w:val="24"/>
          <w:szCs w:val="24"/>
        </w:rPr>
      </w:pPr>
    </w:p>
    <w:p w14:paraId="4DFD1A4F">
      <w:pPr>
        <w:pStyle w:val="style0"/>
        <w:spacing w:lineRule="auto" w:line="360"/>
        <w:jc w:val="both"/>
        <w:rPr>
          <w:rFonts w:ascii="Times New Roman" w:cs="Times New Roman" w:hAnsi="Times New Roman"/>
          <w:sz w:val="24"/>
          <w:szCs w:val="24"/>
        </w:rPr>
      </w:pPr>
    </w:p>
    <w:p w14:paraId="DD184FCF">
      <w:pPr>
        <w:pStyle w:val="style1"/>
        <w:spacing w:before="0" w:lineRule="auto" w:line="480"/>
        <w:jc w:val="center"/>
        <w:rPr>
          <w:rFonts w:ascii="Times New Roman" w:cs="Times New Roman" w:hAnsi="Times New Roman"/>
        </w:rPr>
        <w:sectPr>
          <w:headerReference w:type="default" r:id="rId7"/>
          <w:footerReference w:type="default" r:id="rId8"/>
          <w:headerReference w:type="first" r:id="rId9"/>
          <w:type w:val="continuous"/>
          <w:pgSz w:w="11907" w:h="16839" w:orient="portrait" w:code="9"/>
          <w:pgMar w:top="2268" w:right="1701" w:bottom="1701" w:left="2268" w:header="850" w:footer="851" w:gutter="0"/>
          <w:pgNumType w:start="1"/>
          <w:cols w:space="720"/>
          <w:titlePg/>
          <w:docGrid w:linePitch="360"/>
        </w:sectPr>
      </w:pPr>
    </w:p>
    <w:bookmarkStart w:id="16" w:name="_Toc234248236"/>
    <w:p w14:paraId="A332D748">
      <w:pPr>
        <w:pStyle w:val="style1"/>
        <w:spacing w:before="0" w:after="120" w:lineRule="auto" w:line="360"/>
        <w:jc w:val="center"/>
        <w:rPr>
          <w:rFonts w:ascii="Times New Roman" w:cs="Times New Roman" w:hAnsi="Times New Roman"/>
        </w:rPr>
      </w:pPr>
      <w:r>
        <w:rPr>
          <w:rFonts w:ascii="Times New Roman" w:cs="Times New Roman" w:hAnsi="Times New Roman"/>
        </w:rPr>
        <w:t>BAB II</w:t>
      </w:r>
      <w:r>
        <w:rPr>
          <w:rFonts w:ascii="Times New Roman" w:cs="Times New Roman" w:hAnsi="Times New Roman"/>
        </w:rPr>
        <w:br/>
      </w:r>
      <w:r>
        <w:rPr>
          <w:rFonts w:ascii="Times New Roman" w:cs="Times New Roman" w:hAnsi="Times New Roman"/>
        </w:rPr>
        <w:t>KAJIAN PUSTAKA</w:t>
      </w:r>
      <w:bookmarkEnd w:id="16"/>
    </w:p>
    <w:bookmarkStart w:id="17" w:name="_Toc234248237"/>
    <w:p w14:paraId="CC9C4489">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A. Kajian Teori</w:t>
      </w:r>
      <w:bookmarkEnd w:id="17"/>
    </w:p>
    <w:p w14:paraId="FC8B4619">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1. </w:t>
      </w:r>
      <w:r>
        <w:rPr>
          <w:rFonts w:ascii="Times New Roman" w:cs="Times New Roman" w:hAnsi="Times New Roman"/>
          <w:b/>
          <w:sz w:val="24"/>
          <w:szCs w:val="24"/>
        </w:rPr>
        <w:t>Praktik I</w:t>
      </w:r>
      <w:r>
        <w:rPr>
          <w:rFonts w:ascii="Times New Roman" w:cs="Times New Roman" w:hAnsi="Times New Roman"/>
          <w:b/>
          <w:sz w:val="24"/>
          <w:szCs w:val="24"/>
        </w:rPr>
        <w:t>ndustri</w:t>
      </w:r>
    </w:p>
    <w:p w14:paraId="659B9096">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a. Definisi Praktik I</w:t>
      </w:r>
      <w:r>
        <w:rPr>
          <w:rFonts w:ascii="Times New Roman" w:cs="Times New Roman" w:hAnsi="Times New Roman"/>
          <w:b/>
          <w:sz w:val="24"/>
          <w:szCs w:val="24"/>
        </w:rPr>
        <w:t>ndustri</w:t>
      </w:r>
    </w:p>
    <w:p w14:paraId="71C904EF">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P</w:t>
      </w:r>
      <w:r>
        <w:rPr>
          <w:rFonts w:ascii="Times New Roman" w:cs="Times New Roman" w:hAnsi="Times New Roman"/>
          <w:sz w:val="24"/>
          <w:szCs w:val="24"/>
        </w:rPr>
        <w:t xml:space="preserve">raktik industri merupakan program pembelajaran yang memberikan kesempatan kepada mahasiswa untuk memperoleh pengalaman kerja secara langsung di lingkungan industri sesuai dengan bidang keahliannya. Melalui kegiatan tersebut, mahasiswa dapat meningkatkan keterampilan teknis serta memahami standar kerja yang berlaku di dunia usaha maupun dunia industry </w:t>
      </w:r>
      <w:r>
        <w:rPr>
          <w:rFonts w:ascii="Times New Roman" w:cs="Times New Roman" w:hAnsi="Times New Roman"/>
          <w:sz w:val="24"/>
          <w:szCs w:val="24"/>
        </w:rPr>
        <w:t>(</w:t>
      </w:r>
      <w:r>
        <w:rPr>
          <w:rStyle w:val="style4107"/>
          <w:rFonts w:ascii="Times New Roman" w:cs="Times New Roman" w:hAnsi="Times New Roman"/>
          <w:bCs/>
          <w:sz w:val="24"/>
          <w:szCs w:val="24"/>
        </w:rPr>
        <w:t>Supriyadi</w:t>
      </w:r>
      <w:r>
        <w:rPr>
          <w:rStyle w:val="style87"/>
          <w:rFonts w:ascii="Times New Roman" w:cs="Times New Roman" w:hAnsi="Times New Roman"/>
          <w:sz w:val="24"/>
          <w:szCs w:val="24"/>
        </w:rPr>
        <w:t xml:space="preserve"> </w:t>
      </w:r>
      <w:r>
        <w:rPr>
          <w:rStyle w:val="style87"/>
          <w:rFonts w:ascii="Times New Roman" w:cs="Times New Roman" w:hAnsi="Times New Roman"/>
          <w:b w:val="false"/>
          <w:sz w:val="24"/>
          <w:szCs w:val="24"/>
        </w:rPr>
        <w:t xml:space="preserve">A,. </w:t>
      </w:r>
      <w:r>
        <w:rPr>
          <w:rStyle w:val="style87"/>
          <w:rFonts w:ascii="Times New Roman" w:cs="Times New Roman" w:hAnsi="Times New Roman"/>
          <w:b w:val="false"/>
          <w:sz w:val="24"/>
          <w:szCs w:val="24"/>
        </w:rPr>
        <w:t>2019)</w:t>
      </w:r>
      <w:r>
        <w:rPr>
          <w:rFonts w:ascii="Times New Roman" w:cs="Times New Roman" w:hAnsi="Times New Roman"/>
          <w:b/>
          <w:sz w:val="24"/>
          <w:szCs w:val="24"/>
        </w:rPr>
        <w:t>.</w:t>
      </w:r>
    </w:p>
    <w:p w14:paraId="D9B23979">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hAnsi="Times New Roman"/>
          <w:sz w:val="24"/>
          <w:szCs w:val="24"/>
        </w:rPr>
        <w:t xml:space="preserve">Dalam penelitian </w:t>
      </w:r>
      <w:r>
        <w:rPr>
          <w:rFonts w:ascii="Times New Roman" w:cs="Times New Roman" w:hAnsi="Times New Roman"/>
          <w:sz w:val="24"/>
          <w:szCs w:val="24"/>
        </w:rPr>
        <w:t>(</w:t>
      </w:r>
      <w:r>
        <w:rPr>
          <w:rStyle w:val="style4107"/>
          <w:rFonts w:ascii="Times New Roman" w:cs="Times New Roman" w:hAnsi="Times New Roman"/>
          <w:bCs/>
          <w:sz w:val="24"/>
          <w:szCs w:val="24"/>
        </w:rPr>
        <w:t>Saputra</w:t>
      </w:r>
      <w:r>
        <w:rPr>
          <w:rStyle w:val="style87"/>
          <w:rFonts w:ascii="Times New Roman" w:cs="Times New Roman" w:hAnsi="Times New Roman"/>
          <w:sz w:val="24"/>
          <w:szCs w:val="24"/>
        </w:rPr>
        <w:t xml:space="preserve"> </w:t>
      </w:r>
      <w:r>
        <w:rPr>
          <w:rStyle w:val="style87"/>
          <w:rFonts w:ascii="Times New Roman" w:cs="Times New Roman" w:hAnsi="Times New Roman"/>
          <w:b w:val="false"/>
          <w:sz w:val="24"/>
          <w:szCs w:val="24"/>
        </w:rPr>
        <w:t>Y.V., dkk</w:t>
      </w:r>
      <w:r>
        <w:rPr>
          <w:rStyle w:val="style87"/>
          <w:rFonts w:ascii="Times New Roman" w:cs="Times New Roman" w:hAnsi="Times New Roman"/>
          <w:sz w:val="24"/>
          <w:szCs w:val="24"/>
        </w:rPr>
        <w:t xml:space="preserve"> </w:t>
      </w:r>
      <w:r>
        <w:rPr>
          <w:rStyle w:val="style87"/>
          <w:rFonts w:ascii="Times New Roman" w:cs="Times New Roman" w:hAnsi="Times New Roman"/>
          <w:b w:val="false"/>
          <w:sz w:val="24"/>
          <w:szCs w:val="24"/>
        </w:rPr>
        <w:t>2023)</w:t>
      </w:r>
      <w:r>
        <w:rPr>
          <w:rFonts w:ascii="Times New Roman" w:cs="Times New Roman" w:hAnsi="Times New Roman"/>
          <w:sz w:val="24"/>
          <w:szCs w:val="24"/>
        </w:rPr>
        <w:t xml:space="preserve"> </w:t>
      </w:r>
      <w:r>
        <w:rPr>
          <w:rFonts w:ascii="Times New Roman" w:cs="Times New Roman" w:hAnsi="Times New Roman"/>
          <w:sz w:val="24"/>
          <w:szCs w:val="24"/>
        </w:rPr>
        <w:t>menyatakan praktik kerja industri adalah</w:t>
      </w:r>
      <w:r>
        <w:rPr>
          <w:rFonts w:ascii="Times New Roman" w:cs="Times New Roman" w:hAnsi="Times New Roman"/>
          <w:sz w:val="24"/>
          <w:szCs w:val="24"/>
        </w:rPr>
        <w:t xml:space="preserve"> bentuk pembelajaran yang menempatkan peserta didik secara langsung di dunia kerja sehingga mereka memperoleh pengalaman praktis, memahami proses kerja industri, serta mengembangkan kemampuan profesional yang relevan dengan kebutuhan dunia kerja.</w:t>
      </w:r>
    </w:p>
    <w:p w14:paraId="F4695F42">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Pada bidang </w:t>
      </w:r>
      <w:r>
        <w:rPr>
          <w:rFonts w:ascii="Times New Roman" w:cs="Times New Roman" w:eastAsia="Times New Roman" w:hAnsi="Times New Roman"/>
          <w:sz w:val="24"/>
          <w:szCs w:val="24"/>
        </w:rPr>
        <w:t>Tata Busana</w:t>
      </w:r>
      <w:r>
        <w:rPr>
          <w:rFonts w:ascii="Times New Roman" w:cs="Times New Roman" w:eastAsia="Times New Roman" w:hAnsi="Times New Roman"/>
          <w:sz w:val="24"/>
          <w:szCs w:val="24"/>
        </w:rPr>
        <w:t xml:space="preserve">, praktik industri di butik memiliki karakteristik yang menekankan pada keterlibatan mahasiswa dalam berbagai tahapan produksi, mulai dari perancangan desain hingga pelayanan pelanggan. Penelitian yang dilakukan dalam </w:t>
      </w:r>
      <w:r>
        <w:rPr>
          <w:rFonts w:ascii="Times New Roman" w:cs="Times New Roman" w:eastAsia="Times New Roman" w:hAnsi="Times New Roman"/>
          <w:bCs/>
          <w:sz w:val="24"/>
          <w:szCs w:val="24"/>
        </w:rPr>
        <w:t>Journal YP3A</w:t>
      </w:r>
      <w:r>
        <w:rPr>
          <w:rFonts w:ascii="Times New Roman" w:cs="Times New Roman" w:eastAsia="Times New Roman" w:hAnsi="Times New Roman"/>
          <w:sz w:val="24"/>
          <w:szCs w:val="24"/>
        </w:rPr>
        <w:t xml:space="preserve"> (2023) mengenai persepsi owner butik terhadap kompetensi mahasiswa praktik industri menunjukkan bahwa kemampuan teknis produksi, ketelitian kerja, serta komunikasi dengan konsumen menjadi aspek penting dalam pelaksanaan praktik industri di lingkungan butik. Temuan tersebut memperlihatkan bahwa praktik industri tidak hanya berorientasi pada penguasaan keterampilan menjahit, tetapi juga pada pembentukan sikap profesional dan adaptasi terhadap budaya kerja industri.</w:t>
      </w:r>
    </w:p>
    <w:p w14:paraId="271B785F">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Selain itu, kajian yang dipublikasikan dalam </w:t>
      </w:r>
      <w:r>
        <w:rPr>
          <w:rFonts w:ascii="Times New Roman" w:cs="Times New Roman" w:eastAsia="Times New Roman" w:hAnsi="Times New Roman"/>
          <w:bCs/>
          <w:sz w:val="24"/>
          <w:szCs w:val="24"/>
        </w:rPr>
        <w:t>Jurnal PTBB FT Universitas Negeri Yogyakarta</w:t>
      </w:r>
      <w:r>
        <w:rPr>
          <w:rFonts w:ascii="Times New Roman" w:cs="Times New Roman" w:eastAsia="Times New Roman" w:hAnsi="Times New Roman"/>
          <w:sz w:val="24"/>
          <w:szCs w:val="24"/>
        </w:rPr>
        <w:t xml:space="preserve"> mengungkapkan bahwa industri busana mitra praktik menyediakan beragam jenis pekerjaan produksi yang memungkinkan mahasiswa memperoleh pengalaman kerja yang lebih </w:t>
      </w:r>
      <w:r>
        <w:rPr>
          <w:rFonts w:ascii="Times New Roman" w:cs="Times New Roman" w:eastAsia="Times New Roman" w:hAnsi="Times New Roman"/>
          <w:sz w:val="24"/>
          <w:szCs w:val="24"/>
        </w:rPr>
        <w:t xml:space="preserve">komprehensif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Widiyastuti</w:t>
      </w:r>
      <w:r>
        <w:rPr>
          <w:rFonts w:ascii="Times New Roman" w:cs="Times New Roman" w:eastAsia="Times New Roman" w:hAnsi="Times New Roman"/>
          <w:sz w:val="24"/>
          <w:szCs w:val="24"/>
        </w:rPr>
        <w:t xml:space="preserve"> 2017). </w:t>
      </w:r>
      <w:r>
        <w:rPr>
          <w:rFonts w:ascii="Times New Roman" w:cs="Times New Roman" w:eastAsia="Times New Roman" w:hAnsi="Times New Roman"/>
          <w:sz w:val="24"/>
          <w:szCs w:val="24"/>
        </w:rPr>
        <w:t xml:space="preserve">Variasi tugas produksi tersebut mencakup tahap desain, pembuatan pola, pemotongan bahan, proses menjahit, hingga </w:t>
      </w:r>
      <w:r>
        <w:rPr>
          <w:rFonts w:ascii="Times New Roman" w:cs="Times New Roman" w:eastAsia="Times New Roman" w:hAnsi="Times New Roman"/>
          <w:i/>
          <w:sz w:val="24"/>
          <w:szCs w:val="24"/>
        </w:rPr>
        <w:t>finishing</w:t>
      </w:r>
      <w:r>
        <w:rPr>
          <w:rFonts w:ascii="Times New Roman" w:cs="Times New Roman" w:eastAsia="Times New Roman" w:hAnsi="Times New Roman"/>
          <w:sz w:val="24"/>
          <w:szCs w:val="24"/>
        </w:rPr>
        <w:t xml:space="preserve"> produk. Pengalaman yang beragam ini menjadi bagian penting dalam pelaksanaan praktik industri karena memberikan gambaran nyata mengenai alur kerja pada industri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w:t>
      </w:r>
    </w:p>
    <w:p w14:paraId="529C8BED">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Pelaksanaan praktik industri pada pendidikan tata busana umumnya melibatkan tahapan perencanaan, pelaksanaan, dan evaluasi. Tahap perencanaan berkaitan dengan kesiapan institusi pendidikan dalam menempatkan mahasiswa pada industri yang relevan dengan kompetensi yang dipelajari. Tahap pelaksanaan berfokus pada keterlibatan mahasiswa dalam aktivitas kerja di butik sesuai bidang keahlian masing-masing. Sementara itu, tahap evaluasi dilakukan untuk menilai proses pembelajaran yang terjadi selama praktik industri serta memberikan umpan balik bagi pengembangan program praktik di masa mendatang. Dengan demikian, praktik industri di butik dapat dipahami sebagai proses pembelajaran kontekstual yang berperan penting dalam penguatan kompetensi mahasiswa tata b</w:t>
      </w:r>
      <w:r>
        <w:rPr>
          <w:rFonts w:ascii="Times New Roman" w:cs="Times New Roman" w:eastAsia="Times New Roman" w:hAnsi="Times New Roman"/>
          <w:sz w:val="24"/>
          <w:szCs w:val="24"/>
        </w:rPr>
        <w:t>usana.</w:t>
      </w:r>
    </w:p>
    <w:p w14:paraId="5E7FC35E">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hAnsi="Times New Roman"/>
          <w:sz w:val="24"/>
          <w:szCs w:val="24"/>
        </w:rPr>
        <w:t>Berdasarkan beberapa pendapat tersebut, dapat disimpulkan bahwa praktik industri merupakan kegiatan pembelajaran yang memberikan pengalaman kerja</w:t>
      </w:r>
      <w:r>
        <w:rPr>
          <w:rFonts w:ascii="Times New Roman" w:cs="Times New Roman" w:hAnsi="Times New Roman"/>
          <w:sz w:val="24"/>
          <w:szCs w:val="24"/>
        </w:rPr>
        <w:t xml:space="preserve"> </w:t>
      </w:r>
      <w:r>
        <w:rPr>
          <w:rFonts w:ascii="Times New Roman" w:cs="Times New Roman" w:hAnsi="Times New Roman"/>
          <w:sz w:val="24"/>
          <w:szCs w:val="24"/>
        </w:rPr>
        <w:t>nyata kepada mahasiswa di lingkungan industri guna meningkatkan keterampilan, pengetahuan, serta kesiapan kerja sesuai bidang keahlian.</w:t>
      </w:r>
    </w:p>
    <w:p w14:paraId="557A5FF8">
      <w:pPr>
        <w:pStyle w:val="style0"/>
        <w:spacing w:after="0" w:lineRule="auto" w:line="360"/>
        <w:jc w:val="both"/>
        <w:rPr>
          <w:rFonts w:ascii="Times New Roman" w:cs="Times New Roman" w:hAnsi="Times New Roman"/>
          <w:b/>
          <w:sz w:val="24"/>
          <w:szCs w:val="24"/>
        </w:rPr>
      </w:pPr>
      <w:r>
        <w:rPr>
          <w:rFonts w:ascii="Times New Roman" w:cs="Times New Roman" w:eastAsia="Times New Roman" w:hAnsi="Times New Roman"/>
          <w:b/>
          <w:sz w:val="24"/>
          <w:szCs w:val="24"/>
        </w:rPr>
        <w:t xml:space="preserve">b. </w:t>
      </w:r>
      <w:r>
        <w:rPr>
          <w:rFonts w:ascii="Times New Roman" w:cs="Times New Roman" w:hAnsi="Times New Roman"/>
          <w:b/>
          <w:sz w:val="24"/>
          <w:szCs w:val="24"/>
        </w:rPr>
        <w:t>Pelaksanaan Praktik Industri</w:t>
      </w:r>
    </w:p>
    <w:p w14:paraId="1282CB67">
      <w:pPr>
        <w:pStyle w:val="style94"/>
        <w:spacing w:before="0" w:beforeAutospacing="false" w:after="0" w:afterAutospacing="false" w:lineRule="auto" w:line="360"/>
        <w:ind w:firstLine="720"/>
        <w:jc w:val="both"/>
        <w:rPr/>
      </w:pPr>
      <w:r>
        <w:t>P</w:t>
      </w:r>
      <w:r>
        <w:t xml:space="preserve">elaksanaan praktik industri di lingkungan butik merupakan tahap implementasi kegiatan praktik yang memberikan pengalaman kerja nyata kepada mahasiswa melalui keterlibatan langsung dalam sistem produksi busana. Mahasiswa tidak hanya berperan sebagai pengamat, tetapi terlibat dalam berbagai aktivitas produksi seperti pembuatan desain, penyusunan pola, proses menjahit, hingga tahap </w:t>
      </w:r>
      <w:r>
        <w:rPr>
          <w:i/>
        </w:rPr>
        <w:t>finishing</w:t>
      </w:r>
      <w:r>
        <w:t xml:space="preserve"> produk. Selain kegiatan produksi, mahasiswa juga dilibatkan dalam pelayanan pelanggan, termasuk konsultasi desain dan proses </w:t>
      </w:r>
      <w:r>
        <w:rPr>
          <w:i/>
        </w:rPr>
        <w:t>fitting</w:t>
      </w:r>
      <w:r>
        <w:t xml:space="preserve">, sehingga memperoleh pemahaman mengenai hubungan antara proses produksi dan kebutuhan konsumen. Keterlibatan tersebut mencerminkan bahwa praktik industri di butik menekankan pada pengalaman kerja autentik yang berorientasi pada standar kualitas industri </w:t>
      </w:r>
      <w:r>
        <w:rPr>
          <w:i/>
        </w:rPr>
        <w:t>fashion</w:t>
      </w:r>
      <w:r>
        <w:t xml:space="preserve"> (Hidayati &amp; Rahmawati, 2023).</w:t>
      </w:r>
    </w:p>
    <w:p w14:paraId="8194E824">
      <w:pPr>
        <w:pStyle w:val="style94"/>
        <w:spacing w:before="0" w:beforeAutospacing="false" w:after="0" w:afterAutospacing="false" w:lineRule="auto" w:line="360"/>
        <w:ind w:firstLine="720"/>
        <w:jc w:val="both"/>
        <w:rPr/>
      </w:pPr>
      <w:r>
        <w:t xml:space="preserve">Pelaksanaan praktik industri juga mencakup pembagian jenis pekerjaan sesuai dengan kebutuhan produksi di butik. Variasi tugas yang meliputi tahap desain, pemotongan bahan, proses jahit, hingga penyelesaian produk memberikan kesempatan kepada mahasiswa untuk memahami struktur kerja dalam industri busana. Lingkungan kerja yang dinamis menuntut mahasiswa untuk beradaptasi dengan budaya kerja profesional, termasuk kedisiplinan, tanggung jawab, serta kemampuan bekerja dalam tim. Adaptasi terhadap budaya kerja tersebut menjadi bagian penting dari pengalaman praktik karena mahasiswa belajar </w:t>
      </w:r>
      <w:r>
        <w:t>mengiku</w:t>
      </w:r>
      <w:r>
        <w:t>standar kualitas yang diterapkan oleh industri (Sari, 2016; Rizki &amp; Nugroho, 2017).</w:t>
      </w:r>
    </w:p>
    <w:p w14:paraId="6FDFAFF7">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Selain itu, bimbingan dari pihak industri menjadi unsur penting dalam pelaksanaan praktik industri di butik. Pembimbing lapangan berperan memberikan arahan kerja, evaluasi terhadap hasil produksi, serta pembiasaan terhadap standar kerja profesional. Proses pembimbingan tersebut membantu mahasiswa memahami ritme kerja industri dan meningkatkan kualitas pengalaman praktik yang diperoleh selama berada di lingkungan kerja nyata (Hidayati &amp; Rahmawati, 2023).</w:t>
      </w:r>
    </w:p>
    <w:p w14:paraId="8F3BF957">
      <w:pPr>
        <w:pStyle w:val="style94"/>
        <w:spacing w:before="0" w:beforeAutospacing="false" w:after="0" w:afterAutospacing="false" w:lineRule="auto" w:line="360"/>
        <w:jc w:val="both"/>
        <w:rPr>
          <w:b/>
        </w:rPr>
      </w:pPr>
      <w:r>
        <w:rPr>
          <w:b/>
        </w:rPr>
        <w:t xml:space="preserve">c. Evaluasi </w:t>
      </w:r>
      <w:r>
        <w:rPr>
          <w:b/>
        </w:rPr>
        <w:t xml:space="preserve">Pelaksanaan Praktik Industri </w:t>
      </w:r>
    </w:p>
    <w:p w14:paraId="88BF4BDB">
      <w:pPr>
        <w:pStyle w:val="style94"/>
        <w:spacing w:before="0" w:beforeAutospacing="false" w:after="0" w:afterAutospacing="false" w:lineRule="auto" w:line="360"/>
        <w:ind w:firstLine="720"/>
        <w:jc w:val="both"/>
        <w:rPr/>
      </w:pPr>
      <w:r>
        <w:t>Evalu</w:t>
      </w:r>
      <w:r>
        <w:t>asi pelaksanaan praktik industri</w:t>
      </w:r>
      <w:r>
        <w:t xml:space="preserve"> merupakan proses penilaian yang dilakukan untuk mengetahui efektivitas kegiatan praktik serta kualitas pengalaman kerja yang diperoleh mahasiswa. Evaluasi tidak hanya berfokus pada hasil akhir praktik, tetapi juga pada proses pembelajaran yang berlangsung selama mahasiswa berada di lingkungan industri. Sistem evaluasi umumnya melibatkan penilaian dari pembimbing industri, refleksi pengalaman mahasiswa, serta monitoring dari program studi.</w:t>
      </w:r>
    </w:p>
    <w:p w14:paraId="47BC1F33">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Penilaian dari pihak industri biasanya mencakup aspek keterampilan teknis, sikap kerja, serta kemampuan beradaptasi dengan lingkungan profesional. Umpan balik yang diberikan oleh pembimbing industri menjadi dasar bagi mahasiswa untuk melakukan refleksi terhadap pengalaman praktik yang telah dijalani. Refleksi tersebut biasanya dituangkan dalam laporan praktik sebagai</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bagian dari proses evaluasi akademik yang dilakukan oleh institusi pendidikan (Adiella &amp; Mayasari, 2025).</w:t>
      </w:r>
      <w:r>
        <w:rPr>
          <w:rFonts w:ascii="Times New Roman" w:cs="Times New Roman" w:eastAsia="Times New Roman" w:hAnsi="Times New Roman"/>
          <w:sz w:val="24"/>
          <w:szCs w:val="24"/>
        </w:rPr>
        <w:t xml:space="preserve"> </w:t>
      </w:r>
    </w:p>
    <w:p w14:paraId="026E6C6F">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w:t>
      </w:r>
      <w:r>
        <w:rPr>
          <w:rFonts w:ascii="Times New Roman" w:cs="Times New Roman" w:eastAsia="Times New Roman" w:hAnsi="Times New Roman"/>
          <w:sz w:val="24"/>
          <w:szCs w:val="24"/>
        </w:rPr>
        <w:t>elain penilaian dari industri, monitoring dari program studi juga menjadi bagian penting dalam evaluasi pelaksanaan praktik industri. Monitoring dilakukan melalui komunikasi berkala dengan mitra industri maupun kunjungan lapangan untuk memastikan kegiatan praktik berjalan sesuai dengan tujuan pembelajaran. Evaluasi yang sistematis memungkinkan institusi pendidikan mengidentifikasi kelebihan dan kekurangan pelaksanaan praktik industri sebagai bahan perbaikan pada periode selanjutnya (Rizki &amp; Nugroho, 2017).</w:t>
      </w:r>
    </w:p>
    <w:p w14:paraId="6238F42C">
      <w:pPr>
        <w:pStyle w:val="style0"/>
        <w:spacing w:after="0"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d. Faktor </w:t>
      </w:r>
      <w:r>
        <w:rPr>
          <w:rFonts w:ascii="Times New Roman" w:cs="Times New Roman" w:eastAsia="Times New Roman" w:hAnsi="Times New Roman"/>
          <w:b/>
          <w:sz w:val="24"/>
          <w:szCs w:val="24"/>
        </w:rPr>
        <w:t>Keterbatasan d</w:t>
      </w:r>
      <w:r>
        <w:rPr>
          <w:rFonts w:ascii="Times New Roman" w:cs="Times New Roman" w:eastAsia="Times New Roman" w:hAnsi="Times New Roman"/>
          <w:b/>
          <w:sz w:val="24"/>
          <w:szCs w:val="24"/>
        </w:rPr>
        <w:t>al</w:t>
      </w:r>
      <w:r>
        <w:rPr>
          <w:rFonts w:ascii="Times New Roman" w:cs="Times New Roman" w:eastAsia="Times New Roman" w:hAnsi="Times New Roman"/>
          <w:b/>
          <w:sz w:val="24"/>
          <w:szCs w:val="24"/>
        </w:rPr>
        <w:t>am Pelaksanaan Praktik Industri</w:t>
      </w:r>
    </w:p>
    <w:p w14:paraId="0F37435B">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Pelaksanaan praktik industri dalam pendidikan vokasi dipengaruhi oleh berbagai keterbatasan yang berkaitan dengan kondisi pelaksanaan di lapangan. Keterbatasan tersebut meliputi durasi praktik, variasi  tugas kerja, fasilitas produksi, serta intensitas bimbingan dari pihak industri. Faktor-faktor tersebut perlu dikaji karena dapat memengaruhi kualitas pengalaman mahasiswa selama menjalani praktik industri.</w:t>
      </w:r>
    </w:p>
    <w:p w14:paraId="0E140771">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Durasi praktik industri yang relatif terbatas dapat menyebabkan mahasiswa belum sepenuhnya memahami alur kerja industri secara menyeluruh. Waktu praktik yang singkat mengurangi kesempatan mahasiswa untuk terlibat dalam berbagai tahapan produksi dan proses kerja yang berkelanjutan sehingga pengalaman yang diperoleh menjadi kurang komprehensif (Saputr</w:t>
      </w:r>
      <w:r>
        <w:rPr>
          <w:rFonts w:ascii="Times New Roman" w:cs="Times New Roman" w:eastAsia="Times New Roman" w:hAnsi="Times New Roman"/>
          <w:sz w:val="24"/>
          <w:szCs w:val="24"/>
        </w:rPr>
        <w:t>a, dkk.</w:t>
      </w:r>
      <w:r>
        <w:rPr>
          <w:rFonts w:ascii="Times New Roman" w:cs="Times New Roman" w:eastAsia="Times New Roman" w:hAnsi="Times New Roman"/>
          <w:sz w:val="24"/>
          <w:szCs w:val="24"/>
        </w:rPr>
        <w:t xml:space="preserve"> 2023).</w:t>
      </w:r>
    </w:p>
    <w:p w14:paraId="E0B85991">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Selain durasi, variasi tugas kerja yang tidak merata juga menjadi faktor keterbatasan dalam pelaksanaan praktik industri. Mahasiswa yang hanya ditempatkan pada jenis pekerjaan tertentu cenderung memiliki pengalaman yang terbatas terhadap keseluruhan sistem produksi. Keterlibatan dalam aktivitas kerja yang variatif merupakan bagian penting dalam pembelajaran berbasis industri karena memberikan pemahaman yang lebih luas mengenai proses kerja profesional (Subehan</w:t>
      </w:r>
      <w:r>
        <w:rPr>
          <w:rFonts w:ascii="Times New Roman" w:cs="Times New Roman" w:eastAsia="Times New Roman" w:hAnsi="Times New Roman"/>
          <w:sz w:val="24"/>
          <w:szCs w:val="24"/>
        </w:rPr>
        <w:t>, S, dkk</w:t>
      </w:r>
      <w:r>
        <w:rPr>
          <w:rFonts w:ascii="Times New Roman" w:cs="Times New Roman" w:eastAsia="Times New Roman" w:hAnsi="Times New Roman"/>
          <w:sz w:val="24"/>
          <w:szCs w:val="24"/>
        </w:rPr>
        <w:t xml:space="preserve"> 2024).</w:t>
      </w:r>
    </w:p>
    <w:p w14:paraId="A334BFE6">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Keterbatasan fasilitas dan sarana produksi di tempat praktik turut memengaruhi kualitas pelaksanaan praktik industri. Perbedaan skala usaha menyebabkan tidak semua industri memiliki peralatan yang lengkap sesuai standar pembelajaran vokasi, sehingga mahasiswa tidak selalu memperoleh </w:t>
      </w:r>
      <w:r>
        <w:rPr>
          <w:rFonts w:ascii="Times New Roman" w:cs="Times New Roman" w:eastAsia="Times New Roman" w:hAnsi="Times New Roman"/>
          <w:sz w:val="24"/>
          <w:szCs w:val="24"/>
        </w:rPr>
        <w:t>kesempatan untuk mengembangkan keterampilan teknis secara optimal (N</w:t>
      </w:r>
      <w:r>
        <w:rPr>
          <w:rFonts w:ascii="Times New Roman" w:cs="Times New Roman" w:eastAsia="Times New Roman" w:hAnsi="Times New Roman"/>
          <w:sz w:val="24"/>
          <w:szCs w:val="24"/>
        </w:rPr>
        <w:t>urfathonah, dkk</w:t>
      </w:r>
      <w:r>
        <w:rPr>
          <w:rFonts w:ascii="Times New Roman" w:cs="Times New Roman" w:eastAsia="Times New Roman" w:hAnsi="Times New Roman"/>
          <w:sz w:val="24"/>
          <w:szCs w:val="24"/>
        </w:rPr>
        <w:t xml:space="preserve"> 2024).</w:t>
      </w:r>
    </w:p>
    <w:p w14:paraId="07085C27">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Faktor lain yang juga menjadi keterbatasan adalah intensitas bimbingan dari pihak industri. Pendampingan yang kurang optimal dapat mengurangi efektivitas proses belajar melalui pengalaman karena mahasiswa membutuhkan arahan dan umpan balik dalam memahami standar kerja serta prosedur produksi secara sistematis. Dalam perspektif pembelajaran berbasis pengalaman, refleksi dan umpan balik merupakan bagian penting dalam proses pembentukan pengetahuan melalui pengalaman kerja (Nuryanti, 2016).</w:t>
      </w:r>
    </w:p>
    <w:p w14:paraId="8D81825D">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uraian tersebut, faktor keterbatasan dalam pelaksanaan praktik industri mencakup keterbatasan durasi praktik, variasi tugas kerja, fasilitas produksi, serta intensitas bimbingan industri. Faktor-faktor ini menjadi landasan konseptual dalam penelitian karena berkaitan langsung dengan analisis pelaksanaan praktik industri di lingkungan butik.</w:t>
      </w:r>
    </w:p>
    <w:p w14:paraId="2B587FBA">
      <w:pPr>
        <w:pStyle w:val="style0"/>
        <w:spacing w:after="0"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2. Butik</w:t>
      </w:r>
    </w:p>
    <w:p w14:paraId="F28CAAFC">
      <w:pPr>
        <w:pStyle w:val="style179"/>
        <w:spacing w:after="0" w:lineRule="auto" w:line="360"/>
        <w:ind w:left="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a. Definisi </w:t>
      </w:r>
      <w:r>
        <w:rPr>
          <w:rFonts w:ascii="Times New Roman" w:cs="Times New Roman" w:eastAsia="Times New Roman" w:hAnsi="Times New Roman"/>
          <w:b/>
          <w:sz w:val="24"/>
          <w:szCs w:val="24"/>
        </w:rPr>
        <w:t>Butik</w:t>
      </w:r>
    </w:p>
    <w:p w14:paraId="BE77C254">
      <w:pPr>
        <w:pStyle w:val="style0"/>
        <w:spacing w:after="0" w:lineRule="auto" w:line="360"/>
        <w:ind w:firstLine="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Butik berasal dari bahasa perancis, </w:t>
      </w:r>
      <w:r>
        <w:rPr>
          <w:rFonts w:ascii="Times New Roman" w:cs="Times New Roman" w:eastAsia="Times New Roman" w:hAnsi="Times New Roman"/>
          <w:i/>
          <w:sz w:val="24"/>
          <w:szCs w:val="24"/>
        </w:rPr>
        <w:t xml:space="preserve">Boutique </w:t>
      </w:r>
      <w:r>
        <w:rPr>
          <w:rFonts w:ascii="Times New Roman" w:cs="Times New Roman" w:eastAsia="Times New Roman" w:hAnsi="Times New Roman"/>
          <w:sz w:val="24"/>
          <w:szCs w:val="24"/>
        </w:rPr>
        <w:t xml:space="preserve">yang berarti toko atau tempat menjual pakaian jadi dengan segala kelengkapannya terutama untuk wanita </w:t>
      </w:r>
      <w:r>
        <w:rPr>
          <w:rFonts w:ascii="Times New Roman" w:cs="Times New Roman" w:eastAsia="Times New Roman" w:hAnsi="Times New Roman"/>
          <w:sz w:val="24"/>
          <w:szCs w:val="24"/>
        </w:rPr>
        <w:t xml:space="preserve">(Badudu </w:t>
      </w:r>
      <w:r>
        <w:rPr>
          <w:rFonts w:ascii="Times New Roman" w:cs="Times New Roman" w:eastAsia="Times New Roman" w:hAnsi="Times New Roman"/>
          <w:sz w:val="24"/>
          <w:szCs w:val="24"/>
        </w:rPr>
        <w:t xml:space="preserve">2001). </w:t>
      </w:r>
      <w:r>
        <w:rPr>
          <w:rFonts w:ascii="Times New Roman" w:cs="Times New Roman" w:eastAsia="Times New Roman" w:hAnsi="Times New Roman"/>
          <w:i/>
          <w:sz w:val="24"/>
          <w:szCs w:val="24"/>
        </w:rPr>
        <w:t>Boutiqu</w:t>
      </w:r>
      <w:r>
        <w:rPr>
          <w:rFonts w:ascii="Times New Roman" w:cs="Times New Roman" w:eastAsia="Times New Roman" w:hAnsi="Times New Roman"/>
          <w:sz w:val="24"/>
          <w:szCs w:val="24"/>
        </w:rPr>
        <w:t xml:space="preserve">e memiliki arti toko kecil atau department store kecil yang menjual barang barang khusus seperti baju bergaya </w:t>
      </w:r>
      <w:r>
        <w:rPr>
          <w:rFonts w:ascii="Times New Roman" w:cs="Times New Roman" w:eastAsia="Times New Roman" w:hAnsi="Times New Roman"/>
          <w:i/>
          <w:sz w:val="24"/>
          <w:szCs w:val="24"/>
        </w:rPr>
        <w:t>(</w:t>
      </w:r>
      <w:r>
        <w:rPr>
          <w:rFonts w:ascii="Times New Roman" w:cs="Times New Roman" w:eastAsia="Times New Roman" w:hAnsi="Times New Roman"/>
          <w:i/>
          <w:sz w:val="24"/>
          <w:szCs w:val="24"/>
        </w:rPr>
        <w:t>trend</w:t>
      </w:r>
      <w:r>
        <w:rPr>
          <w:rFonts w:ascii="Times New Roman" w:cs="Times New Roman" w:eastAsia="Times New Roman" w:hAnsi="Times New Roman"/>
          <w:sz w:val="24"/>
          <w:szCs w:val="24"/>
        </w:rPr>
        <w:t xml:space="preserve">) dan aksesoris serta barang barang </w:t>
      </w:r>
      <w:r>
        <w:rPr>
          <w:rFonts w:ascii="Times New Roman" w:cs="Times New Roman" w:eastAsia="Times New Roman" w:hAnsi="Times New Roman"/>
          <w:i/>
          <w:sz w:val="24"/>
          <w:szCs w:val="24"/>
        </w:rPr>
        <w:t>merchandise</w:t>
      </w:r>
      <w:r>
        <w:rPr>
          <w:rFonts w:ascii="Times New Roman" w:cs="Times New Roman" w:eastAsia="Times New Roman" w:hAnsi="Times New Roman"/>
          <w:sz w:val="24"/>
          <w:szCs w:val="24"/>
        </w:rPr>
        <w:t xml:space="preserve"> lainnya</w:t>
      </w:r>
      <w:r>
        <w:rPr>
          <w:rFonts w:ascii="Times New Roman" w:cs="Times New Roman" w:eastAsia="Times New Roman" w:hAnsi="Times New Roman"/>
          <w:sz w:val="24"/>
          <w:szCs w:val="24"/>
        </w:rPr>
        <w:t xml:space="preserve">. Selain itu </w:t>
      </w:r>
      <w:r>
        <w:rPr>
          <w:rFonts w:ascii="Times New Roman" w:cs="Times New Roman" w:eastAsia="Times New Roman" w:hAnsi="Times New Roman"/>
          <w:i/>
          <w:sz w:val="24"/>
          <w:szCs w:val="24"/>
        </w:rPr>
        <w:t xml:space="preserve">Boutique </w:t>
      </w:r>
      <w:r>
        <w:rPr>
          <w:rFonts w:ascii="Times New Roman" w:cs="Times New Roman" w:eastAsia="Times New Roman" w:hAnsi="Times New Roman"/>
          <w:sz w:val="24"/>
          <w:szCs w:val="24"/>
        </w:rPr>
        <w:t>di artikan sebagai toko</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ritel kecil yang menjual barang khususmseperti kado (Hadiah), baju bergaya (</w:t>
      </w:r>
      <w:r>
        <w:rPr>
          <w:rFonts w:ascii="Times New Roman" w:cs="Times New Roman" w:eastAsia="Times New Roman" w:hAnsi="Times New Roman"/>
          <w:i/>
          <w:sz w:val="24"/>
          <w:szCs w:val="24"/>
        </w:rPr>
        <w:t>trend</w:t>
      </w:r>
      <w:r>
        <w:rPr>
          <w:rFonts w:ascii="Times New Roman" w:cs="Times New Roman" w:eastAsia="Times New Roman" w:hAnsi="Times New Roman"/>
          <w:i/>
          <w:sz w:val="24"/>
          <w:szCs w:val="24"/>
        </w:rPr>
        <w:t xml:space="preserve">), </w:t>
      </w:r>
      <w:r>
        <w:rPr>
          <w:rFonts w:ascii="Times New Roman" w:cs="Times New Roman" w:eastAsia="Times New Roman" w:hAnsi="Times New Roman"/>
          <w:sz w:val="24"/>
          <w:szCs w:val="24"/>
        </w:rPr>
        <w:t>aksesoris, makanan, dan sebagainya (</w:t>
      </w:r>
      <w:r>
        <w:rPr>
          <w:rFonts w:ascii="Times New Roman" w:cs="Times New Roman" w:eastAsia="Times New Roman" w:hAnsi="Times New Roman"/>
          <w:i/>
          <w:sz w:val="24"/>
          <w:szCs w:val="24"/>
        </w:rPr>
        <w:t>dictionary com).</w:t>
      </w:r>
      <w:r>
        <w:rPr>
          <w:rFonts w:ascii="Times New Roman" w:cs="Times New Roman" w:eastAsia="Times New Roman" w:hAnsi="Times New Roman"/>
          <w:sz w:val="24"/>
          <w:szCs w:val="24"/>
        </w:rPr>
        <w:t xml:space="preserve"> </w:t>
      </w:r>
    </w:p>
    <w:p w14:paraId="AF2D91DF">
      <w:pPr>
        <w:pStyle w:val="style0"/>
        <w:spacing w:after="0" w:lineRule="auto" w:line="360"/>
        <w:ind w:firstLine="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Butik merupakan salah satu bentuk usaha di bidang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yang menawarkan produk busana ekslusif dengan jumlah produksi terbatas. Istilah butik berasal dari bahasa prancis </w:t>
      </w:r>
      <w:r>
        <w:rPr>
          <w:rFonts w:ascii="Times New Roman" w:cs="Times New Roman" w:eastAsia="Times New Roman" w:hAnsi="Times New Roman"/>
          <w:i/>
          <w:sz w:val="24"/>
          <w:szCs w:val="24"/>
        </w:rPr>
        <w:t>Boutique</w:t>
      </w:r>
      <w:r>
        <w:rPr>
          <w:rFonts w:ascii="Times New Roman" w:cs="Times New Roman" w:eastAsia="Times New Roman" w:hAnsi="Times New Roman"/>
          <w:sz w:val="24"/>
          <w:szCs w:val="24"/>
        </w:rPr>
        <w:t xml:space="preserve"> yang berarti toko kecil yang menjual barang khusus dan unik. Dalam perkembangannya butik dikenal sebagai tempat penjualan busana dengan k</w:t>
      </w:r>
      <w:r>
        <w:rPr>
          <w:rFonts w:ascii="Times New Roman" w:cs="Times New Roman" w:eastAsia="Times New Roman" w:hAnsi="Times New Roman"/>
          <w:sz w:val="24"/>
          <w:szCs w:val="24"/>
        </w:rPr>
        <w:t>ualitas t</w:t>
      </w:r>
      <w:r>
        <w:rPr>
          <w:rFonts w:ascii="Times New Roman" w:cs="Times New Roman" w:eastAsia="Times New Roman" w:hAnsi="Times New Roman"/>
          <w:sz w:val="24"/>
          <w:szCs w:val="24"/>
        </w:rPr>
        <w:t xml:space="preserve">inggi dan desain khas (Fitriani </w:t>
      </w:r>
      <w:r>
        <w:rPr>
          <w:rFonts w:ascii="Times New Roman" w:cs="Times New Roman" w:eastAsia="Times New Roman" w:hAnsi="Times New Roman"/>
          <w:sz w:val="24"/>
          <w:szCs w:val="24"/>
        </w:rPr>
        <w:t>2020).</w:t>
      </w:r>
    </w:p>
    <w:p w14:paraId="8700F39A">
      <w:pPr>
        <w:pStyle w:val="style0"/>
        <w:spacing w:after="0" w:lineRule="auto" w:line="360"/>
        <w:ind w:firstLine="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w:t>
      </w:r>
      <w:r>
        <w:rPr>
          <w:rFonts w:ascii="Times New Roman" w:cs="Times New Roman" w:eastAsia="Times New Roman" w:hAnsi="Times New Roman"/>
          <w:sz w:val="24"/>
          <w:szCs w:val="24"/>
        </w:rPr>
        <w:t>utik adal</w:t>
      </w:r>
      <w:r>
        <w:rPr>
          <w:rFonts w:ascii="Times New Roman" w:cs="Times New Roman" w:eastAsia="Times New Roman" w:hAnsi="Times New Roman"/>
          <w:sz w:val="24"/>
          <w:szCs w:val="24"/>
        </w:rPr>
        <w:t>ah toko busana eksklusif yang tidak memproduksi dalam jumlah banyak serta menjua busana modern dengan kualitas jahitan yang halus.</w:t>
      </w:r>
      <w:r>
        <w:rPr>
          <w:rFonts w:ascii="Times New Roman" w:cs="Times New Roman" w:eastAsia="Times New Roman" w:hAnsi="Times New Roman"/>
          <w:sz w:val="24"/>
          <w:szCs w:val="24"/>
        </w:rPr>
        <w:t xml:space="preserve"> Menurut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Charlene D</w:t>
      </w:r>
      <w:r>
        <w:rPr>
          <w:rFonts w:ascii="Times New Roman" w:cs="Times New Roman" w:eastAsia="Times New Roman" w:hAnsi="Times New Roman"/>
          <w:sz w:val="24"/>
          <w:szCs w:val="24"/>
        </w:rPr>
        <w:t xml:space="preserve">avis </w:t>
      </w:r>
      <w:r>
        <w:rPr>
          <w:rFonts w:ascii="Times New Roman" w:cs="Times New Roman" w:eastAsia="Times New Roman" w:hAnsi="Times New Roman"/>
          <w:sz w:val="24"/>
          <w:szCs w:val="24"/>
        </w:rPr>
        <w:t>2012) menyatakan bahwa butik tidak berorientasi pada produksi massal, melainkan kualitas dan keunikan produk.</w:t>
      </w:r>
      <w:r>
        <w:rPr>
          <w:rFonts w:ascii="Times New Roman" w:cs="Times New Roman" w:eastAsia="Times New Roman" w:hAnsi="Times New Roman"/>
          <w:sz w:val="24"/>
          <w:szCs w:val="24"/>
        </w:rPr>
        <w:t xml:space="preserve"> </w:t>
      </w:r>
    </w:p>
    <w:p w14:paraId="1DA71B0E">
      <w:pPr>
        <w:pStyle w:val="style0"/>
        <w:spacing w:after="0" w:lineRule="auto" w:line="360"/>
        <w:ind w:firstLine="556"/>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w:t>
      </w:r>
      <w:r>
        <w:rPr>
          <w:rFonts w:ascii="Times New Roman" w:cs="Times New Roman" w:eastAsia="Times New Roman" w:hAnsi="Times New Roman"/>
          <w:sz w:val="24"/>
          <w:szCs w:val="24"/>
        </w:rPr>
        <w:t>a</w:t>
      </w:r>
      <w:r>
        <w:rPr>
          <w:rFonts w:ascii="Times New Roman" w:cs="Times New Roman" w:eastAsia="Times New Roman" w:hAnsi="Times New Roman"/>
          <w:sz w:val="24"/>
          <w:szCs w:val="24"/>
        </w:rPr>
        <w:t>rkan beberapa pendapat tersebut dapat disimpulkan bahwa butik adalah usaha penjualan yang mengutamakan eksklusivitas, kualitas bahan, ketelitian teknik jahit, serta keunikan desain dengan jumlah produksi yang terbatas sehingga memberikan nilai lebih bagi konsumen.</w:t>
      </w:r>
    </w:p>
    <w:p w14:paraId="2530F35F">
      <w:pPr>
        <w:pStyle w:val="style0"/>
        <w:spacing w:after="0"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b. </w:t>
      </w:r>
      <w:r>
        <w:rPr>
          <w:rFonts w:ascii="Times New Roman" w:cs="Times New Roman" w:eastAsia="Times New Roman" w:hAnsi="Times New Roman"/>
          <w:b/>
          <w:sz w:val="24"/>
          <w:szCs w:val="24"/>
        </w:rPr>
        <w:t>Karakteristik Butik</w:t>
      </w:r>
    </w:p>
    <w:p w14:paraId="696734C7">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Menurut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F</w:t>
      </w:r>
      <w:r>
        <w:rPr>
          <w:rFonts w:ascii="Times New Roman" w:cs="Times New Roman" w:eastAsia="Times New Roman" w:hAnsi="Times New Roman"/>
          <w:sz w:val="24"/>
          <w:szCs w:val="24"/>
        </w:rPr>
        <w:t xml:space="preserve">itinline </w:t>
      </w:r>
      <w:r>
        <w:rPr>
          <w:rFonts w:ascii="Times New Roman" w:cs="Times New Roman" w:eastAsia="Times New Roman" w:hAnsi="Times New Roman"/>
          <w:sz w:val="24"/>
          <w:szCs w:val="24"/>
        </w:rPr>
        <w:t xml:space="preserve">2022) usaha butik memiliki beberapa karakteristik yang menjadi pembeda dari usaha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lainnya, sebagai berikut :</w:t>
      </w:r>
    </w:p>
    <w:p w14:paraId="A7FB9F9F">
      <w:pPr>
        <w:pStyle w:val="style0"/>
        <w:spacing w:after="0" w:lineRule="auto" w:line="360"/>
        <w:ind w:left="709"/>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 </w:t>
      </w:r>
      <w:r>
        <w:rPr>
          <w:rFonts w:ascii="Times New Roman" w:cs="Times New Roman" w:eastAsia="Times New Roman" w:hAnsi="Times New Roman"/>
          <w:sz w:val="24"/>
          <w:szCs w:val="24"/>
        </w:rPr>
        <w:t>Kualitas Produk yang T</w:t>
      </w:r>
      <w:r>
        <w:rPr>
          <w:rFonts w:ascii="Times New Roman" w:cs="Times New Roman" w:eastAsia="Times New Roman" w:hAnsi="Times New Roman"/>
          <w:sz w:val="24"/>
          <w:szCs w:val="24"/>
        </w:rPr>
        <w:t xml:space="preserve">inggi </w:t>
      </w:r>
    </w:p>
    <w:p w14:paraId="39879DDA">
      <w:pPr>
        <w:pStyle w:val="style0"/>
        <w:spacing w:after="0" w:lineRule="auto" w:line="360"/>
        <w:ind w:left="851" w:firstLine="22"/>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b/>
      </w:r>
      <w:r>
        <w:rPr>
          <w:rFonts w:ascii="Times New Roman" w:cs="Times New Roman" w:eastAsia="Times New Roman" w:hAnsi="Times New Roman"/>
          <w:sz w:val="24"/>
          <w:szCs w:val="24"/>
        </w:rPr>
        <w:t>Produk yang dihasilkan butik pada umumnya memiliki kualitas yang tinggi, baik dari segi pemilihan bahan, teknik jahit, maupun tahap penyelesaian (</w:t>
      </w:r>
      <w:r>
        <w:rPr>
          <w:rFonts w:ascii="Times New Roman" w:cs="Times New Roman" w:eastAsia="Times New Roman" w:hAnsi="Times New Roman"/>
          <w:i/>
          <w:sz w:val="24"/>
          <w:szCs w:val="24"/>
        </w:rPr>
        <w:t>finishing</w:t>
      </w:r>
      <w:r>
        <w:rPr>
          <w:rFonts w:ascii="Times New Roman" w:cs="Times New Roman" w:eastAsia="Times New Roman" w:hAnsi="Times New Roman"/>
          <w:sz w:val="24"/>
          <w:szCs w:val="24"/>
        </w:rPr>
        <w:t xml:space="preserve">). Dalam proses produksi busana </w:t>
      </w:r>
      <w:r>
        <w:rPr>
          <w:rFonts w:ascii="Times New Roman" w:cs="Times New Roman" w:eastAsia="Times New Roman" w:hAnsi="Times New Roman"/>
          <w:sz w:val="24"/>
          <w:szCs w:val="24"/>
        </w:rPr>
        <w:t>diperlukan ketelitian hingga dapat menghasilkan produk yang berkualitas dan bernilai tinggi.</w:t>
      </w:r>
    </w:p>
    <w:p w14:paraId="2E07E627">
      <w:pPr>
        <w:pStyle w:val="style0"/>
        <w:spacing w:after="0" w:lineRule="auto" w:line="360"/>
        <w:ind w:left="851" w:hanging="142"/>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2. Model </w:t>
      </w:r>
      <w:r>
        <w:rPr>
          <w:rFonts w:ascii="Times New Roman" w:cs="Times New Roman" w:eastAsia="Times New Roman" w:hAnsi="Times New Roman"/>
          <w:sz w:val="24"/>
          <w:szCs w:val="24"/>
        </w:rPr>
        <w:t xml:space="preserve">Busana Bersifat </w:t>
      </w:r>
      <w:r>
        <w:rPr>
          <w:rFonts w:ascii="Times New Roman" w:cs="Times New Roman" w:eastAsia="Times New Roman" w:hAnsi="Times New Roman"/>
          <w:sz w:val="24"/>
          <w:szCs w:val="24"/>
        </w:rPr>
        <w:t>Eksklusif</w:t>
      </w:r>
      <w:r>
        <w:rPr>
          <w:rFonts w:ascii="Times New Roman" w:cs="Times New Roman" w:eastAsia="Times New Roman" w:hAnsi="Times New Roman"/>
          <w:sz w:val="24"/>
          <w:szCs w:val="24"/>
        </w:rPr>
        <w:t xml:space="preserve"> </w:t>
      </w:r>
    </w:p>
    <w:p w14:paraId="C6FB128A">
      <w:pPr>
        <w:pStyle w:val="style0"/>
        <w:spacing w:after="0" w:lineRule="auto" w:line="360"/>
        <w:ind w:left="851" w:firstLine="589"/>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Busana yang dijual dibutik tidak memproduksi secara massal dan tidak tersedia di pasaran secara bebas. Desainnya dirancang secara khusus agar memberikan kesan yang unik dan berbeda dari busana lain.</w:t>
      </w:r>
    </w:p>
    <w:p w14:paraId="7EB88C0D">
      <w:pPr>
        <w:pStyle w:val="style0"/>
        <w:spacing w:after="0" w:lineRule="auto" w:line="360"/>
        <w:ind w:left="851" w:hanging="1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3. Jumlah </w:t>
      </w:r>
      <w:r>
        <w:rPr>
          <w:rFonts w:ascii="Times New Roman" w:cs="Times New Roman" w:eastAsia="Times New Roman" w:hAnsi="Times New Roman"/>
          <w:sz w:val="24"/>
          <w:szCs w:val="24"/>
        </w:rPr>
        <w:t>Produksi Terbatas</w:t>
      </w:r>
    </w:p>
    <w:p w14:paraId="49FF2590">
      <w:pPr>
        <w:pStyle w:val="style0"/>
        <w:spacing w:after="0" w:lineRule="auto" w:line="360"/>
        <w:ind w:left="851" w:firstLine="589"/>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Salah satu ciri khas dari produk butik adalah jumlah produksi yang terbatas, biasanya busana dibuat hanya satu sampai beberapa untuk setiap modelnya. Hal ini bertujuan untuk menjaga esklusivitas dan keunikan produk.</w:t>
      </w:r>
    </w:p>
    <w:p w14:paraId="F8A2837F">
      <w:pPr>
        <w:pStyle w:val="style0"/>
        <w:spacing w:after="0" w:lineRule="auto" w:line="360"/>
        <w:ind w:left="709"/>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4. Menyediakan </w:t>
      </w:r>
      <w:r>
        <w:rPr>
          <w:rFonts w:ascii="Times New Roman" w:cs="Times New Roman" w:eastAsia="Times New Roman" w:hAnsi="Times New Roman"/>
          <w:sz w:val="24"/>
          <w:szCs w:val="24"/>
        </w:rPr>
        <w:t xml:space="preserve">Produk Pelengkap </w:t>
      </w:r>
      <w:r>
        <w:rPr>
          <w:rFonts w:ascii="Times New Roman" w:cs="Times New Roman" w:eastAsia="Times New Roman" w:hAnsi="Times New Roman"/>
          <w:i/>
          <w:sz w:val="24"/>
          <w:szCs w:val="24"/>
        </w:rPr>
        <w:t>Fashion</w:t>
      </w:r>
    </w:p>
    <w:p w14:paraId="5F2C4B9F">
      <w:pPr>
        <w:pStyle w:val="style0"/>
        <w:spacing w:after="0" w:lineRule="auto" w:line="360"/>
        <w:ind w:left="851"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w:t>
      </w:r>
      <w:r>
        <w:rPr>
          <w:rFonts w:ascii="Times New Roman" w:cs="Times New Roman" w:eastAsia="Times New Roman" w:hAnsi="Times New Roman"/>
          <w:sz w:val="24"/>
          <w:szCs w:val="24"/>
        </w:rPr>
        <w:t xml:space="preserve">elain menjual busana, butik juga biasanya menyediakan produk pelengkap seperti aksesoris, tas, sepatu, dan item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lainnya yang disesuaikan dengan desain busana yang ditawarkan.</w:t>
      </w:r>
    </w:p>
    <w:p w14:paraId="6AD19B64">
      <w:pPr>
        <w:pStyle w:val="style0"/>
        <w:spacing w:after="0" w:lineRule="auto" w:line="360"/>
        <w:ind w:left="709"/>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5. </w:t>
      </w:r>
      <w:r>
        <w:rPr>
          <w:rFonts w:ascii="Times New Roman" w:cs="Times New Roman" w:eastAsia="Times New Roman" w:hAnsi="Times New Roman"/>
          <w:sz w:val="24"/>
          <w:szCs w:val="24"/>
        </w:rPr>
        <w:t>Menonjolkan Unsur Personal d</w:t>
      </w:r>
      <w:r>
        <w:rPr>
          <w:rFonts w:ascii="Times New Roman" w:cs="Times New Roman" w:eastAsia="Times New Roman" w:hAnsi="Times New Roman"/>
          <w:sz w:val="24"/>
          <w:szCs w:val="24"/>
        </w:rPr>
        <w:t>an Estetika</w:t>
      </w:r>
    </w:p>
    <w:p w14:paraId="BE74B767">
      <w:pPr>
        <w:pStyle w:val="style0"/>
        <w:spacing w:after="0" w:lineRule="auto" w:line="360"/>
        <w:ind w:left="851"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Usaha butik biasanya memberikan pelayan lebih dan detail desain, sehingga menciptakan pengalaman berbelanja yang lebih personal </w:t>
      </w:r>
      <w:r>
        <w:rPr>
          <w:rFonts w:ascii="Times New Roman" w:cs="Times New Roman" w:eastAsia="Times New Roman" w:hAnsi="Times New Roman"/>
          <w:sz w:val="24"/>
          <w:szCs w:val="24"/>
        </w:rPr>
        <w:t>dibandingkan toko busana massal.</w:t>
      </w:r>
    </w:p>
    <w:p w14:paraId="334FF074">
      <w:pPr>
        <w:pStyle w:val="style0"/>
        <w:spacing w:after="0" w:lineRule="auto" w:line="360"/>
        <w:ind w:left="426"/>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c. </w:t>
      </w:r>
      <w:r>
        <w:rPr>
          <w:rFonts w:ascii="Times New Roman" w:cs="Times New Roman" w:eastAsia="Times New Roman" w:hAnsi="Times New Roman"/>
          <w:b/>
          <w:i/>
          <w:sz w:val="24"/>
          <w:szCs w:val="24"/>
        </w:rPr>
        <w:t>System</w:t>
      </w:r>
      <w:r>
        <w:rPr>
          <w:rFonts w:ascii="Times New Roman" w:cs="Times New Roman" w:eastAsia="Times New Roman" w:hAnsi="Times New Roman"/>
          <w:b/>
          <w:sz w:val="24"/>
          <w:szCs w:val="24"/>
        </w:rPr>
        <w:t xml:space="preserve"> Kerja Butik</w:t>
      </w:r>
    </w:p>
    <w:p w14:paraId="6ACF6FDF">
      <w:pPr>
        <w:pStyle w:val="style0"/>
        <w:spacing w:after="0" w:lineRule="auto" w:line="360"/>
        <w:ind w:left="426" w:firstLine="567"/>
        <w:jc w:val="both"/>
        <w:rPr>
          <w:rFonts w:ascii="Times New Roman" w:cs="Times New Roman" w:eastAsia="Times New Roman" w:hAnsi="Times New Roman"/>
          <w:sz w:val="24"/>
          <w:szCs w:val="24"/>
        </w:rPr>
      </w:pPr>
      <w:r>
        <w:rPr>
          <w:rFonts w:ascii="Times New Roman" w:cs="Times New Roman" w:eastAsia="Times New Roman" w:hAnsi="Times New Roman"/>
          <w:i/>
          <w:sz w:val="24"/>
          <w:szCs w:val="24"/>
        </w:rPr>
        <w:t>System</w:t>
      </w:r>
      <w:r>
        <w:rPr>
          <w:rFonts w:ascii="Times New Roman" w:cs="Times New Roman" w:eastAsia="Times New Roman" w:hAnsi="Times New Roman"/>
          <w:sz w:val="24"/>
          <w:szCs w:val="24"/>
        </w:rPr>
        <w:t xml:space="preserve"> kerja butik merupakan rangkaian aktivitas operasional yang dilakukan dalam menjalankan usaha butik sebagai bagian dari ritel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Dalam usaha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ketersediaan barang menjadi factor penting dalam menunjang keberhasilan ope</w:t>
      </w:r>
      <w:r>
        <w:rPr>
          <w:rFonts w:ascii="Times New Roman" w:cs="Times New Roman" w:eastAsia="Times New Roman" w:hAnsi="Times New Roman"/>
          <w:sz w:val="24"/>
          <w:szCs w:val="24"/>
        </w:rPr>
        <w:t xml:space="preserve">rasional. Dalam penelitian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J</w:t>
      </w:r>
      <w:r>
        <w:rPr>
          <w:rFonts w:ascii="Times New Roman" w:cs="Times New Roman" w:eastAsia="Times New Roman" w:hAnsi="Times New Roman"/>
          <w:sz w:val="24"/>
          <w:szCs w:val="24"/>
        </w:rPr>
        <w:t xml:space="preserve">unedi </w:t>
      </w:r>
      <w:r>
        <w:rPr>
          <w:rFonts w:ascii="Times New Roman" w:cs="Times New Roman" w:eastAsia="Times New Roman" w:hAnsi="Times New Roman"/>
          <w:sz w:val="24"/>
          <w:szCs w:val="24"/>
        </w:rPr>
        <w:t xml:space="preserve">2024) menyatakan bahwa ketersediaan barang memiliki pengaruh signifikan terhadap keberhasilan usaha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di Indonesia. Hal ini menunjukkan bahwa pengelolaan stok yang baik merupakan bagian penting dalam system kerja butik agar mampu memenuhi kebutuhan konsumen secara konsisten.</w:t>
      </w:r>
      <w:r>
        <w:rPr>
          <w:rFonts w:ascii="Times New Roman" w:cs="Times New Roman" w:eastAsia="Times New Roman" w:hAnsi="Times New Roman"/>
          <w:sz w:val="24"/>
          <w:szCs w:val="24"/>
        </w:rPr>
        <w:t xml:space="preserve"> </w:t>
      </w:r>
    </w:p>
    <w:p w14:paraId="AE22F5F6">
      <w:pPr>
        <w:pStyle w:val="style0"/>
        <w:spacing w:after="0" w:lineRule="auto" w:line="360"/>
        <w:ind w:left="426" w:firstLine="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Selain pengelolaan persediaan, pelayanan konsumen juga </w:t>
      </w:r>
      <w:r>
        <w:rPr>
          <w:rFonts w:ascii="Times New Roman" w:cs="Times New Roman" w:eastAsia="Times New Roman" w:hAnsi="Times New Roman"/>
          <w:sz w:val="24"/>
          <w:szCs w:val="24"/>
        </w:rPr>
        <w:t>m</w:t>
      </w:r>
      <w:r>
        <w:rPr>
          <w:rFonts w:ascii="Times New Roman" w:cs="Times New Roman" w:eastAsia="Times New Roman" w:hAnsi="Times New Roman"/>
          <w:sz w:val="24"/>
          <w:szCs w:val="24"/>
        </w:rPr>
        <w:t>erupakan komponen penting dal</w:t>
      </w:r>
      <w:r>
        <w:rPr>
          <w:rFonts w:ascii="Times New Roman" w:cs="Times New Roman" w:eastAsia="Times New Roman" w:hAnsi="Times New Roman"/>
          <w:sz w:val="24"/>
          <w:szCs w:val="24"/>
        </w:rPr>
        <w:t xml:space="preserve">am system kerja butik.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Salim &amp; W</w:t>
      </w:r>
      <w:r>
        <w:rPr>
          <w:rFonts w:ascii="Times New Roman" w:cs="Times New Roman" w:eastAsia="Times New Roman" w:hAnsi="Times New Roman"/>
          <w:sz w:val="24"/>
          <w:szCs w:val="24"/>
        </w:rPr>
        <w:t xml:space="preserve">idowati </w:t>
      </w:r>
      <w:r>
        <w:rPr>
          <w:rFonts w:ascii="Times New Roman" w:cs="Times New Roman" w:eastAsia="Times New Roman" w:hAnsi="Times New Roman"/>
          <w:sz w:val="24"/>
          <w:szCs w:val="24"/>
        </w:rPr>
        <w:t xml:space="preserve">2026) menjelaskan bahwa pengalaman pelanggan dan kualitas interaksi layanan berperan dalam meningkatkan minat pembelian ulang pada sektor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di Indonesia. dapat disimpulkan system kerja dibutik harus mencakup pelayanan yang </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professional dan responsive terhadap k</w:t>
      </w:r>
      <w:r>
        <w:rPr>
          <w:rFonts w:ascii="Times New Roman" w:cs="Times New Roman" w:eastAsia="Times New Roman" w:hAnsi="Times New Roman"/>
          <w:sz w:val="24"/>
          <w:szCs w:val="24"/>
        </w:rPr>
        <w:t xml:space="preserve">ebutuhan konsumen. Selanjutnya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Sitorus &amp; G</w:t>
      </w:r>
      <w:r>
        <w:rPr>
          <w:rFonts w:ascii="Times New Roman" w:cs="Times New Roman" w:eastAsia="Times New Roman" w:hAnsi="Times New Roman"/>
          <w:sz w:val="24"/>
          <w:szCs w:val="24"/>
        </w:rPr>
        <w:t xml:space="preserve">emilang </w:t>
      </w:r>
      <w:r>
        <w:rPr>
          <w:rFonts w:ascii="Times New Roman" w:cs="Times New Roman" w:eastAsia="Times New Roman" w:hAnsi="Times New Roman"/>
          <w:sz w:val="24"/>
          <w:szCs w:val="24"/>
        </w:rPr>
        <w:t xml:space="preserve">2025) menyatakan bahwa strategi manejemen operasional diperlukan untuk meningkatkan efisiensi dan daya saing perusahaan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Dalam konteks butik efisiensi operasional dapat dilakukan melalui pengaturan alur kerja sistematis, pengawasan kualitas produk, serta pemanfaatan strategi pemasaran yang efektif.</w:t>
      </w:r>
    </w:p>
    <w:p w14:paraId="82B0272E">
      <w:pPr>
        <w:pStyle w:val="style0"/>
        <w:spacing w:after="0" w:lineRule="auto" w:line="360"/>
        <w:ind w:left="426" w:firstLine="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Berdasarkan uraian teori dan hasil penelitian yang telah dipaparkan, penulis menyimpulkan </w:t>
      </w:r>
      <w:r>
        <w:rPr>
          <w:rFonts w:ascii="Times New Roman" w:cs="Times New Roman" w:eastAsia="Times New Roman" w:hAnsi="Times New Roman"/>
          <w:sz w:val="24"/>
          <w:szCs w:val="24"/>
        </w:rPr>
        <w:t xml:space="preserve">bahwa keberhasilan </w:t>
      </w:r>
      <w:r>
        <w:rPr>
          <w:rFonts w:ascii="Times New Roman" w:cs="Times New Roman" w:eastAsia="Times New Roman" w:hAnsi="Times New Roman"/>
          <w:i/>
          <w:sz w:val="24"/>
          <w:szCs w:val="24"/>
        </w:rPr>
        <w:t>system</w:t>
      </w:r>
      <w:r>
        <w:rPr>
          <w:rFonts w:ascii="Times New Roman" w:cs="Times New Roman" w:eastAsia="Times New Roman" w:hAnsi="Times New Roman"/>
          <w:sz w:val="24"/>
          <w:szCs w:val="24"/>
        </w:rPr>
        <w:t xml:space="preserve">  kerja butik sangat ditentukan oleh kemampuan pengelola dalam mengordinasikan seluruh aktivitas tersebut secara sistematis dan berkelanjutan. Pengelolaan stok yang terencana, tata ruang yang mendukung kenyamanan konsumen, pelayanan yang professional, serta pengendalian yang efektif merupakan elemen elemen penting yang saling berkaitan dan tidak dapat dipisahkan.</w:t>
      </w:r>
    </w:p>
    <w:p w14:paraId="E9CF9F49">
      <w:pPr>
        <w:pStyle w:val="style0"/>
        <w:spacing w:after="0" w:lineRule="auto" w:line="360"/>
        <w:ind w:left="426" w:firstLine="567"/>
        <w:jc w:val="both"/>
        <w:rPr>
          <w:rFonts w:ascii="Times New Roman" w:cs="Times New Roman" w:eastAsia="Times New Roman" w:hAnsi="Times New Roman"/>
          <w:sz w:val="24"/>
          <w:szCs w:val="24"/>
        </w:rPr>
      </w:pPr>
    </w:p>
    <w:p w14:paraId="70DC240D">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4</w:t>
      </w:r>
      <w:r>
        <w:rPr>
          <w:rFonts w:ascii="Times New Roman" w:cs="Times New Roman" w:hAnsi="Times New Roman"/>
          <w:b/>
          <w:sz w:val="24"/>
          <w:szCs w:val="24"/>
        </w:rPr>
        <w:t xml:space="preserve">. </w:t>
      </w:r>
      <w:r>
        <w:rPr>
          <w:rFonts w:ascii="Times New Roman" w:cs="Times New Roman" w:hAnsi="Times New Roman"/>
          <w:b/>
          <w:sz w:val="24"/>
          <w:szCs w:val="24"/>
        </w:rPr>
        <w:t xml:space="preserve">Kesiapan Berwirausaha </w:t>
      </w:r>
      <w:r>
        <w:rPr>
          <w:rFonts w:ascii="Times New Roman" w:cs="Times New Roman" w:hAnsi="Times New Roman"/>
          <w:b/>
          <w:i/>
          <w:sz w:val="24"/>
          <w:szCs w:val="24"/>
        </w:rPr>
        <w:t>Fashion</w:t>
      </w:r>
    </w:p>
    <w:p w14:paraId="029E966C">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a. </w:t>
      </w:r>
      <w:r>
        <w:rPr>
          <w:rFonts w:ascii="Times New Roman" w:cs="Times New Roman" w:hAnsi="Times New Roman"/>
          <w:b/>
          <w:sz w:val="24"/>
          <w:szCs w:val="24"/>
        </w:rPr>
        <w:t>Definisi  Wirausaha</w:t>
      </w:r>
    </w:p>
    <w:p w14:paraId="4D8D7DAE">
      <w:pPr>
        <w:pStyle w:val="style0"/>
        <w:spacing w:after="0" w:lineRule="auto" w:line="360"/>
        <w:jc w:val="both"/>
        <w:rPr>
          <w:rFonts w:ascii="Times New Roman" w:cs="Times New Roman" w:hAnsi="Times New Roman"/>
          <w:sz w:val="24"/>
          <w:szCs w:val="24"/>
        </w:rPr>
      </w:pPr>
      <w:r>
        <w:rPr>
          <w:rFonts w:ascii="Times New Roman" w:cs="Times New Roman" w:hAnsi="Times New Roman"/>
          <w:b/>
          <w:sz w:val="24"/>
          <w:szCs w:val="24"/>
        </w:rPr>
        <w:tab/>
      </w:r>
      <w:r>
        <w:rPr>
          <w:rFonts w:ascii="Times New Roman" w:cs="Times New Roman" w:hAnsi="Times New Roman"/>
          <w:sz w:val="24"/>
          <w:szCs w:val="24"/>
        </w:rPr>
        <w:t xml:space="preserve">Wirausaha merupakan paduan dari dua kata, yaitu wira dan usaha. Wira artinya pejuang, pahlawan, berbudi luhur, manusia unggul, berwatak agung, dan gagah berani. Sedangkan usaha adalah perbuatan atau amalan, berbuat sesuatu dan bekerja. Apabila diartikan secara harfiah, maka definisi dari wirausaha adalah orang yang membuat suatu produk, menentukan cara produksi, menyusun operasi untuk mengadakan produk baru hingga mengatur permodalan pemasarannya </w:t>
      </w:r>
      <w:r>
        <w:rPr>
          <w:rFonts w:ascii="Times New Roman" w:cs="Times New Roman" w:hAnsi="Times New Roman"/>
          <w:sz w:val="24"/>
          <w:szCs w:val="24"/>
        </w:rPr>
        <w:t xml:space="preserve">(Fajri </w:t>
      </w:r>
      <w:r>
        <w:rPr>
          <w:rFonts w:ascii="Times New Roman" w:cs="Times New Roman" w:hAnsi="Times New Roman"/>
          <w:sz w:val="24"/>
          <w:szCs w:val="24"/>
        </w:rPr>
        <w:t>2021).</w:t>
      </w:r>
    </w:p>
    <w:p w14:paraId="FC1F16F8">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Definisi kewirausahaan menurut kamus besar bahasa indonesia (KBBI), wirausaha adalah orang yang pandai atau berbakat mengenali produk baru, menentukan cara produksi baru, menyusun operasi untuk mengadakan produk baru, mengatur permodalan operasinya</w:t>
      </w:r>
      <w:r>
        <w:rPr>
          <w:rFonts w:ascii="Times New Roman" w:cs="Times New Roman" w:hAnsi="Times New Roman"/>
          <w:sz w:val="24"/>
          <w:szCs w:val="24"/>
        </w:rPr>
        <w:t xml:space="preserve">, serta memasarkannya (Albertus </w:t>
      </w:r>
      <w:r>
        <w:rPr>
          <w:rFonts w:ascii="Times New Roman" w:cs="Times New Roman" w:hAnsi="Times New Roman"/>
          <w:sz w:val="24"/>
          <w:szCs w:val="24"/>
        </w:rPr>
        <w:t>2020).</w:t>
      </w:r>
    </w:p>
    <w:p w14:paraId="3FD924DC">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Sedangkan dalam sudut pandang ahli ekonomi, seorang wirausaha merupakan</w:t>
      </w:r>
      <w:r>
        <w:rPr>
          <w:rFonts w:ascii="Times New Roman" w:cs="Times New Roman" w:hAnsi="Times New Roman"/>
          <w:sz w:val="24"/>
          <w:szCs w:val="24"/>
        </w:rPr>
        <w:t xml:space="preserve"> pribadi yang mengkombinasikan sumber daya baik dalam bentuk material/bahan, tenaga kerja manusia, dan peralatan lainnya untuk meningkatkan nilai tambah dari dari suatu produk sebelumnya.</w:t>
      </w:r>
    </w:p>
    <w:p w14:paraId="46195362">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Berdasarkan beb</w:t>
      </w:r>
      <w:r>
        <w:rPr>
          <w:rFonts w:ascii="Times New Roman" w:cs="Times New Roman" w:hAnsi="Times New Roman"/>
          <w:sz w:val="24"/>
          <w:szCs w:val="24"/>
        </w:rPr>
        <w:t>erapa pendapat penulis dapat dis</w:t>
      </w:r>
      <w:r>
        <w:rPr>
          <w:rFonts w:ascii="Times New Roman" w:cs="Times New Roman" w:hAnsi="Times New Roman"/>
          <w:sz w:val="24"/>
          <w:szCs w:val="24"/>
        </w:rPr>
        <w:t>impulkan bahwa wirausaha merupakan kemampuan seseorang dalam menciptakan dan mengembangkan suatu usaha dengan memanfaatkan berbagai sumber daya yang ada secara kreatif dan inovatif. Seorang wirausaha tidak hanya berperan dalam menghasilkan produk atau jasa, tetapi juga mampu menentukan cara produksi, mengelola sumber daya, mengatur permodalan, serta memasarkan produk sehingga dapat memberikan nilai tambah dan peluang keuntungan.</w:t>
      </w:r>
    </w:p>
    <w:p w14:paraId="59835377">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b. </w:t>
      </w:r>
      <w:r>
        <w:rPr>
          <w:rFonts w:ascii="Times New Roman" w:cs="Times New Roman" w:hAnsi="Times New Roman"/>
          <w:b/>
          <w:sz w:val="24"/>
          <w:szCs w:val="24"/>
        </w:rPr>
        <w:t xml:space="preserve">Definisi </w:t>
      </w:r>
      <w:r>
        <w:rPr>
          <w:rFonts w:ascii="Times New Roman" w:cs="Times New Roman" w:hAnsi="Times New Roman"/>
          <w:b/>
          <w:i/>
          <w:sz w:val="24"/>
          <w:szCs w:val="24"/>
        </w:rPr>
        <w:t>Fashion</w:t>
      </w:r>
    </w:p>
    <w:p w14:paraId="FE5DC69C">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i/>
          <w:sz w:val="24"/>
          <w:szCs w:val="24"/>
        </w:rPr>
        <w:t>fashion</w:t>
      </w:r>
      <w:r>
        <w:rPr>
          <w:rFonts w:ascii="Times New Roman" w:cs="Times New Roman" w:hAnsi="Times New Roman"/>
          <w:sz w:val="24"/>
          <w:szCs w:val="24"/>
        </w:rPr>
        <w:t xml:space="preserve"> dapat didefinisikan sebagai saran yang memberikan pesan dan gaya hidup yang mencakup selera berpakaian masyarakat yang dipengaruhi oleh perkembangan social seiring berjalannya waktu. </w:t>
      </w:r>
      <w:r>
        <w:rPr>
          <w:rFonts w:ascii="Times New Roman" w:cs="Times New Roman" w:hAnsi="Times New Roman"/>
          <w:i/>
          <w:sz w:val="24"/>
          <w:szCs w:val="24"/>
        </w:rPr>
        <w:t>fashion</w:t>
      </w:r>
      <w:r>
        <w:rPr>
          <w:rFonts w:ascii="Times New Roman" w:cs="Times New Roman" w:hAnsi="Times New Roman"/>
          <w:sz w:val="24"/>
          <w:szCs w:val="24"/>
        </w:rPr>
        <w:t xml:space="preserve"> secara umum dapat didefinisikan berdasarkan sifatnya yang tidak tahan lama dan perubahan gaya yang berlangsung terus menerus yang menurut beberapa orang didikte ole</w:t>
      </w:r>
      <w:r>
        <w:rPr>
          <w:rFonts w:ascii="Times New Roman" w:cs="Times New Roman" w:hAnsi="Times New Roman"/>
          <w:sz w:val="24"/>
          <w:szCs w:val="24"/>
        </w:rPr>
        <w:t xml:space="preserve">h desainer dan industry (Newman </w:t>
      </w:r>
      <w:r>
        <w:rPr>
          <w:rFonts w:ascii="Times New Roman" w:cs="Times New Roman" w:hAnsi="Times New Roman"/>
          <w:sz w:val="24"/>
          <w:szCs w:val="24"/>
        </w:rPr>
        <w:t>2001).</w:t>
      </w:r>
    </w:p>
    <w:p w14:paraId="87735230">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i/>
          <w:sz w:val="24"/>
          <w:szCs w:val="24"/>
        </w:rPr>
        <w:t>Fashion</w:t>
      </w:r>
      <w:r>
        <w:rPr>
          <w:rFonts w:ascii="Times New Roman" w:cs="Times New Roman" w:hAnsi="Times New Roman"/>
          <w:i/>
          <w:sz w:val="24"/>
          <w:szCs w:val="24"/>
        </w:rPr>
        <w:t xml:space="preserve"> </w:t>
      </w:r>
      <w:r>
        <w:rPr>
          <w:rFonts w:ascii="Times New Roman" w:cs="Times New Roman" w:hAnsi="Times New Roman"/>
          <w:sz w:val="24"/>
          <w:szCs w:val="24"/>
        </w:rPr>
        <w:t xml:space="preserve"> adalah sebuah ekspresi diri yang memungkinkan setiap orang mencoba berbagai peran dalam hidup. </w:t>
      </w:r>
      <w:r>
        <w:rPr>
          <w:rFonts w:ascii="Times New Roman" w:cs="Times New Roman" w:hAnsi="Times New Roman"/>
          <w:i/>
          <w:sz w:val="24"/>
          <w:szCs w:val="24"/>
        </w:rPr>
        <w:t>Fashion</w:t>
      </w:r>
      <w:r>
        <w:rPr>
          <w:rFonts w:ascii="Times New Roman" w:cs="Times New Roman" w:hAnsi="Times New Roman"/>
          <w:sz w:val="24"/>
          <w:szCs w:val="24"/>
        </w:rPr>
        <w:t xml:space="preserve"> merupakan perubahan penting</w:t>
      </w:r>
      <w:r>
        <w:rPr>
          <w:rFonts w:ascii="Times New Roman" w:cs="Times New Roman" w:hAnsi="Times New Roman"/>
          <w:sz w:val="24"/>
          <w:szCs w:val="24"/>
        </w:rPr>
        <w:t xml:space="preserve"> </w:t>
      </w:r>
      <w:r>
        <w:rPr>
          <w:rFonts w:ascii="Times New Roman" w:cs="Times New Roman" w:hAnsi="Times New Roman"/>
          <w:sz w:val="24"/>
          <w:szCs w:val="24"/>
        </w:rPr>
        <w:t xml:space="preserve">agar hidup dapat selalu menyenangkan. </w:t>
      </w:r>
      <w:r>
        <w:rPr>
          <w:rFonts w:ascii="Times New Roman" w:cs="Times New Roman" w:hAnsi="Times New Roman"/>
          <w:i/>
          <w:sz w:val="24"/>
          <w:szCs w:val="24"/>
        </w:rPr>
        <w:t>Fashion</w:t>
      </w:r>
      <w:r>
        <w:rPr>
          <w:rFonts w:ascii="Times New Roman" w:cs="Times New Roman" w:hAnsi="Times New Roman"/>
          <w:sz w:val="24"/>
          <w:szCs w:val="24"/>
        </w:rPr>
        <w:t xml:space="preserve"> juga merupakan cermin yang dapat menjadi alat ukur situasi sikap dan per</w:t>
      </w:r>
      <w:r>
        <w:rPr>
          <w:rFonts w:ascii="Times New Roman" w:cs="Times New Roman" w:hAnsi="Times New Roman"/>
          <w:sz w:val="24"/>
          <w:szCs w:val="24"/>
        </w:rPr>
        <w:t xml:space="preserve">asaan seseorang (Baruna </w:t>
      </w:r>
      <w:r>
        <w:rPr>
          <w:rFonts w:ascii="Times New Roman" w:cs="Times New Roman" w:hAnsi="Times New Roman"/>
          <w:sz w:val="24"/>
          <w:szCs w:val="24"/>
        </w:rPr>
        <w:t>2017).</w:t>
      </w:r>
    </w:p>
    <w:p w14:paraId="71A232D1">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Menurut susan B kaiser dan susan </w:t>
      </w:r>
      <w:r>
        <w:rPr>
          <w:rFonts w:ascii="Times New Roman" w:cs="Times New Roman" w:hAnsi="Times New Roman"/>
          <w:i/>
          <w:sz w:val="24"/>
          <w:szCs w:val="24"/>
        </w:rPr>
        <w:t>C</w:t>
      </w:r>
      <w:r>
        <w:rPr>
          <w:rFonts w:ascii="Times New Roman" w:cs="Times New Roman" w:hAnsi="Times New Roman"/>
          <w:sz w:val="24"/>
          <w:szCs w:val="24"/>
        </w:rPr>
        <w:t xml:space="preserve"> Fournier</w:t>
      </w:r>
      <w:r>
        <w:rPr>
          <w:rFonts w:ascii="Times New Roman" w:cs="Times New Roman" w:hAnsi="Times New Roman"/>
          <w:sz w:val="24"/>
          <w:szCs w:val="24"/>
        </w:rPr>
        <w:t xml:space="preserve">, </w:t>
      </w:r>
      <w:r>
        <w:rPr>
          <w:rFonts w:ascii="Times New Roman" w:cs="Times New Roman" w:hAnsi="Times New Roman"/>
          <w:i/>
          <w:sz w:val="24"/>
          <w:szCs w:val="24"/>
        </w:rPr>
        <w:t>fashion</w:t>
      </w:r>
      <w:r>
        <w:rPr>
          <w:rFonts w:ascii="Times New Roman" w:cs="Times New Roman" w:hAnsi="Times New Roman"/>
          <w:sz w:val="24"/>
          <w:szCs w:val="24"/>
        </w:rPr>
        <w:t xml:space="preserve"> merupakan suatu bentuk komunikasi yang dilakukan melalui pakaian dan aksesoris untuk mengekspresikan identitas sosial, gender, dan budaya seseorang. sedangkan menurut yuniya kawamura, </w:t>
      </w:r>
      <w:r>
        <w:rPr>
          <w:rFonts w:ascii="Times New Roman" w:cs="Times New Roman" w:hAnsi="Times New Roman"/>
          <w:i/>
          <w:sz w:val="24"/>
          <w:szCs w:val="24"/>
        </w:rPr>
        <w:t>fashion</w:t>
      </w:r>
      <w:r>
        <w:rPr>
          <w:rFonts w:ascii="Times New Roman" w:cs="Times New Roman" w:hAnsi="Times New Roman"/>
          <w:sz w:val="24"/>
          <w:szCs w:val="24"/>
        </w:rPr>
        <w:t xml:space="preserve"> adalah suatu sistem yang terdiri dari elemen elemen seperti desain, produksi, distribusi, dan konsumsi pakaian yang terus menerus seiring berjalannya waktu </w:t>
      </w:r>
      <w:r>
        <w:rPr>
          <w:rFonts w:ascii="Times New Roman" w:cs="Times New Roman" w:hAnsi="Times New Roman"/>
          <w:sz w:val="24"/>
          <w:szCs w:val="24"/>
        </w:rPr>
        <w:t>(</w:t>
      </w:r>
      <w:r>
        <w:rPr>
          <w:rFonts w:ascii="Times New Roman" w:cs="Times New Roman" w:hAnsi="Times New Roman"/>
          <w:sz w:val="24"/>
          <w:szCs w:val="24"/>
        </w:rPr>
        <w:t>Jannah</w:t>
      </w:r>
      <w:r>
        <w:rPr>
          <w:rFonts w:ascii="Times New Roman" w:cs="Times New Roman" w:hAnsi="Times New Roman"/>
          <w:sz w:val="24"/>
          <w:szCs w:val="24"/>
        </w:rPr>
        <w:t xml:space="preserve"> S, L.</w:t>
      </w:r>
      <w:r>
        <w:rPr>
          <w:rFonts w:ascii="Times New Roman" w:cs="Times New Roman" w:hAnsi="Times New Roman"/>
          <w:sz w:val="24"/>
          <w:szCs w:val="24"/>
        </w:rPr>
        <w:t xml:space="preserve"> </w:t>
      </w:r>
      <w:r>
        <w:rPr>
          <w:rFonts w:ascii="Times New Roman" w:cs="Times New Roman" w:hAnsi="Times New Roman"/>
          <w:sz w:val="24"/>
          <w:szCs w:val="24"/>
        </w:rPr>
        <w:t>2023).</w:t>
      </w:r>
    </w:p>
    <w:p w14:paraId="A484472B">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Berdasarkan beberapa pendapat di atas dapat disimpulkan bahwa </w:t>
      </w:r>
      <w:r>
        <w:rPr>
          <w:rFonts w:ascii="Times New Roman" w:cs="Times New Roman" w:hAnsi="Times New Roman"/>
          <w:i/>
          <w:sz w:val="24"/>
          <w:szCs w:val="24"/>
        </w:rPr>
        <w:t>fashion</w:t>
      </w:r>
      <w:r>
        <w:rPr>
          <w:rFonts w:ascii="Times New Roman" w:cs="Times New Roman" w:hAnsi="Times New Roman"/>
          <w:sz w:val="24"/>
          <w:szCs w:val="24"/>
        </w:rPr>
        <w:t xml:space="preserve"> adalah bentuk ekspresi diri dan saran komunikasi yang diwujudkan melalui cara berpakaian dan penggunaan aksesoris. </w:t>
      </w:r>
      <w:r>
        <w:rPr>
          <w:rFonts w:ascii="Times New Roman" w:cs="Times New Roman" w:hAnsi="Times New Roman"/>
          <w:i/>
          <w:sz w:val="24"/>
          <w:szCs w:val="24"/>
        </w:rPr>
        <w:t>Fashion</w:t>
      </w:r>
      <w:r>
        <w:rPr>
          <w:rFonts w:ascii="Times New Roman" w:cs="Times New Roman" w:hAnsi="Times New Roman"/>
          <w:sz w:val="24"/>
          <w:szCs w:val="24"/>
        </w:rPr>
        <w:t xml:space="preserve"> tidak hanya berkaitan dengan penampilan, tetapi juga mencerminkan identitas sosial, budaya, serta gaya hidup seseorang. selain itu, </w:t>
      </w:r>
      <w:r>
        <w:rPr>
          <w:rFonts w:ascii="Times New Roman" w:cs="Times New Roman" w:hAnsi="Times New Roman"/>
          <w:i/>
          <w:sz w:val="24"/>
          <w:szCs w:val="24"/>
        </w:rPr>
        <w:t>fashion</w:t>
      </w:r>
      <w:r>
        <w:rPr>
          <w:rFonts w:ascii="Times New Roman" w:cs="Times New Roman" w:hAnsi="Times New Roman"/>
          <w:sz w:val="24"/>
          <w:szCs w:val="24"/>
        </w:rPr>
        <w:t xml:space="preserve"> merupakan bagian dari sistem yang meliputi proses desain, produksi, distribusi, hingga konsumsi pakaian yang terus berkembang mengikuti perubahan waktu dan</w:t>
      </w:r>
      <w:r>
        <w:rPr>
          <w:rFonts w:ascii="Times New Roman" w:cs="Times New Roman" w:hAnsi="Times New Roman"/>
          <w:i/>
          <w:sz w:val="24"/>
          <w:szCs w:val="24"/>
        </w:rPr>
        <w:t xml:space="preserve"> </w:t>
      </w:r>
      <w:r>
        <w:rPr>
          <w:rFonts w:ascii="Times New Roman" w:cs="Times New Roman" w:hAnsi="Times New Roman"/>
          <w:i/>
          <w:sz w:val="24"/>
          <w:szCs w:val="24"/>
        </w:rPr>
        <w:t>trend</w:t>
      </w:r>
      <w:r>
        <w:rPr>
          <w:rFonts w:ascii="Times New Roman" w:cs="Times New Roman" w:hAnsi="Times New Roman"/>
          <w:sz w:val="24"/>
          <w:szCs w:val="24"/>
        </w:rPr>
        <w:t xml:space="preserve"> dalam masyarakat.</w:t>
      </w:r>
    </w:p>
    <w:p w14:paraId="A3B98406">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c, </w:t>
      </w:r>
      <w:r>
        <w:rPr>
          <w:rFonts w:ascii="Times New Roman" w:cs="Times New Roman" w:hAnsi="Times New Roman"/>
          <w:b/>
          <w:sz w:val="24"/>
          <w:szCs w:val="24"/>
        </w:rPr>
        <w:t>Kesiapan Berwirausaha d</w:t>
      </w:r>
      <w:r>
        <w:rPr>
          <w:rFonts w:ascii="Times New Roman" w:cs="Times New Roman" w:hAnsi="Times New Roman"/>
          <w:b/>
          <w:sz w:val="24"/>
          <w:szCs w:val="24"/>
        </w:rPr>
        <w:t xml:space="preserve">i Bidang </w:t>
      </w:r>
      <w:r>
        <w:rPr>
          <w:rFonts w:ascii="Times New Roman" w:cs="Times New Roman" w:hAnsi="Times New Roman"/>
          <w:b/>
          <w:i/>
          <w:sz w:val="24"/>
          <w:szCs w:val="24"/>
        </w:rPr>
        <w:t>Fashion</w:t>
      </w:r>
    </w:p>
    <w:p w14:paraId="ADDD4B80">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Menu</w:t>
      </w:r>
      <w:r>
        <w:rPr>
          <w:rFonts w:ascii="Times New Roman" w:cs="Times New Roman" w:eastAsia="Times New Roman" w:hAnsi="Times New Roman"/>
          <w:sz w:val="24"/>
          <w:szCs w:val="24"/>
        </w:rPr>
        <w:t xml:space="preserve">rut (Nasution </w:t>
      </w:r>
      <w:r>
        <w:rPr>
          <w:rFonts w:ascii="Times New Roman" w:cs="Times New Roman" w:eastAsia="Times New Roman" w:hAnsi="Times New Roman"/>
          <w:sz w:val="24"/>
          <w:szCs w:val="24"/>
        </w:rPr>
        <w:t>2003) kesiapan adalah kondisi yang mendahului kegiatan itu sendiri, tanpa kesiapan atau kesediaan ini proses mental ti</w:t>
      </w:r>
      <w:r>
        <w:rPr>
          <w:rFonts w:ascii="Times New Roman" w:cs="Times New Roman" w:eastAsia="Times New Roman" w:hAnsi="Times New Roman"/>
          <w:sz w:val="24"/>
          <w:szCs w:val="24"/>
        </w:rPr>
        <w:t xml:space="preserve">dak terjadi. Sedangkan menurut </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S</w:t>
      </w:r>
      <w:r>
        <w:rPr>
          <w:rFonts w:ascii="Times New Roman" w:cs="Times New Roman" w:eastAsia="Times New Roman" w:hAnsi="Times New Roman"/>
          <w:sz w:val="24"/>
          <w:szCs w:val="24"/>
        </w:rPr>
        <w:t xml:space="preserve">lameto </w:t>
      </w:r>
      <w:r>
        <w:rPr>
          <w:rFonts w:ascii="Times New Roman" w:cs="Times New Roman" w:eastAsia="Times New Roman" w:hAnsi="Times New Roman"/>
          <w:sz w:val="24"/>
          <w:szCs w:val="24"/>
        </w:rPr>
        <w:t>2010) menyatakan bahwa kesiapan merupakan keseluruhan  kondisi seseorang yang membuatnya siap untuk memberi respon atau jawaban di dalam cara tertentu terh</w:t>
      </w:r>
      <w:r>
        <w:rPr>
          <w:rFonts w:ascii="Times New Roman" w:cs="Times New Roman" w:eastAsia="Times New Roman" w:hAnsi="Times New Roman"/>
          <w:sz w:val="24"/>
          <w:szCs w:val="24"/>
        </w:rPr>
        <w:t xml:space="preserve">adap suatu situasi (Sulis R &amp; Suparlan K, </w:t>
      </w:r>
      <w:r>
        <w:rPr>
          <w:rFonts w:ascii="Times New Roman" w:cs="Times New Roman" w:eastAsia="Times New Roman" w:hAnsi="Times New Roman"/>
          <w:sz w:val="24"/>
          <w:szCs w:val="24"/>
        </w:rPr>
        <w:t xml:space="preserve">2021). </w:t>
      </w:r>
      <w:r>
        <w:rPr>
          <w:rFonts w:ascii="Times New Roman" w:cs="Times New Roman" w:eastAsia="Times New Roman" w:hAnsi="Times New Roman"/>
          <w:sz w:val="24"/>
          <w:szCs w:val="24"/>
        </w:rPr>
        <w:t xml:space="preserve">Kesiapan berwirausaha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merupakan kondisi individu yang mencakup kemampuan teknis, pengetahuan bisnis, dan sikap mental da</w:t>
      </w:r>
      <w:r>
        <w:rPr>
          <w:rFonts w:ascii="Times New Roman" w:cs="Times New Roman" w:eastAsia="Times New Roman" w:hAnsi="Times New Roman"/>
          <w:sz w:val="24"/>
          <w:szCs w:val="24"/>
        </w:rPr>
        <w:t xml:space="preserve">lam menjalankan usaha di bidang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Dalam konteks pendidikan tata busana, kesiapan ini tidak hanya meliputi keterampilan desain dan produksi busana, tetapi juga kemampuan membaca tren, strategi pemasaran, serta pemahaman terhadap kebutuhan pasar. Mahasiswa yang memiliki pengalaman praktik industri cenderung memiliki kesiapan lebih baik karena mereka telah memperoleh </w:t>
      </w:r>
      <w:r>
        <w:rPr>
          <w:rFonts w:ascii="Times New Roman" w:cs="Times New Roman" w:eastAsia="Times New Roman" w:hAnsi="Times New Roman"/>
          <w:sz w:val="24"/>
          <w:szCs w:val="24"/>
        </w:rPr>
        <w:t>gambaran nyata mengenai proses kerja industri, standar kualitas,</w:t>
      </w:r>
      <w:r>
        <w:rPr>
          <w:rFonts w:ascii="Times New Roman" w:cs="Times New Roman" w:eastAsia="Times New Roman" w:hAnsi="Times New Roman"/>
          <w:sz w:val="24"/>
          <w:szCs w:val="24"/>
        </w:rPr>
        <w:t xml:space="preserve"> dan int</w:t>
      </w:r>
      <w:r>
        <w:rPr>
          <w:rFonts w:ascii="Times New Roman" w:cs="Times New Roman" w:eastAsia="Times New Roman" w:hAnsi="Times New Roman"/>
          <w:sz w:val="24"/>
          <w:szCs w:val="24"/>
        </w:rPr>
        <w:t xml:space="preserve">eraksi dengan konsumen (Sarwono </w:t>
      </w:r>
      <w:r>
        <w:rPr>
          <w:rFonts w:ascii="Times New Roman" w:cs="Times New Roman" w:eastAsia="Times New Roman" w:hAnsi="Times New Roman"/>
          <w:sz w:val="24"/>
          <w:szCs w:val="24"/>
        </w:rPr>
        <w:t>2021).</w:t>
      </w:r>
    </w:p>
    <w:p w14:paraId="D09F1CA6">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Selain kemampuan teknis, kesiapan berwirausaha juga berkaitan dengan pemahaman terhadap bisnis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secara menyeluruh. Menurut </w:t>
      </w:r>
      <w:r>
        <w:rPr>
          <w:rFonts w:ascii="Times New Roman" w:cs="Times New Roman" w:eastAsia="Times New Roman" w:hAnsi="Times New Roman"/>
          <w:sz w:val="24"/>
          <w:szCs w:val="24"/>
        </w:rPr>
        <w:t>(</w:t>
      </w:r>
      <w:r>
        <w:rPr>
          <w:rFonts w:ascii="Times New Roman" w:cs="Times New Roman" w:eastAsia="Times New Roman" w:hAnsi="Times New Roman"/>
          <w:bCs/>
          <w:sz w:val="24"/>
          <w:szCs w:val="24"/>
        </w:rPr>
        <w:t xml:space="preserve">Widjaja </w:t>
      </w:r>
      <w:r>
        <w:rPr>
          <w:rFonts w:ascii="Times New Roman" w:cs="Times New Roman" w:eastAsia="Times New Roman" w:hAnsi="Times New Roman"/>
          <w:bCs/>
          <w:sz w:val="24"/>
          <w:szCs w:val="24"/>
        </w:rPr>
        <w:t>2020)</w:t>
      </w:r>
      <w:r>
        <w:rPr>
          <w:rFonts w:ascii="Times New Roman" w:cs="Times New Roman" w:eastAsia="Times New Roman" w:hAnsi="Times New Roman"/>
          <w:sz w:val="24"/>
          <w:szCs w:val="24"/>
        </w:rPr>
        <w:t xml:space="preserve">, pelaku usaha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harus mampu mengelola proses pengembangan produk, identitas brand, dan komunikasi dengan pelanggan secara efektif. Pemahaman ini memungkinkan mahasiswa untuk mengintegrasikan kreativitas desain dengan strategi bisnis sehingga produk yang dihasilkan memiliki daya saing di pasar.</w:t>
      </w:r>
    </w:p>
    <w:p w14:paraId="59E0487C">
      <w:pPr>
        <w:pStyle w:val="style0"/>
        <w:spacing w:after="0" w:lineRule="auto" w:line="360"/>
        <w:ind w:firstLine="720"/>
        <w:jc w:val="both"/>
        <w:rPr>
          <w:rFonts w:ascii="Times New Roman" w:cs="Times New Roman" w:hAnsi="Times New Roman"/>
          <w:b/>
          <w:sz w:val="24"/>
          <w:szCs w:val="24"/>
        </w:rPr>
      </w:pPr>
      <w:r>
        <w:rPr>
          <w:rFonts w:ascii="Times New Roman" w:cs="Times New Roman" w:eastAsia="Times New Roman" w:hAnsi="Times New Roman"/>
          <w:bCs/>
          <w:sz w:val="24"/>
          <w:szCs w:val="24"/>
        </w:rPr>
        <w:t xml:space="preserve">(Ciputra </w:t>
      </w:r>
      <w:r>
        <w:rPr>
          <w:rFonts w:ascii="Times New Roman" w:cs="Times New Roman" w:eastAsia="Times New Roman" w:hAnsi="Times New Roman"/>
          <w:bCs/>
          <w:sz w:val="24"/>
          <w:szCs w:val="24"/>
        </w:rPr>
        <w:t>2025</w:t>
      </w:r>
      <w:r>
        <w:rPr>
          <w:rFonts w:ascii="Times New Roman" w:cs="Times New Roman" w:eastAsia="Times New Roman" w:hAnsi="Times New Roman"/>
          <w:b/>
          <w:bCs/>
          <w:sz w:val="24"/>
          <w:szCs w:val="24"/>
        </w:rPr>
        <w:t>)</w:t>
      </w:r>
      <w:r>
        <w:rPr>
          <w:rFonts w:ascii="Times New Roman" w:cs="Times New Roman" w:eastAsia="Times New Roman" w:hAnsi="Times New Roman"/>
          <w:sz w:val="24"/>
          <w:szCs w:val="24"/>
        </w:rPr>
        <w:t xml:space="preserve"> menekankan bahwa kesiapan berwirausaha dalam industri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juga menuntut kemampuan adaptasi terhadap tren dan inovasi produk. Mahasiswa perlu mampu membaca peluang bisnis, menyesuaikan desain dengan preferensi konsumen, serta menerapkan konsep branding yang tepat. Dengan kombinasi keterampilan teknis, manajerial, dan pemahaman pasar, mahasiswa akan memiliki kesiapan yang memadai untuk memulai dan mengembangk</w:t>
      </w:r>
      <w:r>
        <w:rPr>
          <w:rFonts w:ascii="Times New Roman" w:cs="Times New Roman" w:eastAsia="Times New Roman" w:hAnsi="Times New Roman"/>
          <w:sz w:val="24"/>
          <w:szCs w:val="24"/>
        </w:rPr>
        <w:t xml:space="preserve">an usaha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secara mandiri.</w:t>
      </w:r>
      <w:r>
        <w:rPr>
          <w:rFonts w:ascii="Times New Roman" w:cs="Times New Roman" w:hAnsi="Times New Roman"/>
          <w:b/>
          <w:sz w:val="24"/>
          <w:szCs w:val="24"/>
        </w:rPr>
        <w:t xml:space="preserve"> </w:t>
      </w:r>
    </w:p>
    <w:p w14:paraId="EBE50AF5">
      <w:pPr>
        <w:pStyle w:val="style0"/>
        <w:spacing w:after="0" w:lineRule="auto" w:line="360"/>
        <w:jc w:val="both"/>
        <w:rPr>
          <w:rFonts w:ascii="Times New Roman" w:cs="Times New Roman" w:hAnsi="Times New Roman"/>
          <w:sz w:val="24"/>
          <w:szCs w:val="24"/>
        </w:rPr>
      </w:pPr>
      <w:r>
        <w:rPr>
          <w:rFonts w:ascii="Times New Roman" w:cs="Times New Roman" w:hAnsi="Times New Roman"/>
          <w:b/>
          <w:sz w:val="24"/>
          <w:szCs w:val="24"/>
        </w:rPr>
        <w:tab/>
      </w:r>
      <w:r>
        <w:rPr>
          <w:rFonts w:ascii="Times New Roman" w:cs="Times New Roman" w:hAnsi="Times New Roman"/>
          <w:sz w:val="24"/>
          <w:szCs w:val="24"/>
        </w:rPr>
        <w:t>Berdasarkan beberapa pendapat diatas dapat disimpulkan bahwa kesiapan berwirausah</w:t>
      </w:r>
      <w:r>
        <w:rPr>
          <w:rFonts w:ascii="Times New Roman" w:cs="Times New Roman" w:hAnsi="Times New Roman"/>
          <w:sz w:val="24"/>
          <w:szCs w:val="24"/>
        </w:rPr>
        <w:t>a di bidang</w:t>
      </w:r>
      <w:r>
        <w:rPr>
          <w:rFonts w:ascii="Times New Roman" w:cs="Times New Roman" w:hAnsi="Times New Roman"/>
          <w:sz w:val="24"/>
          <w:szCs w:val="24"/>
        </w:rPr>
        <w:t xml:space="preserve"> </w:t>
      </w:r>
      <w:r>
        <w:rPr>
          <w:rFonts w:ascii="Times New Roman" w:cs="Times New Roman" w:hAnsi="Times New Roman"/>
          <w:i/>
          <w:sz w:val="24"/>
          <w:szCs w:val="24"/>
        </w:rPr>
        <w:t>fashion</w:t>
      </w:r>
      <w:r>
        <w:rPr>
          <w:rFonts w:ascii="Times New Roman" w:cs="Times New Roman" w:hAnsi="Times New Roman"/>
          <w:sz w:val="24"/>
          <w:szCs w:val="24"/>
        </w:rPr>
        <w:t xml:space="preserve"> merupakan kondisi individu yang mencakup kemampuan teknis, pengetahuan bisnis, serta sikap kewirausahaan dalam menjalankan usaha </w:t>
      </w:r>
      <w:r>
        <w:rPr>
          <w:rFonts w:ascii="Times New Roman" w:cs="Times New Roman" w:hAnsi="Times New Roman"/>
          <w:i/>
          <w:sz w:val="24"/>
          <w:szCs w:val="24"/>
        </w:rPr>
        <w:t>fashion</w:t>
      </w:r>
      <w:r>
        <w:rPr>
          <w:rFonts w:ascii="Times New Roman" w:cs="Times New Roman" w:hAnsi="Times New Roman"/>
          <w:sz w:val="24"/>
          <w:szCs w:val="24"/>
        </w:rPr>
        <w:t xml:space="preserve">. Kesiapan tersebut tidak hanya berkaitan dengan ketermpilan dalam mendesain dan memproduksi busana, tetapi juga kemampuan dalam mengelola usaha serta memiliki sikap kewirausahaan yang mendukung </w:t>
      </w:r>
      <w:r>
        <w:rPr>
          <w:rFonts w:ascii="Times New Roman" w:cs="Times New Roman" w:hAnsi="Times New Roman"/>
          <w:sz w:val="24"/>
          <w:szCs w:val="24"/>
        </w:rPr>
        <w:t xml:space="preserve">keberhasilan usaha. </w:t>
      </w:r>
      <w:r>
        <w:rPr>
          <w:rFonts w:ascii="Times New Roman" w:cs="Times New Roman" w:hAnsi="Times New Roman"/>
          <w:sz w:val="24"/>
          <w:szCs w:val="24"/>
        </w:rPr>
        <w:t xml:space="preserve">Oleh karena itu, dalam penelitian ini kesiapan berwirausaha di bidang </w:t>
      </w:r>
      <w:r>
        <w:rPr>
          <w:rFonts w:ascii="Times New Roman" w:cs="Times New Roman" w:hAnsi="Times New Roman"/>
          <w:i/>
          <w:sz w:val="24"/>
          <w:szCs w:val="24"/>
        </w:rPr>
        <w:t>fashion</w:t>
      </w:r>
      <w:r>
        <w:rPr>
          <w:rFonts w:ascii="Times New Roman" w:cs="Times New Roman" w:hAnsi="Times New Roman"/>
          <w:sz w:val="24"/>
          <w:szCs w:val="24"/>
        </w:rPr>
        <w:t xml:space="preserve"> ditinjau melalui beberapa aspek berikut :</w:t>
      </w:r>
    </w:p>
    <w:p w14:paraId="CB5B631D">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1). Kemampuan Produksi Busana</w:t>
      </w:r>
    </w:p>
    <w:p w14:paraId="40021BEA">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Kemampuan produksi busana merupakan keterampilan yang dimiliki seseorang dalam menghasilkan produk busana melalui serangkaian proses produksi. Dalam bidang tata busana, kemampuan ini sangat penting karena berkaitan dengan proses mengelolah bahan tekstil menjadi pakaian yang memiliki nila</w:t>
      </w:r>
      <w:r>
        <w:rPr>
          <w:rFonts w:ascii="Times New Roman" w:cs="Times New Roman" w:hAnsi="Times New Roman"/>
          <w:sz w:val="24"/>
          <w:szCs w:val="24"/>
        </w:rPr>
        <w:t xml:space="preserve">i fungsi dan estetika. Menurut </w:t>
      </w:r>
      <w:r>
        <w:rPr>
          <w:rFonts w:ascii="Times New Roman" w:cs="Times New Roman" w:hAnsi="Times New Roman"/>
          <w:sz w:val="24"/>
          <w:szCs w:val="24"/>
        </w:rPr>
        <w:t>(</w:t>
      </w:r>
      <w:r>
        <w:rPr>
          <w:rFonts w:ascii="Times New Roman" w:cs="Times New Roman" w:hAnsi="Times New Roman"/>
          <w:sz w:val="24"/>
          <w:szCs w:val="24"/>
        </w:rPr>
        <w:t>M</w:t>
      </w:r>
      <w:r>
        <w:rPr>
          <w:rFonts w:ascii="Times New Roman" w:cs="Times New Roman" w:hAnsi="Times New Roman"/>
          <w:sz w:val="24"/>
          <w:szCs w:val="24"/>
        </w:rPr>
        <w:t>a</w:t>
      </w:r>
      <w:r>
        <w:rPr>
          <w:rFonts w:ascii="Times New Roman" w:cs="Times New Roman" w:hAnsi="Times New Roman"/>
          <w:sz w:val="24"/>
          <w:szCs w:val="24"/>
        </w:rPr>
        <w:t xml:space="preserve">ulana </w:t>
      </w:r>
      <w:r>
        <w:rPr>
          <w:rFonts w:ascii="Times New Roman" w:cs="Times New Roman" w:hAnsi="Times New Roman"/>
          <w:sz w:val="24"/>
          <w:szCs w:val="24"/>
        </w:rPr>
        <w:t>2023) dalam jurnal busana dan budaya  menyatakan bahwa pola merupakan sal</w:t>
      </w:r>
      <w:r>
        <w:rPr>
          <w:rFonts w:ascii="Times New Roman" w:cs="Times New Roman" w:hAnsi="Times New Roman"/>
          <w:sz w:val="24"/>
          <w:szCs w:val="24"/>
        </w:rPr>
        <w:t>ah satu bagian penting dalam pem</w:t>
      </w:r>
      <w:r>
        <w:rPr>
          <w:rFonts w:ascii="Times New Roman" w:cs="Times New Roman" w:hAnsi="Times New Roman"/>
          <w:sz w:val="24"/>
          <w:szCs w:val="24"/>
        </w:rPr>
        <w:t xml:space="preserve">buatan busana, karena pola digunakan sebagai dasar untuk memotong bahan </w:t>
      </w:r>
      <w:r>
        <w:rPr>
          <w:rFonts w:ascii="Times New Roman" w:cs="Times New Roman" w:hAnsi="Times New Roman"/>
          <w:sz w:val="24"/>
          <w:szCs w:val="24"/>
        </w:rPr>
        <w:t>yang akan di jahit sesuai dengan model busana yang di inginkan. Hal ini menunjukkan bahwa kemampuan dalam membuat pola menjadi bagian penting dalam produksi busana.</w:t>
      </w:r>
    </w:p>
    <w:p w14:paraId="9601B6C2">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Proses pembuatan busana melibatkan beberapa tahapan penting, antara lain pembuatan pola, pemotongan bahan, proses penjahitan, serta proses penyesuaian atau </w:t>
      </w:r>
      <w:r>
        <w:rPr>
          <w:rFonts w:ascii="Times New Roman" w:cs="Times New Roman" w:hAnsi="Times New Roman"/>
          <w:i/>
          <w:sz w:val="24"/>
          <w:szCs w:val="24"/>
        </w:rPr>
        <w:t>fitting</w:t>
      </w:r>
      <w:r>
        <w:rPr>
          <w:rFonts w:ascii="Times New Roman" w:cs="Times New Roman" w:hAnsi="Times New Roman"/>
          <w:sz w:val="24"/>
          <w:szCs w:val="24"/>
        </w:rPr>
        <w:t xml:space="preserve"> agar bus</w:t>
      </w:r>
      <w:r>
        <w:rPr>
          <w:rFonts w:ascii="Times New Roman" w:cs="Times New Roman" w:hAnsi="Times New Roman"/>
          <w:sz w:val="24"/>
          <w:szCs w:val="24"/>
        </w:rPr>
        <w:t xml:space="preserve">ana sesuai dengan ukuran tubuh (putri &amp; hidayati </w:t>
      </w:r>
      <w:r>
        <w:rPr>
          <w:rFonts w:ascii="Times New Roman" w:cs="Times New Roman" w:hAnsi="Times New Roman"/>
          <w:sz w:val="24"/>
          <w:szCs w:val="24"/>
        </w:rPr>
        <w:t>2024). Tahapan tahapan tersebut merupakan rangkaian kegiatan dalam proses produksi busana hingga menjadi produk siap digunakan.</w:t>
      </w:r>
    </w:p>
    <w:p w14:paraId="10C827D2">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Sela</w:t>
      </w:r>
      <w:r>
        <w:rPr>
          <w:rFonts w:ascii="Times New Roman" w:cs="Times New Roman" w:hAnsi="Times New Roman"/>
          <w:sz w:val="24"/>
          <w:szCs w:val="24"/>
        </w:rPr>
        <w:t xml:space="preserve">in itu, (Nurhazizah &amp; Puspaneli </w:t>
      </w:r>
      <w:r>
        <w:rPr>
          <w:rFonts w:ascii="Times New Roman" w:cs="Times New Roman" w:hAnsi="Times New Roman"/>
          <w:sz w:val="24"/>
          <w:szCs w:val="24"/>
        </w:rPr>
        <w:t xml:space="preserve">2024) </w:t>
      </w:r>
      <w:r>
        <w:rPr>
          <w:rFonts w:ascii="Times New Roman" w:cs="Times New Roman" w:hAnsi="Times New Roman"/>
          <w:sz w:val="24"/>
          <w:szCs w:val="24"/>
        </w:rPr>
        <w:t>dalam jurnal ilmiah menjelaskan bahwa pembelajaran tata busana mencakup penguasaan keterampilan dasar seperti pembuatan pola dan teknik dasar menjahit yang merupakan kompetensi utama dalam proses pembuatan busana. Penguasaan keterampilan tersebut menjadi dasar bagi seseorang dalam menghasilkan produk busana yang baik.</w:t>
      </w:r>
    </w:p>
    <w:p w14:paraId="8C1F56C0">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Berdasarkan beberapa pendapat tersebut dapat disimpulkan bahwa kemampuan produksi busana merupakan kemampuan keterampilan dalam menghasilkan produk busana melalui berbagai tahapan produksi, mulai dari pembuatan pola, pemotongan bahan, proses penjahitan, hingga penyelesaian busana sehingga menghasilkan produk yang sesuai dengan desain dan kebutuhan pengguna. </w:t>
      </w:r>
    </w:p>
    <w:p w14:paraId="095D6E5A">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2). Kesiapan Mengelola Usaha </w:t>
      </w:r>
      <w:r>
        <w:rPr>
          <w:rFonts w:ascii="Times New Roman" w:cs="Times New Roman" w:hAnsi="Times New Roman"/>
          <w:i/>
          <w:sz w:val="24"/>
          <w:szCs w:val="24"/>
        </w:rPr>
        <w:t>Fashion</w:t>
      </w:r>
    </w:p>
    <w:p w14:paraId="45938C23">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Pengelolaan usaha pada industri </w:t>
      </w:r>
      <w:r>
        <w:rPr>
          <w:rFonts w:ascii="Times New Roman" w:cs="Times New Roman" w:hAnsi="Times New Roman"/>
          <w:i/>
          <w:sz w:val="24"/>
          <w:szCs w:val="24"/>
        </w:rPr>
        <w:t>fashion</w:t>
      </w:r>
      <w:r>
        <w:rPr>
          <w:rFonts w:ascii="Times New Roman" w:cs="Times New Roman" w:hAnsi="Times New Roman"/>
          <w:sz w:val="24"/>
          <w:szCs w:val="24"/>
        </w:rPr>
        <w:t xml:space="preserve"> sangat penting karena pelaku usaha harus mempu mengatur manejemen usaha serta melakukan pencatatan transaksi agar usaha dapat berjalan dengan baik dan berkembang </w:t>
      </w:r>
      <w:r>
        <w:rPr>
          <w:rFonts w:ascii="Times New Roman" w:cs="Times New Roman" w:hAnsi="Times New Roman"/>
          <w:sz w:val="24"/>
          <w:szCs w:val="24"/>
        </w:rPr>
        <w:t>(</w:t>
      </w:r>
      <w:r>
        <w:rPr>
          <w:rFonts w:ascii="Times New Roman" w:cs="Times New Roman" w:hAnsi="Times New Roman"/>
          <w:sz w:val="24"/>
          <w:szCs w:val="24"/>
        </w:rPr>
        <w:t xml:space="preserve">Irjayanti &amp; Azis </w:t>
      </w:r>
      <w:r>
        <w:rPr>
          <w:rFonts w:ascii="Times New Roman" w:cs="Times New Roman" w:hAnsi="Times New Roman"/>
          <w:sz w:val="24"/>
          <w:szCs w:val="24"/>
        </w:rPr>
        <w:t xml:space="preserve">2023). Hal ini menunjukkan bahwa kemampuan dalam mengelola usaha menjadi factor penting dalam menjalankan dan mengembangkan usaha </w:t>
      </w:r>
      <w:r>
        <w:rPr>
          <w:rFonts w:ascii="Times New Roman" w:cs="Times New Roman" w:hAnsi="Times New Roman"/>
          <w:i/>
          <w:sz w:val="24"/>
          <w:szCs w:val="24"/>
        </w:rPr>
        <w:t>fashion</w:t>
      </w:r>
      <w:r>
        <w:rPr>
          <w:rFonts w:ascii="Times New Roman" w:cs="Times New Roman" w:hAnsi="Times New Roman"/>
          <w:sz w:val="24"/>
          <w:szCs w:val="24"/>
        </w:rPr>
        <w:t>.</w:t>
      </w:r>
    </w:p>
    <w:p w14:paraId="3217404D">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Menurut </w:t>
      </w:r>
      <w:r>
        <w:rPr>
          <w:rFonts w:ascii="Times New Roman" w:cs="Times New Roman" w:hAnsi="Times New Roman"/>
          <w:bCs/>
          <w:sz w:val="24"/>
          <w:szCs w:val="24"/>
        </w:rPr>
        <w:t>Suryana (2023)</w:t>
      </w:r>
      <w:r>
        <w:rPr>
          <w:rFonts w:ascii="Times New Roman" w:cs="Times New Roman" w:hAnsi="Times New Roman"/>
          <w:sz w:val="24"/>
          <w:szCs w:val="24"/>
        </w:rPr>
        <w:t xml:space="preserve">, pengelolaan usaha busana merupakan proses perencanaan, pengorganisasian, pelaksanaan, dan pengendalian seluruh kegiatan usaha agar tujuan bisnis dapat tercapai secara efektif dan efisien. Pengelolaan tersebut mencakup perencanaan usaha, pengadaan bahan baku, proses produksi, pemasaran, pengelolaan sumber daya manusia, administrasi keuangan, hingga </w:t>
      </w:r>
      <w:r>
        <w:rPr>
          <w:rFonts w:ascii="Times New Roman" w:cs="Times New Roman" w:hAnsi="Times New Roman"/>
          <w:sz w:val="24"/>
          <w:szCs w:val="24"/>
        </w:rPr>
        <w:t>evaluasi usaha. Dalam industri busana, keberhasilan usaha tidak hanya ditentukan oleh kualitas produk, tetapi juga oleh kemampuan pengusaha dalam mengelola seluruh sumber daya secara terpadu sehingga mampu memenuhi kebutuhan konsumen dan mengikuti perkembangan dunia fashion.</w:t>
      </w:r>
    </w:p>
    <w:p w14:paraId="0CC6FAE0">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Usaha busana memiliki beberapa bentuk, yaitu </w:t>
      </w:r>
      <w:r>
        <w:rPr>
          <w:rFonts w:ascii="Times New Roman" w:cs="Times New Roman" w:hAnsi="Times New Roman"/>
          <w:bCs/>
          <w:sz w:val="24"/>
          <w:szCs w:val="24"/>
        </w:rPr>
        <w:t>butik, atelier, tailor atau modiste, konveksi, dan garment</w:t>
      </w:r>
      <w:r>
        <w:rPr>
          <w:rFonts w:ascii="Times New Roman" w:cs="Times New Roman" w:hAnsi="Times New Roman"/>
          <w:sz w:val="24"/>
          <w:szCs w:val="24"/>
        </w:rPr>
        <w:t>. Butik merupakan usaha yang menawarkan produk busana eksklusif dengan jumlah produksi terbatas. Atelier serta tailor atau modiste berfokus pada pembuatan busana berdasarkan pesanan pelanggan (</w:t>
      </w:r>
      <w:r>
        <w:rPr>
          <w:rFonts w:ascii="Times New Roman" w:cs="Times New Roman" w:hAnsi="Times New Roman"/>
          <w:i/>
          <w:iCs/>
          <w:sz w:val="24"/>
          <w:szCs w:val="24"/>
        </w:rPr>
        <w:t>made to order</w:t>
      </w:r>
      <w:r>
        <w:rPr>
          <w:rFonts w:ascii="Times New Roman" w:cs="Times New Roman" w:hAnsi="Times New Roman"/>
          <w:sz w:val="24"/>
          <w:szCs w:val="24"/>
        </w:rPr>
        <w:t>). Sementara itu, konveksi memproduksi pakaian dalam jumlah relatif besar menggunakan ukuran standar, seperti seragam dan pakaian siap pakai. Adapun garment merupakan industri busana berskala besar yang menghasilkan produk secara massal dengan sistem produksi yang terorganisasi dan memanfa</w:t>
      </w:r>
      <w:r>
        <w:rPr>
          <w:rFonts w:ascii="Times New Roman" w:cs="Times New Roman" w:hAnsi="Times New Roman"/>
          <w:sz w:val="24"/>
          <w:szCs w:val="24"/>
        </w:rPr>
        <w:t>atkan teknologi modern.</w:t>
      </w:r>
    </w:p>
    <w:p w14:paraId="F6F125E6">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Keberhasilan dalam menjalankan usaha </w:t>
      </w:r>
      <w:r>
        <w:rPr>
          <w:rFonts w:ascii="Times New Roman" w:cs="Times New Roman" w:hAnsi="Times New Roman"/>
          <w:i/>
          <w:sz w:val="24"/>
          <w:szCs w:val="24"/>
        </w:rPr>
        <w:t>fashion</w:t>
      </w:r>
      <w:r>
        <w:rPr>
          <w:rFonts w:ascii="Times New Roman" w:cs="Times New Roman" w:hAnsi="Times New Roman"/>
          <w:sz w:val="24"/>
          <w:szCs w:val="24"/>
        </w:rPr>
        <w:t xml:space="preserve"> dipengaruhi oleh karakteristik wirausaha seperti tanggung jawab, kepercayaan diri, keberanian menghadapi resiko, serta orientasi terhadap masa depan. Karakteristik tersebut menjadi bagian penting dalam mengelola usaha agar dapat bertahan dan berk</w:t>
      </w:r>
      <w:r>
        <w:rPr>
          <w:rFonts w:ascii="Times New Roman" w:cs="Times New Roman" w:hAnsi="Times New Roman"/>
          <w:sz w:val="24"/>
          <w:szCs w:val="24"/>
        </w:rPr>
        <w:t xml:space="preserve">embang dalam persaingan bisnis </w:t>
      </w:r>
      <w:r>
        <w:rPr>
          <w:rFonts w:ascii="Times New Roman" w:cs="Times New Roman" w:hAnsi="Times New Roman"/>
          <w:sz w:val="24"/>
          <w:szCs w:val="24"/>
        </w:rPr>
        <w:t>(</w:t>
      </w:r>
      <w:r>
        <w:rPr>
          <w:rFonts w:ascii="Times New Roman" w:cs="Times New Roman" w:hAnsi="Times New Roman"/>
          <w:sz w:val="24"/>
          <w:szCs w:val="24"/>
        </w:rPr>
        <w:t xml:space="preserve">Kabrahanubu, </w:t>
      </w:r>
      <w:r>
        <w:rPr>
          <w:rFonts w:ascii="Times New Roman" w:cs="Times New Roman" w:hAnsi="Times New Roman"/>
          <w:sz w:val="24"/>
          <w:szCs w:val="24"/>
        </w:rPr>
        <w:t xml:space="preserve">dkk </w:t>
      </w:r>
      <w:r>
        <w:rPr>
          <w:rFonts w:ascii="Times New Roman" w:cs="Times New Roman" w:hAnsi="Times New Roman"/>
          <w:sz w:val="24"/>
          <w:szCs w:val="24"/>
        </w:rPr>
        <w:t>2022).</w:t>
      </w:r>
    </w:p>
    <w:p w14:paraId="57BCF876">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(Aliifa &amp; Sumiati </w:t>
      </w:r>
      <w:r>
        <w:rPr>
          <w:rFonts w:ascii="Times New Roman" w:cs="Times New Roman" w:hAnsi="Times New Roman"/>
          <w:sz w:val="24"/>
          <w:szCs w:val="24"/>
        </w:rPr>
        <w:t xml:space="preserve">2022) menjelaskan bahwa pengelolaan usaha yang baik diperlukan untuk merumuskan strategi bisnis yang tepat sehingga usaha dapat berkembang dan mampu bersaing dipasar. Oleh karena itu kemampuan dalam mengelola usaha menjadi salah satu factor penting dalam keberhasilan usaha, termasuk pada usaha di bidang </w:t>
      </w:r>
      <w:r>
        <w:rPr>
          <w:rFonts w:ascii="Times New Roman" w:cs="Times New Roman" w:hAnsi="Times New Roman"/>
          <w:i/>
          <w:sz w:val="24"/>
          <w:szCs w:val="24"/>
        </w:rPr>
        <w:t>fashion</w:t>
      </w:r>
      <w:r>
        <w:rPr>
          <w:rFonts w:ascii="Times New Roman" w:cs="Times New Roman" w:hAnsi="Times New Roman"/>
          <w:sz w:val="24"/>
          <w:szCs w:val="24"/>
        </w:rPr>
        <w:t>.</w:t>
      </w:r>
    </w:p>
    <w:p w14:paraId="F0959FC2">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Berdasarkan beberapa pendapat tersebut dapa disimpulkan bahwa kesiapan mengelola usaha </w:t>
      </w:r>
      <w:r>
        <w:rPr>
          <w:rFonts w:ascii="Times New Roman" w:cs="Times New Roman" w:hAnsi="Times New Roman"/>
          <w:i/>
          <w:sz w:val="24"/>
          <w:szCs w:val="24"/>
        </w:rPr>
        <w:t>fashion</w:t>
      </w:r>
      <w:r>
        <w:rPr>
          <w:rFonts w:ascii="Times New Roman" w:cs="Times New Roman" w:hAnsi="Times New Roman"/>
          <w:sz w:val="24"/>
          <w:szCs w:val="24"/>
        </w:rPr>
        <w:t xml:space="preserve"> merupakan kemapuan seseorang dalam mengatur dan menjalankan kegiatan usaha </w:t>
      </w:r>
      <w:r>
        <w:rPr>
          <w:rFonts w:ascii="Times New Roman" w:cs="Times New Roman" w:hAnsi="Times New Roman"/>
          <w:i/>
          <w:sz w:val="24"/>
          <w:szCs w:val="24"/>
        </w:rPr>
        <w:t>fashion</w:t>
      </w:r>
      <w:r>
        <w:rPr>
          <w:rFonts w:ascii="Times New Roman" w:cs="Times New Roman" w:hAnsi="Times New Roman"/>
          <w:sz w:val="24"/>
          <w:szCs w:val="24"/>
        </w:rPr>
        <w:t xml:space="preserve"> yang meliputi manajemen usaha, pengelolaan operasional, serta penyusunan strategi usaha agar dapat berkembang dan bersaing di pasar. </w:t>
      </w:r>
    </w:p>
    <w:p w14:paraId="B6C8E318">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3). Kesiapan Sikap Kewirausahan </w:t>
      </w:r>
    </w:p>
    <w:p w14:paraId="39834648">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Menurut (Meredith </w:t>
      </w:r>
      <w:r>
        <w:rPr>
          <w:rFonts w:ascii="Times New Roman" w:cs="Times New Roman" w:hAnsi="Times New Roman"/>
          <w:sz w:val="24"/>
          <w:szCs w:val="24"/>
        </w:rPr>
        <w:t xml:space="preserve">2002) seorang wirausaha memiliki beberapa karakteristik utama yaitu percaya diri, berorientasi pada tugas dan hasil, berani </w:t>
      </w:r>
      <w:r>
        <w:rPr>
          <w:rFonts w:ascii="Times New Roman" w:cs="Times New Roman" w:hAnsi="Times New Roman"/>
          <w:sz w:val="24"/>
          <w:szCs w:val="24"/>
        </w:rPr>
        <w:t xml:space="preserve">mengambil resiko, memiliki jiwa kepemimpinan, serta kreatif dan inovatif. Karakteristik tersebut menunjukkan sikap yang harus dimiliki oleh seseorang dalam menjalankan dan mengembangkan suatu usaha. </w:t>
      </w:r>
    </w:p>
    <w:p w14:paraId="10996FCE">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Sedangkan menurut </w:t>
      </w:r>
      <w:r>
        <w:rPr>
          <w:rFonts w:ascii="Times New Roman" w:cs="Times New Roman" w:hAnsi="Times New Roman"/>
          <w:sz w:val="24"/>
          <w:szCs w:val="24"/>
        </w:rPr>
        <w:t>(</w:t>
      </w:r>
      <w:r>
        <w:rPr>
          <w:rFonts w:ascii="Times New Roman" w:cs="Times New Roman" w:hAnsi="Times New Roman"/>
          <w:sz w:val="24"/>
          <w:szCs w:val="24"/>
        </w:rPr>
        <w:t>S</w:t>
      </w:r>
      <w:r>
        <w:rPr>
          <w:rFonts w:ascii="Times New Roman" w:cs="Times New Roman" w:hAnsi="Times New Roman"/>
          <w:sz w:val="24"/>
          <w:szCs w:val="24"/>
        </w:rPr>
        <w:t xml:space="preserve">uryana S, </w:t>
      </w:r>
      <w:r>
        <w:rPr>
          <w:rFonts w:ascii="Times New Roman" w:cs="Times New Roman" w:hAnsi="Times New Roman"/>
          <w:sz w:val="24"/>
          <w:szCs w:val="24"/>
        </w:rPr>
        <w:t>2013) kewirausahaan merupakan kema</w:t>
      </w:r>
      <w:r>
        <w:rPr>
          <w:rFonts w:ascii="Times New Roman" w:cs="Times New Roman" w:hAnsi="Times New Roman"/>
          <w:sz w:val="24"/>
          <w:szCs w:val="24"/>
        </w:rPr>
        <w:t>m</w:t>
      </w:r>
      <w:r>
        <w:rPr>
          <w:rFonts w:ascii="Times New Roman" w:cs="Times New Roman" w:hAnsi="Times New Roman"/>
          <w:sz w:val="24"/>
          <w:szCs w:val="24"/>
        </w:rPr>
        <w:t xml:space="preserve">puan kreatif dan inovatif yang dijadikan dasar, kiat, dan sumber daya untuk mencari peluang menunuju kesuksesan. Kreativitas dan inovatif tersebut sangat penting dalam dalam kegiatan usaha karena dapat membantu seseorang dalam menciptan ide serta mengembangkan usaha yang dijalankan. </w:t>
      </w:r>
    </w:p>
    <w:p w14:paraId="0D4AD3C4">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Selain itu (Rusdiana </w:t>
      </w:r>
      <w:r>
        <w:rPr>
          <w:rFonts w:ascii="Times New Roman" w:cs="Times New Roman" w:hAnsi="Times New Roman"/>
          <w:sz w:val="24"/>
          <w:szCs w:val="24"/>
        </w:rPr>
        <w:t>2022) menyatakan bahwa kewirausahaan adalah suatu kemampuan seseorang dalam berpikir kreatif dan bertindak inovatif untuk</w:t>
      </w:r>
      <w:r>
        <w:rPr>
          <w:rFonts w:ascii="Times New Roman" w:cs="Times New Roman" w:hAnsi="Times New Roman"/>
          <w:sz w:val="24"/>
          <w:szCs w:val="24"/>
        </w:rPr>
        <w:t xml:space="preserve"> </w:t>
      </w:r>
      <w:r>
        <w:rPr>
          <w:rFonts w:ascii="Times New Roman" w:cs="Times New Roman" w:hAnsi="Times New Roman"/>
          <w:sz w:val="24"/>
          <w:szCs w:val="24"/>
        </w:rPr>
        <w:t>menciptakan peluang usaha serta mengelola sumber daya secara efektif seidngga dapat menghasilkan nilai tambah dalam kegiatan usaha.</w:t>
      </w:r>
    </w:p>
    <w:p w14:paraId="46583D33">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Berdasarkan teori kewirausahaan yang dikemukakan</w:t>
      </w:r>
      <w:r>
        <w:rPr>
          <w:rFonts w:ascii="Times New Roman" w:cs="Times New Roman" w:hAnsi="Times New Roman"/>
          <w:sz w:val="24"/>
          <w:szCs w:val="24"/>
        </w:rPr>
        <w:t xml:space="preserve"> oleh (Meredith 2002), (Suryana S, 2013), dan (Rusdiana </w:t>
      </w:r>
      <w:r>
        <w:rPr>
          <w:rFonts w:ascii="Times New Roman" w:cs="Times New Roman" w:hAnsi="Times New Roman"/>
          <w:sz w:val="24"/>
          <w:szCs w:val="24"/>
        </w:rPr>
        <w:t>2018), kesiapan sikap kewirausahaan dapat dilihat dari beberapa aspek berikut:</w:t>
      </w:r>
    </w:p>
    <w:p w14:paraId="72583B3C">
      <w:pPr>
        <w:pStyle w:val="style179"/>
        <w:numPr>
          <w:ilvl w:val="0"/>
          <w:numId w:val="15"/>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Percaya diri, yaitu keyakinan seseorang terhadap kemapuan yang dimiliki dalam menjalankan usaha.</w:t>
      </w:r>
    </w:p>
    <w:p w14:paraId="B815EBEC">
      <w:pPr>
        <w:pStyle w:val="style179"/>
        <w:numPr>
          <w:ilvl w:val="0"/>
          <w:numId w:val="15"/>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Keberanian mengambil resiko, yaitu kesiapan individu dalam menghadapi kemungkinan kerugian atau ketidakpastian dalam mejalankan usaha.</w:t>
      </w:r>
    </w:p>
    <w:p w14:paraId="D95827B9">
      <w:pPr>
        <w:pStyle w:val="style179"/>
        <w:numPr>
          <w:ilvl w:val="0"/>
          <w:numId w:val="15"/>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Kreativitas dan inovasi, yaitu kemampuan dalam menciptakan ide ata produk baru serta mengembangkan usaha secara kreatif.</w:t>
      </w:r>
    </w:p>
    <w:p w14:paraId="9BC17349">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Aspek aspek tersebut menjadi dasar sikap kewirausahaan yang di perlukan dalam menjalankan usaha </w:t>
      </w:r>
      <w:r>
        <w:rPr>
          <w:rFonts w:ascii="Times New Roman" w:cs="Times New Roman" w:hAnsi="Times New Roman"/>
          <w:i/>
          <w:sz w:val="24"/>
          <w:szCs w:val="24"/>
        </w:rPr>
        <w:t>fashion</w:t>
      </w:r>
      <w:r>
        <w:rPr>
          <w:rFonts w:ascii="Times New Roman" w:cs="Times New Roman" w:hAnsi="Times New Roman"/>
          <w:sz w:val="24"/>
          <w:szCs w:val="24"/>
        </w:rPr>
        <w:t>.</w:t>
      </w:r>
    </w:p>
    <w:p w14:paraId="14430C28">
      <w:pPr>
        <w:pStyle w:val="style0"/>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5</w:t>
      </w:r>
      <w:r>
        <w:rPr>
          <w:rFonts w:ascii="Times New Roman" w:cs="Times New Roman" w:hAnsi="Times New Roman"/>
          <w:b/>
          <w:sz w:val="24"/>
          <w:szCs w:val="24"/>
        </w:rPr>
        <w:t>. M</w:t>
      </w:r>
      <w:r>
        <w:rPr>
          <w:rFonts w:ascii="Times New Roman" w:cs="Times New Roman" w:hAnsi="Times New Roman"/>
          <w:b/>
          <w:sz w:val="24"/>
          <w:szCs w:val="24"/>
        </w:rPr>
        <w:t xml:space="preserve">ahasiswa </w:t>
      </w:r>
    </w:p>
    <w:p w14:paraId="0B672FCE">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Mahasiswa merupakan individu yang sedang berada dalam tahap transisi menuju kedewasaan, umumnya berusia antara 18 hingga 25 tahun. Pada fase ini, mahasiswa dihadapkan pada berbagai tanggung jawab, baik dalam mempersiapkan kehidupan masa dewasa. Selain di tuntut untuk bertanggung jawab terhadap pendidikannya, mereka juga perlu memikul tanggung jawab sosial </w:t>
      </w:r>
      <w:r>
        <w:rPr>
          <w:rFonts w:ascii="Times New Roman" w:cs="Times New Roman" w:hAnsi="Times New Roman"/>
          <w:sz w:val="24"/>
          <w:szCs w:val="24"/>
        </w:rPr>
        <w:t>dan pribadi sebagai bagian dari proses pendewa</w:t>
      </w:r>
      <w:r>
        <w:rPr>
          <w:rFonts w:ascii="Times New Roman" w:cs="Times New Roman" w:hAnsi="Times New Roman"/>
          <w:sz w:val="24"/>
          <w:szCs w:val="24"/>
        </w:rPr>
        <w:t>saan.</w:t>
      </w:r>
      <w:r>
        <w:rPr>
          <w:rFonts w:ascii="Times New Roman" w:cs="Times New Roman" w:hAnsi="Times New Roman"/>
          <w:sz w:val="24"/>
          <w:szCs w:val="24"/>
        </w:rPr>
        <w:t xml:space="preserve"> Hulukati &amp; D</w:t>
      </w:r>
      <w:r>
        <w:rPr>
          <w:rFonts w:ascii="Times New Roman" w:cs="Times New Roman" w:hAnsi="Times New Roman"/>
          <w:sz w:val="24"/>
          <w:szCs w:val="24"/>
        </w:rPr>
        <w:t>jibran 2018 dalam (</w:t>
      </w:r>
      <w:r>
        <w:rPr>
          <w:rFonts w:ascii="Times New Roman" w:cs="Times New Roman" w:hAnsi="Times New Roman"/>
          <w:sz w:val="24"/>
          <w:szCs w:val="24"/>
        </w:rPr>
        <w:t>Cahyanigsih &amp; D</w:t>
      </w:r>
      <w:r>
        <w:rPr>
          <w:rFonts w:ascii="Times New Roman" w:cs="Times New Roman" w:hAnsi="Times New Roman"/>
          <w:sz w:val="24"/>
          <w:szCs w:val="24"/>
        </w:rPr>
        <w:t>ewi 2019)</w:t>
      </w:r>
    </w:p>
    <w:p w14:paraId="38DC61F0">
      <w:pPr>
        <w:pStyle w:val="style94"/>
        <w:spacing w:before="0" w:beforeAutospacing="false" w:after="0" w:afterAutospacing="false" w:lineRule="auto" w:line="360"/>
        <w:ind w:firstLine="720"/>
        <w:jc w:val="both"/>
        <w:rPr/>
      </w:pPr>
      <w:r>
        <w:t>Menurut S</w:t>
      </w:r>
      <w:r>
        <w:t xml:space="preserve">iswoyo 2007 dalam </w:t>
      </w:r>
      <w:r>
        <w:t xml:space="preserve">(Hulukati dan Djibran </w:t>
      </w:r>
      <w:r>
        <w:t>2018)</w:t>
      </w:r>
      <w:r>
        <w:t xml:space="preserve"> </w:t>
      </w:r>
      <w:r>
        <w:t xml:space="preserve"> secara umum, mahasiswa diartikan sebagai seseorang yang sedang menempuh pendidikan diperguruan tinggi, baik di institusi begeri, swasta,</w:t>
      </w:r>
      <w:r>
        <w:t xml:space="preserve"> maupun lembaga lain setara. Mahasiswa dikenal memiliki tingkat intelektual yang relatif tinggi, kemampuan berpikir kritis, serta kecakapan dalam merencanakan dan mengambil keputusan secara rasional. Karakteristik tersebut menunjukkan bahwa mahasiswa berada pada tahap perkembangan kognitif yang memungkinkan mereka untuk mengembangkan kompetensi akademik sekaligus mempersiapkan diri memasuki dunia kerja atau dunia usaha.</w:t>
      </w:r>
    </w:p>
    <w:p w14:paraId="2EDE7ADE">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Dalam konteks pendidikan vokasi, khususnya pada Program Studi PKK Konsentrasi Tata Busana Universitas Negeri Makassar, mahasiswa tidak hanya dipersiapkan sebagai calon tenaga pendidik, tetapi juga sebagai calon pelaku usaha di bidang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Tahap perkembangan mahasiswa yang berada pada masa pencarian jati diri dan orientasi karier menjadikan periode perkuliahan sebagai waktu yang strategis untuk membangun kesiapan profesional. Kesiapan tersebut mencakup penguasaan keterampilan teknis, kemampuan manajerial, serta pembentukan sikap kerja yang mendukung aktivitas kewirausahaan.</w:t>
      </w:r>
    </w:p>
    <w:p w14:paraId="4756D62C">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Salah satu upaya yang dilakukan untuk memfasilitasi proses tersebut adalah melalui pelaksanaan praktik industri di butik. Kegiatan ini memberikan pengalaman langsung kepada mahasiswa dalam lingkungan kerja nyata, sehingga mereka dapat mengintegrasikan pengetahuan teoritis yang diperoleh di bangku kuliah dengan praktik profesional di bidang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Bagi mahasiswa </w:t>
      </w:r>
      <w:r>
        <w:rPr>
          <w:rFonts w:ascii="Times New Roman" w:cs="Times New Roman" w:eastAsia="Times New Roman" w:hAnsi="Times New Roman"/>
          <w:sz w:val="24"/>
          <w:szCs w:val="24"/>
        </w:rPr>
        <w:t xml:space="preserve">Tata Busana, </w:t>
      </w:r>
      <w:r>
        <w:rPr>
          <w:rFonts w:ascii="Times New Roman" w:cs="Times New Roman" w:eastAsia="Times New Roman" w:hAnsi="Times New Roman"/>
          <w:sz w:val="24"/>
          <w:szCs w:val="24"/>
        </w:rPr>
        <w:t>pengalaman praktik industri menjadi sarana penting dalam memahami proses produksi, pelayanan pelanggan, serta pengelolaan usaha butik.</w:t>
      </w:r>
    </w:p>
    <w:p w14:paraId="71261173">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Dengan demikian, karakteristik mahasiswa sebagai individu yang sedang berada pada tahap persiapan karier dan memiliki kemampuan intelektual yang berkembang menjadi dasar yang relevan dalam penelitian ini. Pelaksanaan praktik industri di butik dipandang sebagai faktor yang berpotensi memengaruhi kesiapan berwirausaha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mahasiswa, karena melalui pengalaman tersebut mahasiswa </w:t>
      </w:r>
      <w:r>
        <w:rPr>
          <w:rFonts w:ascii="Times New Roman" w:cs="Times New Roman" w:eastAsia="Times New Roman" w:hAnsi="Times New Roman"/>
          <w:sz w:val="24"/>
          <w:szCs w:val="24"/>
        </w:rPr>
        <w:t>memperoleh pemahaman dan keterampilan yang mendukung pembentukan kesiapan untuk merintis usaha secara mandiri.</w:t>
      </w:r>
    </w:p>
    <w:bookmarkStart w:id="18" w:name="_Toc234248238"/>
    <w:p w14:paraId="8A29A9C4">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 xml:space="preserve">B. Kajian </w:t>
      </w:r>
      <w:r>
        <w:rPr>
          <w:rFonts w:ascii="Times New Roman" w:cs="Times New Roman" w:hAnsi="Times New Roman"/>
          <w:sz w:val="24"/>
          <w:szCs w:val="24"/>
        </w:rPr>
        <w:t>Penelitian y</w:t>
      </w:r>
      <w:r>
        <w:rPr>
          <w:rFonts w:ascii="Times New Roman" w:cs="Times New Roman" w:hAnsi="Times New Roman"/>
          <w:sz w:val="24"/>
          <w:szCs w:val="24"/>
        </w:rPr>
        <w:t>ang Relevan</w:t>
      </w:r>
      <w:bookmarkEnd w:id="18"/>
    </w:p>
    <w:p w14:paraId="9F96C99D">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Penelitian ini bukanlah penelitian yang pertama kali membahas mengenai pengaruh</w:t>
      </w:r>
      <w:r>
        <w:rPr>
          <w:rFonts w:ascii="Times New Roman" w:cs="Times New Roman" w:hAnsi="Times New Roman"/>
          <w:sz w:val="24"/>
          <w:szCs w:val="24"/>
        </w:rPr>
        <w:t xml:space="preserve"> pelaksanaan praktik industry terhadap kesiapan berwirausaha </w:t>
      </w:r>
      <w:r>
        <w:rPr>
          <w:rFonts w:ascii="Times New Roman" w:cs="Times New Roman" w:hAnsi="Times New Roman"/>
          <w:i/>
          <w:sz w:val="24"/>
          <w:szCs w:val="24"/>
        </w:rPr>
        <w:t>fashion</w:t>
      </w:r>
      <w:r>
        <w:rPr>
          <w:rFonts w:ascii="Times New Roman" w:cs="Times New Roman" w:hAnsi="Times New Roman"/>
          <w:sz w:val="24"/>
          <w:szCs w:val="24"/>
        </w:rPr>
        <w:t xml:space="preserve"> mahasiswa</w:t>
      </w:r>
      <w:r>
        <w:rPr>
          <w:rFonts w:ascii="Times New Roman" w:cs="Times New Roman" w:hAnsi="Times New Roman"/>
          <w:sz w:val="24"/>
          <w:szCs w:val="24"/>
        </w:rPr>
        <w:t xml:space="preserve">. Berikut beberapa penelitian terdahulu yang relevan dengan penelitian ini diantaranya: </w:t>
      </w:r>
    </w:p>
    <w:p w14:paraId="F8DAF9C6">
      <w:pPr>
        <w:pStyle w:val="style0"/>
        <w:spacing w:after="0" w:lineRule="auto" w:line="360"/>
        <w:ind w:left="426" w:hanging="426"/>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 </w:t>
      </w:r>
      <w:r>
        <w:rPr>
          <w:rFonts w:ascii="Times New Roman" w:cs="Times New Roman" w:eastAsia="Times New Roman" w:hAnsi="Times New Roman"/>
          <w:sz w:val="24"/>
          <w:szCs w:val="24"/>
        </w:rPr>
        <w:t xml:space="preserve">Yesica Almayda Putri dan Susilowati (2025) berjudul </w:t>
      </w:r>
      <w:r>
        <w:rPr>
          <w:rFonts w:ascii="Times New Roman" w:cs="Times New Roman" w:eastAsia="Times New Roman" w:hAnsi="Times New Roman"/>
          <w:iCs/>
          <w:sz w:val="24"/>
          <w:szCs w:val="24"/>
        </w:rPr>
        <w:t xml:space="preserve">“Pengaruh Program Praktik Kerja Lapangan terhadap Kesiapan Berwirausaha dalam Industri </w:t>
      </w:r>
      <w:r>
        <w:rPr>
          <w:rFonts w:ascii="Times New Roman" w:cs="Times New Roman" w:eastAsia="Times New Roman" w:hAnsi="Times New Roman"/>
          <w:i/>
          <w:iCs/>
          <w:sz w:val="24"/>
          <w:szCs w:val="24"/>
        </w:rPr>
        <w:t>Fashion</w:t>
      </w:r>
      <w:r>
        <w:rPr>
          <w:rFonts w:ascii="Times New Roman" w:cs="Times New Roman" w:eastAsia="Times New Roman" w:hAnsi="Times New Roman"/>
          <w:iCs/>
          <w:sz w:val="24"/>
          <w:szCs w:val="24"/>
        </w:rPr>
        <w:t xml:space="preserve"> pada Siswa Kelas XII Tata Busana SMK Negeri 8 Surabaya</w:t>
      </w:r>
      <w:r>
        <w:rPr>
          <w:rFonts w:ascii="Times New Roman" w:cs="Times New Roman" w:eastAsia="Times New Roman" w:hAnsi="Times New Roman"/>
          <w:iCs/>
          <w:sz w:val="24"/>
          <w:szCs w:val="24"/>
        </w:rPr>
        <w:t xml:space="preserve">. </w:t>
      </w:r>
      <w:r>
        <w:rPr>
          <w:rFonts w:ascii="Times New Roman" w:cs="Times New Roman" w:eastAsia="Times New Roman" w:hAnsi="Times New Roman"/>
          <w:sz w:val="24"/>
          <w:szCs w:val="24"/>
        </w:rPr>
        <w:t>Penelitian menggunakan pendekatan kuantitatif dengan sampel 50 responden yang ditentukan menggunakan rumus Slovin.</w:t>
      </w:r>
      <w:r>
        <w:rPr>
          <w:rFonts w:ascii="Times New Roman" w:cs="Times New Roman" w:eastAsia="Times New Roman" w:hAnsi="Times New Roman"/>
          <w:sz w:val="24"/>
          <w:szCs w:val="24"/>
        </w:rPr>
        <w:t xml:space="preserve"> Hasil penelitian menunjukkan bahwa program praktik kerja lapangan berpengaruh signifikan terhadap kesiapan berwirausaha siswa dalam industry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Persamaan penelitian ini dengan penelitian yang akan dilakukan terletak pada kesamaan variabel yang dikaji, yaitu pengaruh praktik industri terhadap kesiapan berwirausaha di bidang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Perbedaannya terletak pada subjek penelitian, di mana penelitian tersebut dilakukan pada siswa SMK, sedangkan penelitian yang akan dilakukan berfokus pada mahasiswa PKK konsentrasi Tata Busana Universitas Negeri Makassar serta meninjau praktik industri di butik.</w:t>
      </w:r>
    </w:p>
    <w:p w14:paraId="40A2E008">
      <w:pPr>
        <w:pStyle w:val="style0"/>
        <w:spacing w:after="0" w:lineRule="auto" w:line="360"/>
        <w:ind w:left="426" w:hanging="426"/>
        <w:jc w:val="both"/>
        <w:rPr>
          <w:rFonts w:ascii="Times New Roman" w:cs="Times New Roman" w:eastAsia="Times New Roman" w:hAnsi="Times New Roman"/>
          <w:sz w:val="24"/>
          <w:szCs w:val="24"/>
        </w:rPr>
      </w:pPr>
      <w:r>
        <w:rPr>
          <w:rFonts w:ascii="Times New Roman" w:cs="Times New Roman" w:eastAsia="Times New Roman" w:hAnsi="Times New Roman"/>
          <w:bCs/>
          <w:sz w:val="24"/>
          <w:szCs w:val="24"/>
        </w:rPr>
        <w:t xml:space="preserve">2). </w:t>
      </w:r>
      <w:r>
        <w:rPr>
          <w:rFonts w:ascii="Times New Roman" w:cs="Times New Roman" w:eastAsia="Times New Roman" w:hAnsi="Times New Roman"/>
          <w:sz w:val="24"/>
          <w:szCs w:val="24"/>
        </w:rPr>
        <w:t xml:space="preserve">Aisyah Fitri R., Anas Arfandi, dan Syamsidah (2019) berjudul </w:t>
      </w:r>
      <w:r>
        <w:rPr>
          <w:rFonts w:ascii="Times New Roman" w:cs="Times New Roman" w:eastAsia="Times New Roman" w:hAnsi="Times New Roman"/>
          <w:iCs/>
          <w:sz w:val="24"/>
          <w:szCs w:val="24"/>
        </w:rPr>
        <w:t>“Analisis Keterampilan Kerja Mahasiswa Jurusan Pendidikan Kesejahteraan Keluarga terhadap Kesiapan Kerja pada Industri Fesyen”</w:t>
      </w:r>
      <w:r>
        <w:rPr>
          <w:rFonts w:ascii="Times New Roman" w:cs="Times New Roman" w:eastAsia="Times New Roman" w:hAnsi="Times New Roman"/>
          <w:sz w:val="24"/>
          <w:szCs w:val="24"/>
        </w:rPr>
        <w:t xml:space="preserve">. Penelitian menggunakan pendekatan deskriptif kuantitatif dengan sampel sebanyak 49 mahasiswa yang ditentukan menggunakan teknik total sampling. Pengumpulan data dilakukan melalui angket dan dianalisis menggunakan statistik deskriptif dalam bentuk persentase. Hasil penelitian menunjukkan bahwa keterampilan kerja mahasiswa berada pada kategori baik, begitu pula dengan kesiapan kerja mahasiswa pada industri fesyen. Persamaan penelitian ini dengan penelitian yang akan dilakukan terletak pada kesamaan subjek penelitian, yaitu mahasiswa PKK konsentrasi Tata Busana serta pembahasan yang berkaitan </w:t>
      </w:r>
      <w:r>
        <w:rPr>
          <w:rFonts w:ascii="Times New Roman" w:cs="Times New Roman" w:eastAsia="Times New Roman" w:hAnsi="Times New Roman"/>
          <w:sz w:val="24"/>
          <w:szCs w:val="24"/>
        </w:rPr>
        <w:t xml:space="preserve">dengan kesiapan dalam industri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Perbedaannya terletak pada variabel yang diteliti, di mana penelitian tersebut menganalisis keterampilan kerja terhadap kesiapan kerja, sedangkan penelitian ini berfokus pada pengaruh praktik industri di butik terhadap kesiapan berwirausaha </w:t>
      </w:r>
      <w:r>
        <w:rPr>
          <w:rFonts w:ascii="Times New Roman" w:cs="Times New Roman" w:eastAsia="Times New Roman" w:hAnsi="Times New Roman"/>
          <w:i/>
          <w:sz w:val="24"/>
          <w:szCs w:val="24"/>
        </w:rPr>
        <w:t>fashion</w:t>
      </w:r>
      <w:r>
        <w:rPr>
          <w:rFonts w:ascii="Times New Roman" w:cs="Times New Roman" w:eastAsia="Times New Roman" w:hAnsi="Times New Roman"/>
          <w:sz w:val="24"/>
          <w:szCs w:val="24"/>
        </w:rPr>
        <w:t xml:space="preserve"> mahasiswa.</w:t>
      </w:r>
    </w:p>
    <w:p w14:paraId="E25911BB">
      <w:pPr>
        <w:pStyle w:val="style0"/>
        <w:spacing w:after="0" w:lineRule="auto" w:line="360"/>
        <w:ind w:left="426" w:hanging="426"/>
        <w:jc w:val="both"/>
        <w:rPr>
          <w:rFonts w:ascii="Times New Roman" w:cs="Times New Roman" w:eastAsia="Times New Roman" w:hAnsi="Times New Roman"/>
          <w:sz w:val="24"/>
          <w:szCs w:val="24"/>
        </w:rPr>
      </w:pPr>
      <w:r>
        <w:rPr>
          <w:rFonts w:ascii="Times New Roman" w:cs="Times New Roman" w:eastAsia="Times New Roman" w:hAnsi="Times New Roman"/>
          <w:bCs/>
          <w:sz w:val="24"/>
          <w:szCs w:val="24"/>
        </w:rPr>
        <w:t xml:space="preserve">3).  </w:t>
      </w:r>
      <w:r>
        <w:rPr>
          <w:rFonts w:ascii="Times New Roman" w:cs="Times New Roman" w:eastAsia="Times New Roman" w:hAnsi="Times New Roman"/>
          <w:sz w:val="24"/>
          <w:szCs w:val="24"/>
        </w:rPr>
        <w:t xml:space="preserve">Maryam Nasmi (2018) berjudul </w:t>
      </w:r>
      <w:r>
        <w:rPr>
          <w:rFonts w:ascii="Times New Roman" w:cs="Times New Roman" w:eastAsia="Times New Roman" w:hAnsi="Times New Roman"/>
          <w:iCs/>
          <w:sz w:val="24"/>
          <w:szCs w:val="24"/>
        </w:rPr>
        <w:t>“Pengaruh Praktek Industri terhadap Kualitas Menjahit Busana Peragaan Mahasiswa Pendidikan Kesejahteraan Keluarga Fakultas Teknik Universitas Negeri Makassar”</w:t>
      </w:r>
      <w:r>
        <w:rPr>
          <w:rFonts w:ascii="Times New Roman" w:cs="Times New Roman" w:eastAsia="Times New Roman" w:hAnsi="Times New Roman"/>
          <w:sz w:val="24"/>
          <w:szCs w:val="24"/>
        </w:rPr>
        <w:t xml:space="preserve">. Penelitian menggunakan metode deskriptif kausal dengan sampel 49 mahasiswa yang ditentukan melalui teknik total sampling. Pengumpulan data dilakukan melalui dokumentasi, observasi, dan wawancara, sedangkan analisis data menggunakan statistik deskriptif dan regresi linear sederhana. Hasil penelitian menunjukkan bahwa praktik industri berpengaruh signifikan terhadap kualitas menjahit busana peragaan mahasiswa. Persamaan penelitian ini dengan penelitian yang akan dilakukan terletak pada kesamaan variabel bebas yaitu praktik industri serta subjek penelitian yaitu mahasiswa PKK konsentrasi Tata Busana UNM. Perbedaannya terletak pada variabel terikat, di mana penelitian tersebut meneliti kualitas menjahit busana peragaan, sedangkan penelitian ini meneliti kesiapan </w:t>
      </w:r>
      <w:r>
        <w:rPr>
          <w:rFonts w:ascii="Times New Roman" w:cs="Times New Roman" w:eastAsia="Times New Roman" w:hAnsi="Times New Roman"/>
          <w:sz w:val="24"/>
          <w:szCs w:val="24"/>
        </w:rPr>
        <w:t xml:space="preserve">berwirausaha </w:t>
      </w:r>
      <w:r>
        <w:rPr>
          <w:rFonts w:ascii="Times New Roman" w:cs="Times New Roman" w:eastAsia="Times New Roman" w:hAnsi="Times New Roman"/>
          <w:i/>
          <w:sz w:val="24"/>
          <w:szCs w:val="24"/>
        </w:rPr>
        <w:t xml:space="preserve"> </w:t>
      </w:r>
      <w:r>
        <w:rPr>
          <w:rFonts w:ascii="Times New Roman" w:cs="Times New Roman" w:eastAsia="Times New Roman" w:hAnsi="Times New Roman"/>
          <w:sz w:val="24"/>
          <w:szCs w:val="24"/>
        </w:rPr>
        <w:t>mahasiswa.</w:t>
      </w:r>
    </w:p>
    <w:bookmarkStart w:id="19" w:name="_Toc234248239"/>
    <w:p w14:paraId="C36092EF">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 xml:space="preserve">C. Kerangka </w:t>
      </w:r>
      <w:r>
        <w:rPr>
          <w:rFonts w:ascii="Times New Roman" w:cs="Times New Roman" w:hAnsi="Times New Roman"/>
          <w:sz w:val="24"/>
          <w:szCs w:val="24"/>
        </w:rPr>
        <w:t>Pikir</w:t>
      </w:r>
      <w:bookmarkEnd w:id="19"/>
      <w:r>
        <w:rPr>
          <w:rFonts w:ascii="Times New Roman" w:cs="Times New Roman" w:hAnsi="Times New Roman"/>
          <w:sz w:val="24"/>
          <w:szCs w:val="24"/>
        </w:rPr>
        <w:t xml:space="preserve"> </w:t>
      </w:r>
    </w:p>
    <w:p w14:paraId="43E3ED8B">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Praktik industri merupakan salah satu bentuk pembelajaran yang bertujuan untuk memberikan pengalaman kerja nyata kepada mahasiswa. Melalui praktik industri, mahasiswa program studi </w:t>
      </w:r>
      <w:r>
        <w:rPr>
          <w:rFonts w:ascii="Times New Roman" w:cs="Times New Roman" w:eastAsia="Times New Roman" w:hAnsi="Times New Roman"/>
          <w:sz w:val="24"/>
          <w:szCs w:val="24"/>
        </w:rPr>
        <w:t>Pendidikan Kesejahteraan Keluarga (</w:t>
      </w:r>
      <w:r>
        <w:rPr>
          <w:rFonts w:ascii="Times New Roman" w:cs="Times New Roman" w:eastAsia="Times New Roman" w:hAnsi="Times New Roman"/>
          <w:sz w:val="24"/>
          <w:szCs w:val="24"/>
        </w:rPr>
        <w:t>PKK</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 Konsetrasi Tata Busana dapat memahami kondisi dunia kerja secara langsung, khususnya pada bidang busana. Pengalaman tersebut dapat membantu mahasiswa dalam meningkatkan keterampilan, pengetahuan, serta kesiapan menghadapi dunia usaha. </w:t>
      </w:r>
    </w:p>
    <w:p w14:paraId="D8096FCB">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Dalam penelitian ini, praktik industri meliputi perencanaan praktik indsutri, pelaksanaan praktik industri, evaluasi praktik industri, dan faktor keterbatasan selama kegiatan praktik berlangsung. Melalui proses tersebut, mahasiswa memperoleh pengalaman kerja yang dapat mendukung kemampuan dan kesiapan dalam berwirausaha.</w:t>
      </w:r>
    </w:p>
    <w:p w14:paraId="838F5407">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Kesiapan berwirausaha ditunjukkan melalui kemampuan produksi busana, kesiapan mengelola usaha bu</w:t>
      </w:r>
      <w:r>
        <w:rPr>
          <w:rFonts w:ascii="Times New Roman" w:cs="Times New Roman" w:eastAsia="Times New Roman" w:hAnsi="Times New Roman"/>
          <w:sz w:val="24"/>
          <w:szCs w:val="24"/>
        </w:rPr>
        <w:t>sana, dan kesiapan berwirausaha</w:t>
      </w:r>
      <w:r>
        <w:rPr>
          <w:rFonts w:ascii="Times New Roman" w:cs="Times New Roman" w:eastAsia="Times New Roman" w:hAnsi="Times New Roman"/>
          <w:sz w:val="24"/>
          <w:szCs w:val="24"/>
        </w:rPr>
        <w:t>. Semakin baik pelaksanaan praktik industri yang diperoleh mahasiswa, maka semakin tinggi pula kesiapan mahasiswa untuk berwirausaha di bidang</w:t>
      </w:r>
      <w:r>
        <w:rPr>
          <w:rFonts w:ascii="Times New Roman" w:cs="Times New Roman" w:eastAsia="Times New Roman" w:hAnsi="Times New Roman"/>
          <w:sz w:val="24"/>
          <w:szCs w:val="24"/>
        </w:rPr>
        <w:t>.</w:t>
      </w:r>
    </w:p>
    <w:p w14:paraId="E3B195D7">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Maka dari penjelasan konsep tersebut, kerangka pemikiran ini digambarkan oleh peneliti ke da</w:t>
      </w:r>
      <w:r>
        <w:rPr>
          <w:rFonts w:ascii="Times New Roman" w:cs="Times New Roman" w:hAnsi="Times New Roman"/>
          <w:sz w:val="24"/>
          <w:szCs w:val="24"/>
        </w:rPr>
        <w:t>lam peta konsep sebagai berikut :</w:t>
      </w:r>
    </w:p>
    <w:p w14:paraId="C15752EC">
      <w:pPr>
        <w:pStyle w:val="style0"/>
        <w:tabs>
          <w:tab w:val="left" w:leader="none" w:pos="5147"/>
        </w:tabs>
        <w:spacing w:lineRule="auto" w:line="480"/>
        <w:jc w:val="both"/>
        <w:rPr>
          <w:rFonts w:ascii="Times New Roman" w:cs="Times New Roman" w:hAnsi="Times New Roman"/>
          <w:sz w:val="24"/>
          <w:szCs w:val="24"/>
        </w:rPr>
      </w:pPr>
      <w:r>
        <w:rPr>
          <w:rFonts w:ascii="Times New Roman" w:cs="Times New Roman" w:hAnsi="Times New Roman"/>
          <w:noProof/>
          <w:sz w:val="24"/>
          <w:szCs w:val="24"/>
        </w:rPr>
        <mc:AlternateContent>
          <mc:Choice Requires="wps">
            <w:drawing>
              <wp:anchor distT="0" distB="0" distL="0" distR="0" simplePos="false" relativeHeight="16" behindDoc="false" locked="false" layoutInCell="true" allowOverlap="true">
                <wp:simplePos x="0" y="0"/>
                <wp:positionH relativeFrom="column">
                  <wp:posOffset>1624517</wp:posOffset>
                </wp:positionH>
                <wp:positionV relativeFrom="paragraph">
                  <wp:posOffset>58792</wp:posOffset>
                </wp:positionV>
                <wp:extent cx="1807209" cy="642619"/>
                <wp:effectExtent l="0" t="0" r="21590" b="24130"/>
                <wp:wrapNone/>
                <wp:docPr id="1028" name="Rectangle 1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07209" cy="642619"/>
                        </a:xfrm>
                        <a:prstGeom prst="rect"/>
                        <a:ln cmpd="sng" cap="flat" w="25400">
                          <a:solidFill>
                            <a:srgbClr val="000000"/>
                          </a:solidFill>
                          <a:prstDash val="solid"/>
                          <a:round/>
                          <a:headEnd/>
                          <a:tailEnd/>
                        </a:ln>
                      </wps:spPr>
                      <wps:txbx id="1028">
                        <w:txbxContent>
                          <w:p w14:paraId="917E6276">
                            <w:pPr>
                              <w:pStyle w:val="style0"/>
                              <w:spacing w:lineRule="auto" w:line="240"/>
                              <w:jc w:val="center"/>
                              <w:rPr>
                                <w:rFonts w:ascii="Times New Roman" w:cs="Times New Roman" w:hAnsi="Times New Roman"/>
                                <w:sz w:val="24"/>
                                <w:szCs w:val="24"/>
                              </w:rPr>
                            </w:pPr>
                            <w:r>
                              <w:rPr>
                                <w:rFonts w:ascii="Times New Roman" w:cs="Times New Roman" w:hAnsi="Times New Roman"/>
                                <w:b/>
                                <w:sz w:val="24"/>
                                <w:szCs w:val="24"/>
                              </w:rPr>
                              <w:t>Mahasiswa PKK Konsentrasi Tata Busana</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8" filled="f" stroked="t" style="position:absolute;margin-left:127.91pt;margin-top:4.63pt;width:142.3pt;height:50.6pt;z-index:16;mso-position-horizontal-relative:text;mso-position-vertical-relative:text;mso-width-percent:0;mso-height-percent:0;mso-width-relative:margin;mso-height-relative:margin;mso-wrap-distance-left:0.0pt;mso-wrap-distance-right:0.0pt;visibility:visible;v-text-anchor:middle;">
                <v:stroke weight="2.0pt"/>
                <v:fill/>
                <v:textbox inset="7.2pt,3.6pt,7.2pt,3.6pt">
                  <w:txbxContent>
                    <w:p w14:paraId="917E6276">
                      <w:pPr>
                        <w:pStyle w:val="style0"/>
                        <w:spacing w:lineRule="auto" w:line="240"/>
                        <w:jc w:val="center"/>
                        <w:rPr>
                          <w:rFonts w:ascii="Times New Roman" w:cs="Times New Roman" w:hAnsi="Times New Roman"/>
                          <w:sz w:val="24"/>
                          <w:szCs w:val="24"/>
                        </w:rPr>
                      </w:pPr>
                      <w:r>
                        <w:rPr>
                          <w:rFonts w:ascii="Times New Roman" w:cs="Times New Roman" w:hAnsi="Times New Roman"/>
                          <w:b/>
                          <w:sz w:val="24"/>
                          <w:szCs w:val="24"/>
                        </w:rPr>
                        <w:t>Mahasiswa PKK Konsentrasi Tata Busana</w:t>
                      </w:r>
                    </w:p>
                  </w:txbxContent>
                </v:textbox>
              </v:rect>
            </w:pict>
          </mc:Fallback>
        </mc:AlternateContent>
      </w:r>
    </w:p>
    <w:p w14:paraId="E4C2C7B4">
      <w:pPr>
        <w:pStyle w:val="style0"/>
        <w:tabs>
          <w:tab w:val="left" w:leader="none" w:pos="5147"/>
        </w:tabs>
        <w:spacing w:lineRule="auto" w:line="480"/>
        <w:jc w:val="both"/>
        <w:rPr>
          <w:rFonts w:ascii="Times New Roman" w:cs="Times New Roman" w:hAnsi="Times New Roman"/>
          <w:sz w:val="24"/>
          <w:szCs w:val="24"/>
        </w:rPr>
      </w:pPr>
      <w:r>
        <w:rPr>
          <w:rFonts w:ascii="Times New Roman" w:cs="Times New Roman" w:hAnsi="Times New Roman"/>
          <w:noProof/>
          <w:sz w:val="24"/>
          <w:szCs w:val="24"/>
        </w:rPr>
        <mc:AlternateContent>
          <mc:Choice Requires="wps">
            <w:drawing>
              <wp:anchor distT="0" distB="0" distL="0" distR="0" simplePos="false" relativeHeight="10" behindDoc="false" locked="false" layoutInCell="true" allowOverlap="true">
                <wp:simplePos x="0" y="0"/>
                <wp:positionH relativeFrom="column">
                  <wp:posOffset>3786505</wp:posOffset>
                </wp:positionH>
                <wp:positionV relativeFrom="paragraph">
                  <wp:posOffset>461010</wp:posOffset>
                </wp:positionV>
                <wp:extent cx="0" cy="257175"/>
                <wp:effectExtent l="57150" t="19050" r="76200" b="85725"/>
                <wp:wrapNone/>
                <wp:docPr id="1029" name="Straight Connector 3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0" cy="257175"/>
                        </a:xfrm>
                        <a:prstGeom prst="line"/>
                        <a:ln cmpd="sng" cap="flat" w="25400">
                          <a:solidFill>
                            <a:srgbClr val="000000"/>
                          </a:solidFill>
                          <a:prstDash val="solid"/>
                          <a:round/>
                          <a:headEnd/>
                          <a:tailEnd/>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line id="1029" filled="f" stroked="t" from="298.15pt,36.3pt" to="298.15pt,56.55pt" style="position:absolute;z-index:10;mso-position-horizontal-relative:text;mso-position-vertical-relative:text;mso-width-percent:0;mso-height-percent:0;mso-width-relative:margin;mso-height-relative:margin;mso-wrap-distance-left:0.0pt;mso-wrap-distance-right:0.0pt;visibility:visible;">
                <v:stroke weight="2.0pt"/>
                <v:fill/>
                <v:shadow on="t" color="black" offset="-4.371139E-8pt,1.0pt" opacity="38%" origin=",0.5" type="perspective"/>
              </v:line>
            </w:pict>
          </mc:Fallback>
        </mc:AlternateContent>
      </w:r>
      <w:r>
        <w:rPr>
          <w:rFonts w:ascii="Times New Roman" w:cs="Times New Roman" w:hAnsi="Times New Roman"/>
          <w:noProof/>
          <w:sz w:val="24"/>
          <w:szCs w:val="24"/>
        </w:rPr>
        <mc:AlternateContent>
          <mc:Choice Requires="wps">
            <w:drawing>
              <wp:anchor distT="0" distB="0" distL="0" distR="0" simplePos="false" relativeHeight="9" behindDoc="false" locked="false" layoutInCell="true" allowOverlap="true">
                <wp:simplePos x="0" y="0"/>
                <wp:positionH relativeFrom="column">
                  <wp:posOffset>1370965</wp:posOffset>
                </wp:positionH>
                <wp:positionV relativeFrom="paragraph">
                  <wp:posOffset>459105</wp:posOffset>
                </wp:positionV>
                <wp:extent cx="2419984" cy="0"/>
                <wp:effectExtent l="38100" t="38100" r="56515" b="95250"/>
                <wp:wrapNone/>
                <wp:docPr id="1030" name="Straight Connector 3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419984" cy="0"/>
                        </a:xfrm>
                        <a:prstGeom prst="line"/>
                        <a:ln cmpd="sng" cap="flat" w="25400">
                          <a:solidFill>
                            <a:srgbClr val="000000"/>
                          </a:solidFill>
                          <a:prstDash val="solid"/>
                          <a:round/>
                          <a:headEnd/>
                          <a:tailEnd/>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line id="1030" filled="f" stroked="t" from="107.950005pt,36.15pt" to="298.5pt,36.15pt" style="position:absolute;z-index:9;mso-position-horizontal-relative:text;mso-position-vertical-relative:text;mso-width-percent:0;mso-height-percent:0;mso-width-relative:margin;mso-height-relative:margin;mso-wrap-distance-left:0.0pt;mso-wrap-distance-right:0.0pt;visibility:visible;">
                <v:stroke weight="2.0pt"/>
                <v:fill/>
                <v:shadow on="t" color="black" offset="-4.371139E-8pt,1.0pt" opacity="38%" origin=",0.5" type="perspective"/>
              </v:line>
            </w:pict>
          </mc:Fallback>
        </mc:AlternateContent>
      </w:r>
      <w:r>
        <w:rPr>
          <w:rFonts w:ascii="Times New Roman" w:cs="Times New Roman" w:hAnsi="Times New Roman"/>
          <w:noProof/>
          <w:sz w:val="24"/>
          <w:szCs w:val="24"/>
        </w:rPr>
        <mc:AlternateContent>
          <mc:Choice Requires="wps">
            <w:drawing>
              <wp:anchor distT="0" distB="0" distL="0" distR="0" simplePos="false" relativeHeight="15" behindDoc="false" locked="false" layoutInCell="true" allowOverlap="true">
                <wp:simplePos x="0" y="0"/>
                <wp:positionH relativeFrom="column">
                  <wp:posOffset>2567044</wp:posOffset>
                </wp:positionH>
                <wp:positionV relativeFrom="paragraph">
                  <wp:posOffset>217693</wp:posOffset>
                </wp:positionV>
                <wp:extent cx="0" cy="242046"/>
                <wp:effectExtent l="114300" t="19050" r="57150" b="100965"/>
                <wp:wrapNone/>
                <wp:docPr id="1031" name="Straight Arrow Connector 7"/>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0" cy="242046"/>
                        </a:xfrm>
                        <a:prstGeom prst="straightConnector1"/>
                        <a:ln cmpd="sng" cap="flat" w="25400">
                          <a:solidFill>
                            <a:srgbClr val="000000"/>
                          </a:solidFill>
                          <a:prstDash val="solid"/>
                          <a:round/>
                          <a:headEnd/>
                          <a:tailEnd len="med" w="med" type="arrow"/>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v:path arrowok="t" fillok="f" o:connecttype="none"/>
                <o:lock v:ext="edit" shapetype="t"/>
              </v:shapetype>
              <v:shape id="1031" type="#_x0000_t32" filled="f" style="position:absolute;margin-left:202.13pt;margin-top:17.14pt;width:0.0pt;height:19.06pt;z-index:15;mso-position-horizontal-relative:text;mso-position-vertical-relative:text;mso-width-percent:0;mso-height-percent:0;mso-width-relative:margin;mso-height-relative:margin;mso-wrap-distance-left:0.0pt;mso-wrap-distance-right:0.0pt;visibility:visible;">
                <v:stroke endarrow="open" weight="2.0pt"/>
                <v:fill/>
                <v:shadow on="t" color="black" offset="-4.371139E-8pt,1.0pt" opacity="38%" origin=",0.5" type="perspective"/>
              </v:shape>
            </w:pict>
          </mc:Fallback>
        </mc:AlternateContent>
      </w:r>
    </w:p>
    <w:p w14:paraId="1591C18A">
      <w:pPr>
        <w:pStyle w:val="style0"/>
        <w:tabs>
          <w:tab w:val="left" w:leader="none" w:pos="3675"/>
        </w:tabs>
        <w:spacing w:lineRule="auto" w:line="480"/>
        <w:ind w:firstLine="720"/>
        <w:jc w:val="both"/>
        <w:rPr>
          <w:rFonts w:ascii="Times New Roman" w:cs="Times New Roman" w:hAnsi="Times New Roman"/>
          <w:sz w:val="24"/>
          <w:szCs w:val="24"/>
        </w:rPr>
      </w:pPr>
      <w:r>
        <w:rPr>
          <w:rFonts w:ascii="Times New Roman" w:cs="Times New Roman" w:hAnsi="Times New Roman"/>
          <w:noProof/>
          <w:sz w:val="24"/>
          <w:szCs w:val="24"/>
        </w:rPr>
        <mc:AlternateContent>
          <mc:Choice Requires="wps">
            <w:drawing>
              <wp:anchor distT="0" distB="0" distL="0" distR="0" simplePos="false" relativeHeight="5" behindDoc="false" locked="false" layoutInCell="true" allowOverlap="true">
                <wp:simplePos x="0" y="0"/>
                <wp:positionH relativeFrom="column">
                  <wp:posOffset>327660</wp:posOffset>
                </wp:positionH>
                <wp:positionV relativeFrom="paragraph">
                  <wp:posOffset>274320</wp:posOffset>
                </wp:positionV>
                <wp:extent cx="2032000" cy="495935"/>
                <wp:effectExtent l="0" t="0" r="25400" b="18415"/>
                <wp:wrapNone/>
                <wp:docPr id="1032" name="Rectangle 20"/>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032000" cy="495935"/>
                        </a:xfrm>
                        <a:prstGeom prst="rect"/>
                        <a:ln cmpd="sng" cap="flat" w="25400">
                          <a:solidFill>
                            <a:srgbClr val="000000"/>
                          </a:solidFill>
                          <a:prstDash val="solid"/>
                          <a:round/>
                          <a:headEnd/>
                          <a:tailEnd/>
                        </a:ln>
                      </wps:spPr>
                      <wps:txbx id="1032">
                        <w:txbxContent>
                          <w:p w14:paraId="7DAE4423">
                            <w:pPr>
                              <w:pStyle w:val="style0"/>
                              <w:spacing w:lineRule="auto" w:line="240"/>
                              <w:jc w:val="center"/>
                              <w:rPr>
                                <w:rFonts w:ascii="Times New Roman" w:cs="Times New Roman" w:hAnsi="Times New Roman"/>
                                <w:b/>
                                <w:sz w:val="24"/>
                                <w:szCs w:val="24"/>
                              </w:rPr>
                            </w:pPr>
                            <w:r>
                              <w:rPr>
                                <w:rFonts w:ascii="Times New Roman" w:cs="Times New Roman" w:hAnsi="Times New Roman"/>
                                <w:b/>
                                <w:sz w:val="24"/>
                                <w:szCs w:val="24"/>
                              </w:rPr>
                              <w:t>Praktik industri</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2" filled="f" stroked="t" style="position:absolute;margin-left:25.8pt;margin-top:21.6pt;width:160.0pt;height:39.05pt;z-index:5;mso-position-horizontal-relative:text;mso-position-vertical-relative:text;mso-width-percent:0;mso-height-percent:0;mso-width-relative:margin;mso-height-relative:margin;mso-wrap-distance-left:0.0pt;mso-wrap-distance-right:0.0pt;visibility:visible;v-text-anchor:middle;">
                <v:stroke weight="2.0pt"/>
                <v:fill/>
                <v:textbox inset="7.2pt,3.6pt,7.2pt,3.6pt">
                  <w:txbxContent>
                    <w:p w14:paraId="7DAE4423">
                      <w:pPr>
                        <w:pStyle w:val="style0"/>
                        <w:spacing w:lineRule="auto" w:line="240"/>
                        <w:jc w:val="center"/>
                        <w:rPr>
                          <w:rFonts w:ascii="Times New Roman" w:cs="Times New Roman" w:hAnsi="Times New Roman"/>
                          <w:b/>
                          <w:sz w:val="24"/>
                          <w:szCs w:val="24"/>
                        </w:rPr>
                      </w:pPr>
                      <w:r>
                        <w:rPr>
                          <w:rFonts w:ascii="Times New Roman" w:cs="Times New Roman" w:hAnsi="Times New Roman"/>
                          <w:b/>
                          <w:sz w:val="24"/>
                          <w:szCs w:val="24"/>
                        </w:rPr>
                        <w:t>Praktik industri</w:t>
                      </w:r>
                    </w:p>
                  </w:txbxContent>
                </v:textbox>
              </v:rect>
            </w:pict>
          </mc:Fallback>
        </mc:AlternateContent>
      </w:r>
      <w:r>
        <w:rPr>
          <w:rFonts w:ascii="Times New Roman" w:cs="Times New Roman" w:hAnsi="Times New Roman"/>
          <w:noProof/>
          <w:sz w:val="24"/>
          <w:szCs w:val="24"/>
        </w:rPr>
        <mc:AlternateContent>
          <mc:Choice Requires="wps">
            <w:drawing>
              <wp:anchor distT="0" distB="0" distL="0" distR="0" simplePos="false" relativeHeight="6" behindDoc="false" locked="false" layoutInCell="true" allowOverlap="true">
                <wp:simplePos x="0" y="0"/>
                <wp:positionH relativeFrom="column">
                  <wp:posOffset>2757170</wp:posOffset>
                </wp:positionH>
                <wp:positionV relativeFrom="paragraph">
                  <wp:posOffset>271145</wp:posOffset>
                </wp:positionV>
                <wp:extent cx="2072639" cy="495935"/>
                <wp:effectExtent l="0" t="0" r="22860" b="18415"/>
                <wp:wrapNone/>
                <wp:docPr id="1033" name="Rectangle 27"/>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072639" cy="495935"/>
                        </a:xfrm>
                        <a:prstGeom prst="rect"/>
                        <a:ln cmpd="sng" cap="flat" w="25400">
                          <a:solidFill>
                            <a:srgbClr val="000000"/>
                          </a:solidFill>
                          <a:prstDash val="solid"/>
                          <a:round/>
                          <a:headEnd/>
                          <a:tailEnd/>
                        </a:ln>
                      </wps:spPr>
                      <wps:txbx id="1033">
                        <w:txbxContent>
                          <w:p w14:paraId="26662E8B">
                            <w:pPr>
                              <w:pStyle w:val="style0"/>
                              <w:spacing w:lineRule="auto" w:line="240"/>
                              <w:jc w:val="center"/>
                              <w:rPr>
                                <w:rFonts w:ascii="Times New Roman" w:cs="Times New Roman" w:hAnsi="Times New Roman"/>
                                <w:b/>
                                <w:sz w:val="24"/>
                                <w:szCs w:val="24"/>
                              </w:rPr>
                            </w:pPr>
                            <w:r>
                              <w:rPr>
                                <w:rFonts w:ascii="Times New Roman" w:cs="Times New Roman" w:hAnsi="Times New Roman"/>
                                <w:b/>
                                <w:sz w:val="24"/>
                                <w:szCs w:val="24"/>
                              </w:rPr>
                              <w:t>Kesiapan berwirausaha</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3" filled="f" stroked="t" style="position:absolute;margin-left:217.1pt;margin-top:21.35pt;width:163.2pt;height:39.05pt;z-index:6;mso-position-horizontal-relative:text;mso-position-vertical-relative:text;mso-width-percent:0;mso-height-percent:0;mso-width-relative:margin;mso-height-relative:margin;mso-wrap-distance-left:0.0pt;mso-wrap-distance-right:0.0pt;visibility:visible;v-text-anchor:middle;">
                <v:stroke weight="2.0pt"/>
                <v:fill/>
                <v:textbox inset="7.2pt,3.6pt,7.2pt,3.6pt">
                  <w:txbxContent>
                    <w:p w14:paraId="26662E8B">
                      <w:pPr>
                        <w:pStyle w:val="style0"/>
                        <w:spacing w:lineRule="auto" w:line="240"/>
                        <w:jc w:val="center"/>
                        <w:rPr>
                          <w:rFonts w:ascii="Times New Roman" w:cs="Times New Roman" w:hAnsi="Times New Roman"/>
                          <w:b/>
                          <w:sz w:val="24"/>
                          <w:szCs w:val="24"/>
                        </w:rPr>
                      </w:pPr>
                      <w:r>
                        <w:rPr>
                          <w:rFonts w:ascii="Times New Roman" w:cs="Times New Roman" w:hAnsi="Times New Roman"/>
                          <w:b/>
                          <w:sz w:val="24"/>
                          <w:szCs w:val="24"/>
                        </w:rPr>
                        <w:t>Kesiapan berwirausaha</w:t>
                      </w:r>
                    </w:p>
                  </w:txbxContent>
                </v:textbox>
              </v:rect>
            </w:pict>
          </mc:Fallback>
        </mc:AlternateContent>
      </w:r>
      <w:r>
        <w:rPr>
          <w:rFonts w:ascii="Times New Roman" w:cs="Times New Roman" w:hAnsi="Times New Roman"/>
          <w:noProof/>
          <w:sz w:val="24"/>
          <w:szCs w:val="24"/>
        </w:rPr>
        <mc:AlternateContent>
          <mc:Choice Requires="wps">
            <w:drawing>
              <wp:anchor distT="0" distB="0" distL="0" distR="0" simplePos="false" relativeHeight="8" behindDoc="false" locked="false" layoutInCell="true" allowOverlap="true">
                <wp:simplePos x="0" y="0"/>
                <wp:positionH relativeFrom="column">
                  <wp:posOffset>1369695</wp:posOffset>
                </wp:positionH>
                <wp:positionV relativeFrom="paragraph">
                  <wp:posOffset>-8890</wp:posOffset>
                </wp:positionV>
                <wp:extent cx="0" cy="287020"/>
                <wp:effectExtent l="57150" t="19050" r="76200" b="74930"/>
                <wp:wrapNone/>
                <wp:docPr id="1034" name="Straight Connector 3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0" cy="287020"/>
                        </a:xfrm>
                        <a:prstGeom prst="line"/>
                        <a:ln cmpd="sng" cap="flat" w="25400">
                          <a:solidFill>
                            <a:srgbClr val="000000"/>
                          </a:solidFill>
                          <a:prstDash val="solid"/>
                          <a:round/>
                          <a:headEnd/>
                          <a:tailEnd/>
                        </a:ln>
                        <a:effectLst>
                          <a:outerShdw rotWithShape="false" sx="100000" sy="100000" dist="12700" dir="5400000" blurRad="40000" kx="0" ky="0" algn="b">
                            <a:srgbClr val="000000">
                              <a:alpha val="38000"/>
                            </a:srgbClr>
                          </a:outerShdw>
                        </a:effectLst>
                      </wps:spPr>
                      <wps:bodyPr>
                        <a:prstTxWarp prst="textNoShape"/>
                      </wps:bodyPr>
                    </wps:wsp>
                  </a:graphicData>
                </a:graphic>
                <wp14:sizeRelV relativeFrom="margin">
                  <wp14:pctHeight>0</wp14:pctHeight>
                </wp14:sizeRelV>
              </wp:anchor>
            </w:drawing>
          </mc:Choice>
          <mc:Fallback>
            <w:pict>
              <v:line id="1034" filled="f" stroked="t" from="107.850006pt,-0.70000005pt" to="107.850006pt,21.899998pt" style="position:absolute;z-index:8;mso-position-horizontal-relative:text;mso-position-vertical-relative:text;mso-height-percent:0;mso-width-relative:page;mso-height-relative:margin;mso-wrap-distance-left:0.0pt;mso-wrap-distance-right:0.0pt;visibility:visible;">
                <v:stroke weight="2.0pt"/>
                <v:fill/>
                <v:shadow on="t" color="black" offset="-4.371139E-8pt,1.0pt" opacity="38%" origin=",0.5" type="perspective"/>
              </v:line>
            </w:pict>
          </mc:Fallback>
        </mc:AlternateContent>
      </w:r>
      <w:r>
        <w:rPr>
          <w:rFonts w:ascii="Times New Roman" w:cs="Times New Roman" w:hAnsi="Times New Roman"/>
          <w:sz w:val="24"/>
          <w:szCs w:val="24"/>
        </w:rPr>
        <w:tab/>
      </w:r>
    </w:p>
    <w:p w14:paraId="0245CC73">
      <w:pPr>
        <w:pStyle w:val="style0"/>
        <w:spacing w:lineRule="auto" w:line="480"/>
        <w:ind w:firstLine="720"/>
        <w:jc w:val="both"/>
        <w:rPr>
          <w:rFonts w:ascii="Times New Roman" w:cs="Times New Roman" w:hAnsi="Times New Roman"/>
          <w:sz w:val="24"/>
          <w:szCs w:val="24"/>
        </w:rPr>
      </w:pPr>
      <w:r>
        <w:rPr>
          <w:rFonts w:ascii="Times New Roman" w:cs="Times New Roman" w:hAnsi="Times New Roman"/>
          <w:noProof/>
          <w:sz w:val="24"/>
          <w:szCs w:val="24"/>
        </w:rPr>
        <mc:AlternateContent>
          <mc:Choice Requires="wps">
            <w:drawing>
              <wp:anchor distT="0" distB="0" distL="0" distR="0" simplePos="false" relativeHeight="14" behindDoc="false" locked="false" layoutInCell="true" allowOverlap="true">
                <wp:simplePos x="0" y="0"/>
                <wp:positionH relativeFrom="column">
                  <wp:posOffset>3775710</wp:posOffset>
                </wp:positionH>
                <wp:positionV relativeFrom="paragraph">
                  <wp:posOffset>305435</wp:posOffset>
                </wp:positionV>
                <wp:extent cx="0" cy="257175"/>
                <wp:effectExtent l="57150" t="19050" r="76200" b="85725"/>
                <wp:wrapNone/>
                <wp:docPr id="1035" name="Straight Connector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0" cy="257175"/>
                        </a:xfrm>
                        <a:prstGeom prst="line"/>
                        <a:ln cmpd="sng" cap="flat" w="25400">
                          <a:solidFill>
                            <a:srgbClr val="000000"/>
                          </a:solidFill>
                          <a:prstDash val="solid"/>
                          <a:round/>
                          <a:headEnd/>
                          <a:tailEnd/>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line id="1035" filled="f" stroked="t" from="297.3pt,24.05pt" to="297.3pt,44.3pt" style="position:absolute;z-index:14;mso-position-horizontal-relative:text;mso-position-vertical-relative:text;mso-width-percent:0;mso-height-percent:0;mso-width-relative:margin;mso-height-relative:margin;mso-wrap-distance-left:0.0pt;mso-wrap-distance-right:0.0pt;visibility:visible;">
                <v:stroke weight="2.0pt"/>
                <v:fill/>
                <v:shadow on="t" color="black" offset="-4.371139E-8pt,1.0pt" opacity="38%" origin=",0.5" type="perspective"/>
              </v:line>
            </w:pict>
          </mc:Fallback>
        </mc:AlternateContent>
      </w:r>
      <w:r>
        <w:rPr>
          <w:rFonts w:ascii="Times New Roman" w:cs="Times New Roman" w:hAnsi="Times New Roman"/>
          <w:noProof/>
          <w:sz w:val="24"/>
          <w:szCs w:val="24"/>
        </w:rPr>
        <mc:AlternateContent>
          <mc:Choice Requires="wps">
            <w:drawing>
              <wp:anchor distT="0" distB="0" distL="0" distR="0" simplePos="false" relativeHeight="13" behindDoc="false" locked="false" layoutInCell="true" allowOverlap="true">
                <wp:simplePos x="0" y="0"/>
                <wp:positionH relativeFrom="column">
                  <wp:posOffset>1370965</wp:posOffset>
                </wp:positionH>
                <wp:positionV relativeFrom="paragraph">
                  <wp:posOffset>285750</wp:posOffset>
                </wp:positionV>
                <wp:extent cx="0" cy="257175"/>
                <wp:effectExtent l="57150" t="19050" r="76200" b="85725"/>
                <wp:wrapNone/>
                <wp:docPr id="1036" name="Straight Connector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0" cy="257175"/>
                        </a:xfrm>
                        <a:prstGeom prst="line"/>
                        <a:ln cmpd="sng" cap="flat" w="25400">
                          <a:solidFill>
                            <a:srgbClr val="000000"/>
                          </a:solidFill>
                          <a:prstDash val="solid"/>
                          <a:round/>
                          <a:headEnd/>
                          <a:tailEnd/>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line id="1036" filled="f" stroked="t" from="107.950005pt,22.5pt" to="107.950005pt,42.75pt" style="position:absolute;z-index:13;mso-position-horizontal-relative:text;mso-position-vertical-relative:text;mso-width-percent:0;mso-height-percent:0;mso-width-relative:margin;mso-height-relative:margin;mso-wrap-distance-left:0.0pt;mso-wrap-distance-right:0.0pt;visibility:visible;">
                <v:stroke weight="2.0pt"/>
                <v:fill/>
                <v:shadow on="t" color="black" offset="-4.371139E-8pt,1.0pt" opacity="38%" origin=",0.5" type="perspective"/>
              </v:line>
            </w:pict>
          </mc:Fallback>
        </mc:AlternateContent>
      </w:r>
      <w:r>
        <w:rPr>
          <w:rFonts w:ascii="Times New Roman" w:cs="Times New Roman" w:hAnsi="Times New Roman"/>
          <w:noProof/>
          <w:sz w:val="24"/>
          <w:szCs w:val="24"/>
        </w:rPr>
        <mc:AlternateContent>
          <mc:Choice Requires="wps">
            <w:drawing>
              <wp:anchor distT="0" distB="0" distL="0" distR="0" simplePos="false" relativeHeight="7" behindDoc="false" locked="false" layoutInCell="true" allowOverlap="true">
                <wp:simplePos x="0" y="0"/>
                <wp:positionH relativeFrom="column">
                  <wp:posOffset>2357120</wp:posOffset>
                </wp:positionH>
                <wp:positionV relativeFrom="paragraph">
                  <wp:posOffset>62491</wp:posOffset>
                </wp:positionV>
                <wp:extent cx="408790" cy="0"/>
                <wp:effectExtent l="0" t="76200" r="29845" b="152400"/>
                <wp:wrapNone/>
                <wp:docPr id="1037" name="Straight Arrow Connector 2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08790" cy="0"/>
                        </a:xfrm>
                        <a:prstGeom prst="straightConnector1"/>
                        <a:ln cmpd="sng" cap="flat" w="25400">
                          <a:solidFill>
                            <a:srgbClr val="000000"/>
                          </a:solidFill>
                          <a:prstDash val="solid"/>
                          <a:round/>
                          <a:headEnd/>
                          <a:tailEnd len="med" w="med" type="arrow"/>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shape id="1037" type="#_x0000_t32" filled="f" style="position:absolute;margin-left:185.6pt;margin-top:4.92pt;width:32.19pt;height:0.0pt;z-index:7;mso-position-horizontal-relative:text;mso-position-vertical-relative:text;mso-width-percent:0;mso-height-percent:0;mso-width-relative:margin;mso-height-relative:margin;mso-wrap-distance-left:0.0pt;mso-wrap-distance-right:0.0pt;visibility:visible;">
                <v:stroke endarrow="open" weight="2.0pt"/>
                <v:fill/>
                <v:shadow on="t" color="black" offset="-4.371139E-8pt,1.0pt" opacity="38%" origin=",0.5" type="perspective"/>
              </v:shape>
            </w:pict>
          </mc:Fallback>
        </mc:AlternateContent>
      </w:r>
    </w:p>
    <w:p w14:paraId="C3FC2A7C">
      <w:pPr>
        <w:pStyle w:val="style0"/>
        <w:spacing w:lineRule="auto" w:line="480"/>
        <w:ind w:firstLine="720"/>
        <w:jc w:val="both"/>
        <w:rPr>
          <w:rFonts w:ascii="Times New Roman" w:cs="Times New Roman" w:hAnsi="Times New Roman"/>
          <w:sz w:val="24"/>
          <w:szCs w:val="24"/>
        </w:rPr>
      </w:pPr>
      <w:r>
        <w:rPr>
          <w:rFonts w:ascii="Times New Roman" w:cs="Times New Roman" w:hAnsi="Times New Roman"/>
          <w:noProof/>
          <w:sz w:val="24"/>
          <w:szCs w:val="24"/>
        </w:rPr>
        <mc:AlternateContent>
          <mc:Choice Requires="wps">
            <w:drawing>
              <wp:anchor distT="0" distB="0" distL="0" distR="0" simplePos="false" relativeHeight="11" behindDoc="false" locked="false" layoutInCell="true" allowOverlap="true">
                <wp:simplePos x="0" y="0"/>
                <wp:positionH relativeFrom="column">
                  <wp:posOffset>2768600</wp:posOffset>
                </wp:positionH>
                <wp:positionV relativeFrom="paragraph">
                  <wp:posOffset>71755</wp:posOffset>
                </wp:positionV>
                <wp:extent cx="2072640" cy="1595755"/>
                <wp:effectExtent l="0" t="0" r="22860" b="23495"/>
                <wp:wrapNone/>
                <wp:docPr id="1038" name="Rectangle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072640" cy="1595755"/>
                        </a:xfrm>
                        <a:prstGeom prst="rect"/>
                        <a:ln cmpd="sng" cap="flat" w="25400">
                          <a:solidFill>
                            <a:srgbClr val="000000"/>
                          </a:solidFill>
                          <a:prstDash val="solid"/>
                          <a:round/>
                          <a:headEnd/>
                          <a:tailEnd/>
                        </a:ln>
                      </wps:spPr>
                      <wps:txbx id="1038">
                        <w:txbxContent>
                          <w:p w14:paraId="E2BEBA6D">
                            <w:pPr>
                              <w:pStyle w:val="style179"/>
                              <w:numPr>
                                <w:ilvl w:val="0"/>
                                <w:numId w:val="18"/>
                              </w:numPr>
                              <w:spacing w:lineRule="auto" w:line="240"/>
                              <w:rPr>
                                <w:rFonts w:ascii="Times New Roman" w:cs="Times New Roman" w:hAnsi="Times New Roman"/>
                                <w:sz w:val="24"/>
                                <w:szCs w:val="24"/>
                              </w:rPr>
                            </w:pPr>
                            <w:r>
                              <w:rPr>
                                <w:rFonts w:ascii="Times New Roman" w:cs="Times New Roman" w:hAnsi="Times New Roman"/>
                                <w:sz w:val="24"/>
                                <w:szCs w:val="24"/>
                              </w:rPr>
                              <w:t>Kemampuan produksi busana</w:t>
                            </w:r>
                          </w:p>
                          <w:p w14:paraId="1E873CC0">
                            <w:pPr>
                              <w:pStyle w:val="style179"/>
                              <w:numPr>
                                <w:ilvl w:val="0"/>
                                <w:numId w:val="18"/>
                              </w:numPr>
                              <w:spacing w:lineRule="auto" w:line="240"/>
                              <w:rPr>
                                <w:rFonts w:ascii="Times New Roman" w:cs="Times New Roman" w:hAnsi="Times New Roman"/>
                                <w:sz w:val="24"/>
                                <w:szCs w:val="24"/>
                              </w:rPr>
                            </w:pPr>
                            <w:r>
                              <w:rPr>
                                <w:rFonts w:ascii="Times New Roman" w:cs="Times New Roman" w:hAnsi="Times New Roman"/>
                                <w:sz w:val="24"/>
                                <w:szCs w:val="24"/>
                              </w:rPr>
                              <w:t>Kesiapan mengelola usaha busana</w:t>
                            </w:r>
                          </w:p>
                          <w:p w14:paraId="A22A3E8A">
                            <w:pPr>
                              <w:pStyle w:val="style179"/>
                              <w:numPr>
                                <w:ilvl w:val="0"/>
                                <w:numId w:val="18"/>
                              </w:numPr>
                              <w:spacing w:lineRule="auto" w:line="240"/>
                              <w:rPr>
                                <w:rFonts w:ascii="Times New Roman" w:cs="Times New Roman" w:hAnsi="Times New Roman"/>
                                <w:sz w:val="24"/>
                                <w:szCs w:val="24"/>
                              </w:rPr>
                            </w:pPr>
                            <w:r>
                              <w:rPr>
                                <w:rFonts w:ascii="Times New Roman" w:cs="Times New Roman" w:hAnsi="Times New Roman"/>
                                <w:sz w:val="24"/>
                                <w:szCs w:val="24"/>
                              </w:rPr>
                              <w:t>Kesiapan sikap berwirausaha</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8" filled="f" stroked="t" style="position:absolute;margin-left:218.0pt;margin-top:5.65pt;width:163.2pt;height:125.65pt;z-index:11;mso-position-horizontal-relative:text;mso-position-vertical-relative:text;mso-width-percent:0;mso-height-percent:0;mso-width-relative:margin;mso-height-relative:margin;mso-wrap-distance-left:0.0pt;mso-wrap-distance-right:0.0pt;visibility:visible;v-text-anchor:middle;">
                <v:stroke weight="2.0pt"/>
                <v:fill/>
                <v:textbox inset="7.2pt,3.6pt,7.2pt,3.6pt">
                  <w:txbxContent>
                    <w:p w14:paraId="E2BEBA6D">
                      <w:pPr>
                        <w:pStyle w:val="style179"/>
                        <w:numPr>
                          <w:ilvl w:val="0"/>
                          <w:numId w:val="18"/>
                        </w:numPr>
                        <w:spacing w:lineRule="auto" w:line="240"/>
                        <w:rPr>
                          <w:rFonts w:ascii="Times New Roman" w:cs="Times New Roman" w:hAnsi="Times New Roman"/>
                          <w:sz w:val="24"/>
                          <w:szCs w:val="24"/>
                        </w:rPr>
                      </w:pPr>
                      <w:r>
                        <w:rPr>
                          <w:rFonts w:ascii="Times New Roman" w:cs="Times New Roman" w:hAnsi="Times New Roman"/>
                          <w:sz w:val="24"/>
                          <w:szCs w:val="24"/>
                        </w:rPr>
                        <w:t>Kemampuan produksi busana</w:t>
                      </w:r>
                    </w:p>
                    <w:p w14:paraId="1E873CC0">
                      <w:pPr>
                        <w:pStyle w:val="style179"/>
                        <w:numPr>
                          <w:ilvl w:val="0"/>
                          <w:numId w:val="18"/>
                        </w:numPr>
                        <w:spacing w:lineRule="auto" w:line="240"/>
                        <w:rPr>
                          <w:rFonts w:ascii="Times New Roman" w:cs="Times New Roman" w:hAnsi="Times New Roman"/>
                          <w:sz w:val="24"/>
                          <w:szCs w:val="24"/>
                        </w:rPr>
                      </w:pPr>
                      <w:r>
                        <w:rPr>
                          <w:rFonts w:ascii="Times New Roman" w:cs="Times New Roman" w:hAnsi="Times New Roman"/>
                          <w:sz w:val="24"/>
                          <w:szCs w:val="24"/>
                        </w:rPr>
                        <w:t>Kesiapan mengelola usaha busana</w:t>
                      </w:r>
                    </w:p>
                    <w:p w14:paraId="A22A3E8A">
                      <w:pPr>
                        <w:pStyle w:val="style179"/>
                        <w:numPr>
                          <w:ilvl w:val="0"/>
                          <w:numId w:val="18"/>
                        </w:numPr>
                        <w:spacing w:lineRule="auto" w:line="240"/>
                        <w:rPr>
                          <w:rFonts w:ascii="Times New Roman" w:cs="Times New Roman" w:hAnsi="Times New Roman"/>
                          <w:sz w:val="24"/>
                          <w:szCs w:val="24"/>
                        </w:rPr>
                      </w:pPr>
                      <w:r>
                        <w:rPr>
                          <w:rFonts w:ascii="Times New Roman" w:cs="Times New Roman" w:hAnsi="Times New Roman"/>
                          <w:sz w:val="24"/>
                          <w:szCs w:val="24"/>
                        </w:rPr>
                        <w:t>Kesiapan sikap berwirausaha</w:t>
                      </w:r>
                    </w:p>
                  </w:txbxContent>
                </v:textbox>
              </v:rect>
            </w:pict>
          </mc:Fallback>
        </mc:AlternateContent>
      </w:r>
      <w:r>
        <w:rPr>
          <w:rFonts w:ascii="Times New Roman" w:cs="Times New Roman" w:hAnsi="Times New Roman"/>
          <w:noProof/>
          <w:sz w:val="24"/>
          <w:szCs w:val="24"/>
        </w:rPr>
        <mc:AlternateContent>
          <mc:Choice Requires="wps">
            <w:drawing>
              <wp:anchor distT="0" distB="0" distL="0" distR="0" simplePos="false" relativeHeight="12" behindDoc="false" locked="false" layoutInCell="true" allowOverlap="true">
                <wp:simplePos x="0" y="0"/>
                <wp:positionH relativeFrom="column">
                  <wp:posOffset>330563</wp:posOffset>
                </wp:positionH>
                <wp:positionV relativeFrom="paragraph">
                  <wp:posOffset>86359</wp:posOffset>
                </wp:positionV>
                <wp:extent cx="2032000" cy="1582057"/>
                <wp:effectExtent l="0" t="0" r="25400" b="18415"/>
                <wp:wrapNone/>
                <wp:docPr id="1039" name="Rectangle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032000" cy="1582057"/>
                        </a:xfrm>
                        <a:prstGeom prst="rect"/>
                        <a:ln cmpd="sng" cap="flat" w="25400">
                          <a:solidFill>
                            <a:srgbClr val="000000"/>
                          </a:solidFill>
                          <a:prstDash val="solid"/>
                          <a:round/>
                          <a:headEnd/>
                          <a:tailEnd/>
                        </a:ln>
                      </wps:spPr>
                      <wps:txbx id="1039">
                        <w:txbxContent>
                          <w:p w14:paraId="FB1451E4">
                            <w:pPr>
                              <w:pStyle w:val="style179"/>
                              <w:numPr>
                                <w:ilvl w:val="0"/>
                                <w:numId w:val="17"/>
                              </w:numPr>
                              <w:spacing w:lineRule="auto" w:line="240"/>
                              <w:rPr>
                                <w:rFonts w:ascii="Times New Roman" w:cs="Times New Roman" w:hAnsi="Times New Roman"/>
                                <w:sz w:val="24"/>
                                <w:szCs w:val="24"/>
                              </w:rPr>
                            </w:pPr>
                            <w:r>
                              <w:rPr>
                                <w:rFonts w:ascii="Times New Roman" w:cs="Times New Roman" w:hAnsi="Times New Roman"/>
                                <w:sz w:val="24"/>
                                <w:szCs w:val="24"/>
                              </w:rPr>
                              <w:t>Perencanaan praktik industri</w:t>
                            </w:r>
                          </w:p>
                          <w:p w14:paraId="C68568B8">
                            <w:pPr>
                              <w:pStyle w:val="style179"/>
                              <w:numPr>
                                <w:ilvl w:val="0"/>
                                <w:numId w:val="17"/>
                              </w:numPr>
                              <w:spacing w:lineRule="auto" w:line="240"/>
                              <w:rPr>
                                <w:rFonts w:ascii="Times New Roman" w:cs="Times New Roman" w:hAnsi="Times New Roman"/>
                                <w:sz w:val="24"/>
                                <w:szCs w:val="24"/>
                              </w:rPr>
                            </w:pPr>
                            <w:r>
                              <w:rPr>
                                <w:rFonts w:ascii="Times New Roman" w:cs="Times New Roman" w:hAnsi="Times New Roman"/>
                                <w:sz w:val="24"/>
                                <w:szCs w:val="24"/>
                              </w:rPr>
                              <w:t>Pelaksanaan praktik industri</w:t>
                            </w:r>
                          </w:p>
                          <w:p w14:paraId="885B85F6">
                            <w:pPr>
                              <w:pStyle w:val="style179"/>
                              <w:numPr>
                                <w:ilvl w:val="0"/>
                                <w:numId w:val="17"/>
                              </w:numPr>
                              <w:spacing w:lineRule="auto" w:line="240"/>
                              <w:rPr>
                                <w:rFonts w:ascii="Times New Roman" w:cs="Times New Roman" w:hAnsi="Times New Roman"/>
                                <w:sz w:val="24"/>
                                <w:szCs w:val="24"/>
                              </w:rPr>
                            </w:pPr>
                            <w:r>
                              <w:rPr>
                                <w:rFonts w:ascii="Times New Roman" w:cs="Times New Roman" w:hAnsi="Times New Roman"/>
                                <w:sz w:val="24"/>
                                <w:szCs w:val="24"/>
                              </w:rPr>
                              <w:t>Evaluasi praktik industri</w:t>
                            </w:r>
                          </w:p>
                          <w:p w14:paraId="24223B26">
                            <w:pPr>
                              <w:pStyle w:val="style179"/>
                              <w:numPr>
                                <w:ilvl w:val="0"/>
                                <w:numId w:val="17"/>
                              </w:numPr>
                              <w:spacing w:lineRule="auto" w:line="240"/>
                              <w:rPr>
                                <w:rFonts w:ascii="Times New Roman" w:cs="Times New Roman" w:hAnsi="Times New Roman"/>
                                <w:b/>
                                <w:sz w:val="24"/>
                                <w:szCs w:val="24"/>
                              </w:rPr>
                            </w:pPr>
                            <w:r>
                              <w:rPr>
                                <w:rFonts w:ascii="Times New Roman" w:cs="Times New Roman" w:hAnsi="Times New Roman"/>
                                <w:sz w:val="24"/>
                                <w:szCs w:val="24"/>
                              </w:rPr>
                              <w:t>Fak</w:t>
                            </w:r>
                            <w:r>
                              <w:rPr>
                                <w:rFonts w:ascii="Times New Roman" w:cs="Times New Roman" w:hAnsi="Times New Roman"/>
                                <w:sz w:val="24"/>
                                <w:szCs w:val="24"/>
                              </w:rPr>
                              <w:t>tor keterbatasan</w:t>
                            </w:r>
                            <w:r>
                              <w:rPr>
                                <w:rFonts w:ascii="Times New Roman" w:cs="Times New Roman" w:hAnsi="Times New Roman"/>
                                <w:b/>
                                <w:sz w:val="24"/>
                                <w:szCs w:val="24"/>
                              </w:rPr>
                              <w:t xml:space="preserve"> </w:t>
                            </w:r>
                            <w:r>
                              <w:rPr>
                                <w:rFonts w:ascii="Times New Roman" w:cs="Times New Roman" w:hAnsi="Times New Roman"/>
                                <w:sz w:val="24"/>
                                <w:szCs w:val="24"/>
                              </w:rPr>
                              <w:t>praktik industri</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9" filled="f" stroked="t" style="position:absolute;margin-left:26.03pt;margin-top:6.8pt;width:160.0pt;height:124.57pt;z-index:12;mso-position-horizontal-relative:text;mso-position-vertical-relative:text;mso-width-percent:0;mso-height-percent:0;mso-width-relative:margin;mso-height-relative:margin;mso-wrap-distance-left:0.0pt;mso-wrap-distance-right:0.0pt;visibility:visible;v-text-anchor:middle;">
                <v:stroke weight="2.0pt"/>
                <v:fill/>
                <v:textbox inset="7.2pt,3.6pt,7.2pt,3.6pt">
                  <w:txbxContent>
                    <w:p w14:paraId="FB1451E4">
                      <w:pPr>
                        <w:pStyle w:val="style179"/>
                        <w:numPr>
                          <w:ilvl w:val="0"/>
                          <w:numId w:val="17"/>
                        </w:numPr>
                        <w:spacing w:lineRule="auto" w:line="240"/>
                        <w:rPr>
                          <w:rFonts w:ascii="Times New Roman" w:cs="Times New Roman" w:hAnsi="Times New Roman"/>
                          <w:sz w:val="24"/>
                          <w:szCs w:val="24"/>
                        </w:rPr>
                      </w:pPr>
                      <w:r>
                        <w:rPr>
                          <w:rFonts w:ascii="Times New Roman" w:cs="Times New Roman" w:hAnsi="Times New Roman"/>
                          <w:sz w:val="24"/>
                          <w:szCs w:val="24"/>
                        </w:rPr>
                        <w:t>Perencanaan praktik industri</w:t>
                      </w:r>
                    </w:p>
                    <w:p w14:paraId="C68568B8">
                      <w:pPr>
                        <w:pStyle w:val="style179"/>
                        <w:numPr>
                          <w:ilvl w:val="0"/>
                          <w:numId w:val="17"/>
                        </w:numPr>
                        <w:spacing w:lineRule="auto" w:line="240"/>
                        <w:rPr>
                          <w:rFonts w:ascii="Times New Roman" w:cs="Times New Roman" w:hAnsi="Times New Roman"/>
                          <w:sz w:val="24"/>
                          <w:szCs w:val="24"/>
                        </w:rPr>
                      </w:pPr>
                      <w:r>
                        <w:rPr>
                          <w:rFonts w:ascii="Times New Roman" w:cs="Times New Roman" w:hAnsi="Times New Roman"/>
                          <w:sz w:val="24"/>
                          <w:szCs w:val="24"/>
                        </w:rPr>
                        <w:t>Pelaksanaan praktik industri</w:t>
                      </w:r>
                    </w:p>
                    <w:p w14:paraId="885B85F6">
                      <w:pPr>
                        <w:pStyle w:val="style179"/>
                        <w:numPr>
                          <w:ilvl w:val="0"/>
                          <w:numId w:val="17"/>
                        </w:numPr>
                        <w:spacing w:lineRule="auto" w:line="240"/>
                        <w:rPr>
                          <w:rFonts w:ascii="Times New Roman" w:cs="Times New Roman" w:hAnsi="Times New Roman"/>
                          <w:sz w:val="24"/>
                          <w:szCs w:val="24"/>
                        </w:rPr>
                      </w:pPr>
                      <w:r>
                        <w:rPr>
                          <w:rFonts w:ascii="Times New Roman" w:cs="Times New Roman" w:hAnsi="Times New Roman"/>
                          <w:sz w:val="24"/>
                          <w:szCs w:val="24"/>
                        </w:rPr>
                        <w:t>Evaluasi praktik industri</w:t>
                      </w:r>
                    </w:p>
                    <w:p w14:paraId="24223B26">
                      <w:pPr>
                        <w:pStyle w:val="style179"/>
                        <w:numPr>
                          <w:ilvl w:val="0"/>
                          <w:numId w:val="17"/>
                        </w:numPr>
                        <w:spacing w:lineRule="auto" w:line="240"/>
                        <w:rPr>
                          <w:rFonts w:ascii="Times New Roman" w:cs="Times New Roman" w:hAnsi="Times New Roman"/>
                          <w:b/>
                          <w:sz w:val="24"/>
                          <w:szCs w:val="24"/>
                        </w:rPr>
                      </w:pPr>
                      <w:r>
                        <w:rPr>
                          <w:rFonts w:ascii="Times New Roman" w:cs="Times New Roman" w:hAnsi="Times New Roman"/>
                          <w:sz w:val="24"/>
                          <w:szCs w:val="24"/>
                        </w:rPr>
                        <w:t>Fak</w:t>
                      </w:r>
                      <w:r>
                        <w:rPr>
                          <w:rFonts w:ascii="Times New Roman" w:cs="Times New Roman" w:hAnsi="Times New Roman"/>
                          <w:sz w:val="24"/>
                          <w:szCs w:val="24"/>
                        </w:rPr>
                        <w:t>tor keterbatasan</w:t>
                      </w:r>
                      <w:r>
                        <w:rPr>
                          <w:rFonts w:ascii="Times New Roman" w:cs="Times New Roman" w:hAnsi="Times New Roman"/>
                          <w:b/>
                          <w:sz w:val="24"/>
                          <w:szCs w:val="24"/>
                        </w:rPr>
                        <w:t xml:space="preserve"> </w:t>
                      </w:r>
                      <w:r>
                        <w:rPr>
                          <w:rFonts w:ascii="Times New Roman" w:cs="Times New Roman" w:hAnsi="Times New Roman"/>
                          <w:sz w:val="24"/>
                          <w:szCs w:val="24"/>
                        </w:rPr>
                        <w:t>praktik industri</w:t>
                      </w:r>
                    </w:p>
                  </w:txbxContent>
                </v:textbox>
              </v:rect>
            </w:pict>
          </mc:Fallback>
        </mc:AlternateContent>
      </w:r>
    </w:p>
    <w:p w14:paraId="D59B9FE5">
      <w:pPr>
        <w:pStyle w:val="style0"/>
        <w:spacing w:lineRule="auto" w:line="480"/>
        <w:ind w:firstLine="720"/>
        <w:jc w:val="both"/>
        <w:rPr>
          <w:rFonts w:ascii="Times New Roman" w:cs="Times New Roman" w:hAnsi="Times New Roman"/>
          <w:sz w:val="24"/>
          <w:szCs w:val="24"/>
        </w:rPr>
      </w:pPr>
    </w:p>
    <w:p w14:paraId="E4DFB7E9">
      <w:pPr>
        <w:pStyle w:val="style0"/>
        <w:spacing w:lineRule="auto" w:line="360"/>
        <w:jc w:val="both"/>
        <w:rPr>
          <w:rFonts w:ascii="Times New Roman" w:cs="Times New Roman" w:hAnsi="Times New Roman"/>
          <w:sz w:val="24"/>
          <w:szCs w:val="24"/>
        </w:rPr>
      </w:pPr>
    </w:p>
    <w:p w14:paraId="0D475471">
      <w:pPr>
        <w:pStyle w:val="style0"/>
        <w:spacing w:lineRule="auto" w:line="360"/>
        <w:jc w:val="both"/>
        <w:rPr>
          <w:rFonts w:ascii="Times New Roman" w:cs="Times New Roman" w:hAnsi="Times New Roman"/>
          <w:sz w:val="24"/>
          <w:szCs w:val="24"/>
        </w:rPr>
      </w:pPr>
    </w:p>
    <w:bookmarkStart w:id="20" w:name="_Toc223960331"/>
    <w:p w14:paraId="6EE932A8">
      <w:pPr>
        <w:pStyle w:val="style34"/>
        <w:spacing w:after="0" w:lineRule="auto" w:line="36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Gambar 2.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Gambar_2.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1</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Kerangka Pikir</w:t>
      </w:r>
      <w:bookmarkEnd w:id="20"/>
    </w:p>
    <w:bookmarkStart w:id="21" w:name="_Toc234248240"/>
    <w:p w14:paraId="015ED929">
      <w:pPr>
        <w:pStyle w:val="style2"/>
        <w:spacing w:before="0" w:lineRule="auto" w:line="360"/>
        <w:jc w:val="both"/>
        <w:rPr>
          <w:rFonts w:ascii="Times New Roman" w:cs="Times New Roman" w:hAnsi="Times New Roman"/>
          <w:sz w:val="24"/>
          <w:szCs w:val="24"/>
        </w:rPr>
      </w:pPr>
      <w:r>
        <w:rPr>
          <w:rFonts w:ascii="Times New Roman" w:cs="Times New Roman" w:hAnsi="Times New Roman"/>
          <w:sz w:val="24"/>
          <w:szCs w:val="24"/>
        </w:rPr>
        <w:t>D. Hipotesis Penelitian</w:t>
      </w:r>
      <w:bookmarkEnd w:id="21"/>
      <w:r>
        <w:rPr>
          <w:rFonts w:ascii="Times New Roman" w:cs="Times New Roman" w:hAnsi="Times New Roman"/>
          <w:sz w:val="24"/>
          <w:szCs w:val="24"/>
        </w:rPr>
        <w:t xml:space="preserve"> </w:t>
      </w:r>
    </w:p>
    <w:p w14:paraId="FDD210FE">
      <w:pPr>
        <w:pStyle w:val="style179"/>
        <w:numPr>
          <w:ilvl w:val="1"/>
          <w:numId w:val="10"/>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Hipotesis Nol (H</w:t>
      </w:r>
      <w:r>
        <w:rPr>
          <w:rFonts w:ascii="Times New Roman" w:cs="Times New Roman" w:hAnsi="Times New Roman"/>
          <w:sz w:val="24"/>
          <w:szCs w:val="24"/>
          <w:vertAlign w:val="subscript"/>
        </w:rPr>
        <w:t>0</w:t>
      </w:r>
      <w:r>
        <w:rPr>
          <w:rFonts w:ascii="Times New Roman" w:cs="Times New Roman" w:hAnsi="Times New Roman"/>
          <w:sz w:val="24"/>
          <w:szCs w:val="24"/>
        </w:rPr>
        <w:t>) :</w:t>
      </w:r>
    </w:p>
    <w:p w14:paraId="7AE91D06">
      <w:pPr>
        <w:pStyle w:val="style179"/>
        <w:spacing w:after="0" w:lineRule="auto" w:line="360"/>
        <w:ind w:left="1440" w:firstLine="720"/>
        <w:jc w:val="both"/>
        <w:rPr>
          <w:rFonts w:ascii="Times New Roman" w:cs="Times New Roman" w:hAnsi="Times New Roman"/>
          <w:sz w:val="24"/>
          <w:szCs w:val="24"/>
        </w:rPr>
      </w:pPr>
      <w:r>
        <w:rPr>
          <w:rFonts w:ascii="Times New Roman" w:cs="Times New Roman" w:hAnsi="Times New Roman"/>
          <w:sz w:val="24"/>
          <w:szCs w:val="24"/>
        </w:rPr>
        <w:t xml:space="preserve">Tidak terdapat pengaruh yang signifikan antara </w:t>
      </w:r>
      <w:r>
        <w:rPr>
          <w:rFonts w:ascii="Times New Roman" w:cs="Times New Roman" w:hAnsi="Times New Roman"/>
          <w:sz w:val="24"/>
          <w:szCs w:val="24"/>
        </w:rPr>
        <w:t>pelaksaaan praktik industri</w:t>
      </w:r>
      <w:r>
        <w:rPr>
          <w:rFonts w:ascii="Times New Roman" w:cs="Times New Roman" w:hAnsi="Times New Roman"/>
          <w:sz w:val="24"/>
          <w:szCs w:val="24"/>
        </w:rPr>
        <w:t xml:space="preserve"> terhadap kesiapan berwirausaha</w:t>
      </w:r>
      <w:r>
        <w:rPr>
          <w:rFonts w:ascii="Times New Roman" w:cs="Times New Roman" w:hAnsi="Times New Roman"/>
          <w:sz w:val="24"/>
          <w:szCs w:val="24"/>
        </w:rPr>
        <w:t xml:space="preserve"> pada</w:t>
      </w:r>
      <w:r>
        <w:rPr>
          <w:rFonts w:ascii="Times New Roman" w:cs="Times New Roman" w:hAnsi="Times New Roman"/>
          <w:sz w:val="24"/>
          <w:szCs w:val="24"/>
        </w:rPr>
        <w:t xml:space="preserve"> Mahasiswa Jurusan Pendidikan Kesejahteraan Keluarga Konsentrasi Tata Busana Fakultas Teknik Universitas Negeri Makassar </w:t>
      </w:r>
    </w:p>
    <w:p w14:paraId="971179AA">
      <w:pPr>
        <w:pStyle w:val="style179"/>
        <w:numPr>
          <w:ilvl w:val="1"/>
          <w:numId w:val="10"/>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Hipotesis Alternatif (H</w:t>
      </w:r>
      <w:r>
        <w:rPr>
          <w:rFonts w:ascii="Times New Roman" w:cs="Times New Roman" w:hAnsi="Times New Roman"/>
          <w:sz w:val="24"/>
          <w:szCs w:val="24"/>
          <w:vertAlign w:val="subscript"/>
        </w:rPr>
        <w:t>1</w:t>
      </w:r>
      <w:r>
        <w:rPr>
          <w:rFonts w:ascii="Times New Roman" w:cs="Times New Roman" w:hAnsi="Times New Roman"/>
          <w:sz w:val="24"/>
          <w:szCs w:val="24"/>
        </w:rPr>
        <w:t>):</w:t>
      </w:r>
    </w:p>
    <w:p w14:paraId="2E1AC1D8">
      <w:pPr>
        <w:pStyle w:val="style179"/>
        <w:spacing w:after="0" w:lineRule="auto" w:line="360"/>
        <w:ind w:left="1440" w:firstLine="720"/>
        <w:jc w:val="both"/>
        <w:rPr>
          <w:rFonts w:ascii="Times New Roman" w:cs="Times New Roman" w:hAnsi="Times New Roman"/>
          <w:sz w:val="24"/>
          <w:szCs w:val="24"/>
        </w:rPr>
        <w:sectPr>
          <w:pgSz w:w="11907" w:h="16839" w:orient="portrait" w:code="9"/>
          <w:pgMar w:top="2268" w:right="1701" w:bottom="1701" w:left="2268" w:header="850" w:footer="850" w:gutter="0"/>
          <w:cols w:space="720"/>
          <w:titlePg/>
          <w:docGrid w:linePitch="360"/>
        </w:sectPr>
      </w:pPr>
      <w:r>
        <w:rPr>
          <w:rFonts w:ascii="Times New Roman" w:cs="Times New Roman" w:hAnsi="Times New Roman"/>
          <w:sz w:val="24"/>
          <w:szCs w:val="24"/>
        </w:rPr>
        <w:t xml:space="preserve">Terdapat pengaruh yang signifikan antara </w:t>
      </w:r>
      <w:r>
        <w:rPr>
          <w:rFonts w:ascii="Times New Roman" w:cs="Times New Roman" w:hAnsi="Times New Roman"/>
          <w:sz w:val="24"/>
          <w:szCs w:val="24"/>
        </w:rPr>
        <w:t>pelaksaaan praktik industri</w:t>
      </w:r>
      <w:r>
        <w:rPr>
          <w:rFonts w:ascii="Times New Roman" w:cs="Times New Roman" w:hAnsi="Times New Roman"/>
          <w:sz w:val="24"/>
          <w:szCs w:val="24"/>
        </w:rPr>
        <w:t xml:space="preserve"> di</w:t>
      </w:r>
      <w:r>
        <w:rPr>
          <w:rFonts w:ascii="Times New Roman" w:cs="Times New Roman" w:hAnsi="Times New Roman"/>
          <w:sz w:val="24"/>
          <w:szCs w:val="24"/>
        </w:rPr>
        <w:t xml:space="preserve"> </w:t>
      </w:r>
      <w:r>
        <w:rPr>
          <w:rFonts w:ascii="Times New Roman" w:cs="Times New Roman" w:hAnsi="Times New Roman"/>
          <w:sz w:val="24"/>
          <w:szCs w:val="24"/>
        </w:rPr>
        <w:t xml:space="preserve">terhadap kesiapan berwirausaha </w:t>
      </w:r>
      <w:r>
        <w:rPr>
          <w:rFonts w:ascii="Times New Roman" w:cs="Times New Roman" w:hAnsi="Times New Roman"/>
          <w:sz w:val="24"/>
          <w:szCs w:val="24"/>
        </w:rPr>
        <w:t xml:space="preserve">pada </w:t>
      </w:r>
      <w:r>
        <w:rPr>
          <w:rFonts w:ascii="Times New Roman" w:cs="Times New Roman" w:hAnsi="Times New Roman"/>
          <w:sz w:val="24"/>
          <w:szCs w:val="24"/>
        </w:rPr>
        <w:t xml:space="preserve">Mahasiswa </w:t>
      </w:r>
      <w:r>
        <w:rPr>
          <w:rFonts w:ascii="Times New Roman" w:cs="Times New Roman" w:hAnsi="Times New Roman"/>
          <w:sz w:val="24"/>
          <w:szCs w:val="24"/>
        </w:rPr>
        <w:t>Jurusan Pendidikan Kesejahteraan Keluarga Konsentrasi Tata Busana Fakultas Tekn</w:t>
      </w:r>
      <w:r>
        <w:rPr>
          <w:rFonts w:ascii="Times New Roman" w:cs="Times New Roman" w:hAnsi="Times New Roman"/>
          <w:sz w:val="24"/>
          <w:szCs w:val="24"/>
        </w:rPr>
        <w:t>ik Universitas Negeri Makassar.</w:t>
      </w:r>
    </w:p>
    <w:bookmarkStart w:id="22" w:name="_Toc234248241"/>
    <w:p w14:paraId="BC588107">
      <w:pPr>
        <w:pStyle w:val="style1"/>
        <w:spacing w:before="0" w:after="120" w:lineRule="auto" w:line="360"/>
        <w:jc w:val="center"/>
        <w:rPr>
          <w:rFonts w:ascii="Times New Roman" w:cs="Times New Roman" w:hAnsi="Times New Roman"/>
        </w:rPr>
      </w:pPr>
      <w:r>
        <w:rPr>
          <w:rFonts w:ascii="Times New Roman" w:cs="Times New Roman" w:hAnsi="Times New Roman"/>
        </w:rPr>
        <w:t>BAB III</w:t>
      </w:r>
      <w:r>
        <w:rPr>
          <w:rFonts w:ascii="Times New Roman" w:cs="Times New Roman" w:hAnsi="Times New Roman"/>
        </w:rPr>
        <w:br/>
      </w:r>
      <w:r>
        <w:rPr>
          <w:rFonts w:ascii="Times New Roman" w:cs="Times New Roman" w:hAnsi="Times New Roman"/>
        </w:rPr>
        <w:t>METODE PENELITIAN</w:t>
      </w:r>
      <w:bookmarkEnd w:id="22"/>
    </w:p>
    <w:bookmarkStart w:id="23" w:name="_Toc234248242"/>
    <w:p w14:paraId="83207016">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A. Jenis Penelitian</w:t>
      </w:r>
      <w:bookmarkEnd w:id="23"/>
    </w:p>
    <w:p w14:paraId="192FB4ED">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Penelitian ini merupakan</w:t>
      </w:r>
      <w:r>
        <w:rPr>
          <w:rFonts w:ascii="Times New Roman" w:cs="Times New Roman" w:hAnsi="Times New Roman"/>
          <w:sz w:val="24"/>
          <w:szCs w:val="24"/>
        </w:rPr>
        <w:t xml:space="preserve"> </w:t>
      </w:r>
      <w:r>
        <w:rPr>
          <w:rFonts w:ascii="Times New Roman" w:cs="Times New Roman" w:hAnsi="Times New Roman"/>
          <w:sz w:val="24"/>
          <w:szCs w:val="24"/>
        </w:rPr>
        <w:t xml:space="preserve">suatu penelitian yang bertujuan untuk mengetahui pengaruh </w:t>
      </w:r>
      <w:r>
        <w:rPr>
          <w:rFonts w:ascii="Times New Roman" w:cs="Times New Roman" w:hAnsi="Times New Roman"/>
          <w:sz w:val="24"/>
          <w:szCs w:val="24"/>
        </w:rPr>
        <w:t>pelaksanaan praktik industri</w:t>
      </w:r>
      <w:r>
        <w:rPr>
          <w:rFonts w:ascii="Times New Roman" w:cs="Times New Roman" w:hAnsi="Times New Roman"/>
          <w:sz w:val="24"/>
          <w:szCs w:val="24"/>
        </w:rPr>
        <w:t xml:space="preserve"> dibutik terhadap kesiapan berwirausaha </w:t>
      </w:r>
      <w:r>
        <w:rPr>
          <w:rFonts w:ascii="Times New Roman" w:cs="Times New Roman" w:hAnsi="Times New Roman"/>
          <w:sz w:val="24"/>
          <w:szCs w:val="24"/>
        </w:rPr>
        <w:t xml:space="preserve">mahasiswa </w:t>
      </w:r>
      <w:r>
        <w:rPr>
          <w:rFonts w:ascii="Times New Roman" w:cs="Times New Roman" w:hAnsi="Times New Roman"/>
          <w:sz w:val="24"/>
          <w:szCs w:val="24"/>
        </w:rPr>
        <w:t>Jurusan</w:t>
      </w:r>
      <w:r>
        <w:rPr>
          <w:rFonts w:ascii="Times New Roman" w:cs="Times New Roman" w:hAnsi="Times New Roman"/>
          <w:sz w:val="24"/>
          <w:szCs w:val="24"/>
        </w:rPr>
        <w:t xml:space="preserve"> Pendidikan Kesejahteraan Kelurga</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PKK</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Fakultas Teknik Universitas Negeri </w:t>
      </w:r>
      <w:r>
        <w:rPr>
          <w:rFonts w:ascii="Times New Roman" w:cs="Times New Roman" w:hAnsi="Times New Roman"/>
          <w:sz w:val="24"/>
          <w:szCs w:val="24"/>
        </w:rPr>
        <w:t xml:space="preserve">Makassar. Penelitian ini menggunakan </w:t>
      </w:r>
      <w:r>
        <w:rPr>
          <w:rStyle w:val="style87"/>
          <w:rFonts w:ascii="Times New Roman" w:cs="Times New Roman" w:hAnsi="Times New Roman"/>
          <w:b w:val="false"/>
          <w:sz w:val="24"/>
          <w:szCs w:val="24"/>
        </w:rPr>
        <w:t>jenis penelitian Deskriptif Kausal</w:t>
      </w:r>
      <w:r>
        <w:rPr>
          <w:rFonts w:ascii="Times New Roman" w:cs="Times New Roman" w:hAnsi="Times New Roman"/>
          <w:sz w:val="24"/>
          <w:szCs w:val="24"/>
        </w:rPr>
        <w:t>. Penelitian deskriptif  bertujuan untuk menggambarkan atau menjelaskan kondisi suatu variabel yang diteliti, sedangkan penelitian kausal bertujuan untuk mengetahui hubungan sebab akibat antara variabel bebas dan variabel terikat. Dengan demikian, penelitian Deskriptif Kausal digunakan untuk mendeskripsikan fenomena yang terjadi sekaligus menganalisis pengaruh suatu variabel terhadap variabel lainnya. Dalam penelitian ini, variabel bebas (X) adalah pelak</w:t>
      </w:r>
      <w:r>
        <w:rPr>
          <w:rFonts w:ascii="Times New Roman" w:cs="Times New Roman" w:hAnsi="Times New Roman"/>
          <w:sz w:val="24"/>
          <w:szCs w:val="24"/>
        </w:rPr>
        <w:t>sanaan praktik industri</w:t>
      </w:r>
      <w:r>
        <w:rPr>
          <w:rFonts w:ascii="Times New Roman" w:cs="Times New Roman" w:hAnsi="Times New Roman"/>
          <w:sz w:val="24"/>
          <w:szCs w:val="24"/>
        </w:rPr>
        <w:t xml:space="preserve">, sedangkan variabel terikat (Y) adalah kesiapan berwirausaha  mahasiswa. Hal ini sejalan dengan pendapat </w:t>
      </w:r>
      <w:r>
        <w:rPr>
          <w:rFonts w:ascii="Times New Roman" w:cs="Times New Roman" w:hAnsi="Times New Roman"/>
          <w:sz w:val="24"/>
          <w:szCs w:val="24"/>
        </w:rPr>
        <w:t>(</w:t>
      </w:r>
      <w:r>
        <w:rPr>
          <w:rStyle w:val="style4107"/>
          <w:rFonts w:ascii="Times New Roman" w:cs="Times New Roman" w:hAnsi="Times New Roman"/>
          <w:bCs/>
          <w:sz w:val="24"/>
          <w:szCs w:val="24"/>
        </w:rPr>
        <w:t>Sugiyono</w:t>
      </w:r>
      <w:r>
        <w:rPr>
          <w:rStyle w:val="style87"/>
          <w:rFonts w:ascii="Times New Roman" w:cs="Times New Roman" w:hAnsi="Times New Roman"/>
          <w:sz w:val="24"/>
          <w:szCs w:val="24"/>
        </w:rPr>
        <w:t xml:space="preserve"> </w:t>
      </w:r>
      <w:r>
        <w:rPr>
          <w:rStyle w:val="style87"/>
          <w:rFonts w:ascii="Times New Roman" w:cs="Times New Roman" w:hAnsi="Times New Roman"/>
          <w:b w:val="false"/>
          <w:sz w:val="24"/>
          <w:szCs w:val="24"/>
        </w:rPr>
        <w:t>2016)</w:t>
      </w:r>
      <w:r>
        <w:rPr>
          <w:rFonts w:ascii="Times New Roman" w:cs="Times New Roman" w:hAnsi="Times New Roman"/>
          <w:sz w:val="24"/>
          <w:szCs w:val="24"/>
        </w:rPr>
        <w:t xml:space="preserve"> yang menyatakan bahwa penelitian deskriptif digunakan untuk menggambarkan fenomena yang terjadi, sedangkan penelitian kausal digunakan untuk mengetahui hubungan sebab akibat antar variabel.</w:t>
      </w:r>
      <w:r>
        <w:rPr>
          <w:rFonts w:ascii="Times New Roman" w:cs="Times New Roman" w:hAnsi="Times New Roman"/>
          <w:sz w:val="24"/>
          <w:szCs w:val="24"/>
        </w:rPr>
        <w:tab/>
      </w:r>
    </w:p>
    <w:p w14:paraId="057AEB23">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Pendeka</w:t>
      </w:r>
      <w:r>
        <w:rPr>
          <w:rFonts w:ascii="Times New Roman" w:cs="Times New Roman" w:hAnsi="Times New Roman"/>
          <w:sz w:val="24"/>
          <w:szCs w:val="24"/>
        </w:rPr>
        <w:t xml:space="preserve">tan yang digunakan dalam penelitian ini adalah pendekatan kuantitatif, karena data yang dikumpulkan berbentuk angka dan analisis menggunakan metode </w:t>
      </w:r>
      <w:r>
        <w:rPr>
          <w:rFonts w:ascii="Times New Roman" w:cs="Times New Roman" w:hAnsi="Times New Roman"/>
          <w:sz w:val="24"/>
          <w:szCs w:val="24"/>
        </w:rPr>
        <w:t>statistik</w:t>
      </w:r>
      <w:r>
        <w:rPr>
          <w:rFonts w:ascii="Times New Roman" w:cs="Times New Roman" w:hAnsi="Times New Roman"/>
          <w:sz w:val="24"/>
          <w:szCs w:val="24"/>
        </w:rPr>
        <w:t>. Penelitian ini menggunakan statistik deskriptif untuk mendeskripsikan karakteristik</w:t>
      </w:r>
      <w:r>
        <w:rPr>
          <w:rFonts w:ascii="Times New Roman" w:cs="Times New Roman" w:hAnsi="Times New Roman"/>
          <w:sz w:val="24"/>
          <w:szCs w:val="24"/>
        </w:rPr>
        <w:t xml:space="preserve"> variabel yang diteliti, serta analisis regresi guna mengetahui seberapa besar pengaruh </w:t>
      </w:r>
      <w:r>
        <w:rPr>
          <w:rFonts w:ascii="Times New Roman" w:cs="Times New Roman" w:hAnsi="Times New Roman"/>
          <w:sz w:val="24"/>
          <w:szCs w:val="24"/>
        </w:rPr>
        <w:t>pelaksanaan praktik industri</w:t>
      </w:r>
      <w:r>
        <w:rPr>
          <w:rFonts w:ascii="Times New Roman" w:cs="Times New Roman" w:hAnsi="Times New Roman"/>
          <w:sz w:val="24"/>
          <w:szCs w:val="24"/>
        </w:rPr>
        <w:t xml:space="preserve"> dibutik terhadap kesiapan berwirausaha </w:t>
      </w:r>
      <w:r>
        <w:rPr>
          <w:rFonts w:ascii="Times New Roman" w:cs="Times New Roman" w:hAnsi="Times New Roman"/>
          <w:sz w:val="24"/>
          <w:szCs w:val="24"/>
        </w:rPr>
        <w:t xml:space="preserve">mahasiswa. </w:t>
      </w:r>
      <w:r>
        <w:rPr>
          <w:rFonts w:ascii="Times New Roman" w:cs="Times New Roman" w:hAnsi="Times New Roman"/>
          <w:sz w:val="24"/>
          <w:szCs w:val="24"/>
        </w:rPr>
        <w:t xml:space="preserve">Diharapkan dari hasil penelitian ini dapat diperoleh gambaran objektif </w:t>
      </w:r>
      <w:r>
        <w:rPr>
          <w:rFonts w:ascii="Times New Roman" w:cs="Times New Roman" w:hAnsi="Times New Roman"/>
          <w:sz w:val="24"/>
          <w:szCs w:val="24"/>
        </w:rPr>
        <w:t>menge</w:t>
      </w:r>
      <w:r>
        <w:rPr>
          <w:rFonts w:ascii="Times New Roman" w:cs="Times New Roman" w:hAnsi="Times New Roman"/>
          <w:sz w:val="24"/>
          <w:szCs w:val="24"/>
        </w:rPr>
        <w:t>nai sejauh mana penga</w:t>
      </w:r>
      <w:r>
        <w:rPr>
          <w:rFonts w:ascii="Times New Roman" w:cs="Times New Roman" w:hAnsi="Times New Roman"/>
          <w:sz w:val="24"/>
          <w:szCs w:val="24"/>
        </w:rPr>
        <w:t>ruh pelaksanaan praktik industri</w:t>
      </w:r>
      <w:r>
        <w:rPr>
          <w:rFonts w:ascii="Times New Roman" w:cs="Times New Roman" w:hAnsi="Times New Roman"/>
          <w:sz w:val="24"/>
          <w:szCs w:val="24"/>
        </w:rPr>
        <w:t xml:space="preserve"> dibutik</w:t>
      </w:r>
      <w:r>
        <w:rPr>
          <w:rFonts w:ascii="Times New Roman" w:cs="Times New Roman" w:hAnsi="Times New Roman"/>
          <w:sz w:val="24"/>
          <w:szCs w:val="24"/>
        </w:rPr>
        <w:t xml:space="preserve"> dal</w:t>
      </w:r>
      <w:r>
        <w:rPr>
          <w:rFonts w:ascii="Times New Roman" w:cs="Times New Roman" w:hAnsi="Times New Roman"/>
          <w:sz w:val="24"/>
          <w:szCs w:val="24"/>
        </w:rPr>
        <w:t>am membentuk kece</w:t>
      </w:r>
      <w:r>
        <w:rPr>
          <w:rFonts w:ascii="Times New Roman" w:cs="Times New Roman" w:hAnsi="Times New Roman"/>
          <w:sz w:val="24"/>
          <w:szCs w:val="24"/>
        </w:rPr>
        <w:t xml:space="preserve">nderungan kesiapan berwirausaha pada </w:t>
      </w:r>
      <w:r>
        <w:rPr>
          <w:rFonts w:ascii="Times New Roman" w:cs="Times New Roman" w:hAnsi="Times New Roman"/>
          <w:sz w:val="24"/>
          <w:szCs w:val="24"/>
        </w:rPr>
        <w:t>m</w:t>
      </w:r>
      <w:r>
        <w:rPr>
          <w:rFonts w:ascii="Times New Roman" w:cs="Times New Roman" w:hAnsi="Times New Roman"/>
          <w:sz w:val="24"/>
          <w:szCs w:val="24"/>
        </w:rPr>
        <w:t xml:space="preserve">ahasiswa </w:t>
      </w:r>
      <w:r>
        <w:rPr>
          <w:rFonts w:ascii="Times New Roman" w:cs="Times New Roman" w:hAnsi="Times New Roman"/>
          <w:sz w:val="24"/>
          <w:szCs w:val="24"/>
        </w:rPr>
        <w:t xml:space="preserve">Jurusan </w:t>
      </w:r>
      <w:r>
        <w:rPr>
          <w:rFonts w:ascii="Times New Roman" w:cs="Times New Roman" w:hAnsi="Times New Roman"/>
          <w:sz w:val="24"/>
          <w:szCs w:val="24"/>
        </w:rPr>
        <w:t>PKK</w:t>
      </w:r>
      <w:r>
        <w:rPr>
          <w:rFonts w:ascii="Times New Roman" w:cs="Times New Roman" w:hAnsi="Times New Roman"/>
          <w:sz w:val="24"/>
          <w:szCs w:val="24"/>
        </w:rPr>
        <w:t xml:space="preserve"> </w:t>
      </w:r>
      <w:r>
        <w:rPr>
          <w:rFonts w:ascii="Times New Roman" w:cs="Times New Roman" w:hAnsi="Times New Roman"/>
          <w:sz w:val="24"/>
          <w:szCs w:val="24"/>
        </w:rPr>
        <w:t xml:space="preserve">Konsentrasi </w:t>
      </w:r>
      <w:r>
        <w:rPr>
          <w:rFonts w:ascii="Times New Roman" w:cs="Times New Roman" w:hAnsi="Times New Roman"/>
          <w:sz w:val="24"/>
          <w:szCs w:val="24"/>
        </w:rPr>
        <w:t xml:space="preserve">Tata Busana </w:t>
      </w:r>
      <w:r>
        <w:rPr>
          <w:rFonts w:ascii="Times New Roman" w:cs="Times New Roman" w:hAnsi="Times New Roman"/>
          <w:sz w:val="24"/>
          <w:szCs w:val="24"/>
        </w:rPr>
        <w:t>d</w:t>
      </w:r>
      <w:r>
        <w:rPr>
          <w:rFonts w:ascii="Times New Roman" w:cs="Times New Roman" w:hAnsi="Times New Roman"/>
          <w:sz w:val="24"/>
          <w:szCs w:val="24"/>
        </w:rPr>
        <w:t xml:space="preserve">i </w:t>
      </w:r>
      <w:r>
        <w:rPr>
          <w:rFonts w:ascii="Times New Roman" w:cs="Times New Roman" w:hAnsi="Times New Roman"/>
          <w:sz w:val="24"/>
          <w:szCs w:val="24"/>
        </w:rPr>
        <w:t>Universitas Negeri Makassar</w:t>
      </w:r>
      <w:r>
        <w:rPr>
          <w:rFonts w:ascii="Times New Roman" w:cs="Times New Roman" w:hAnsi="Times New Roman"/>
          <w:sz w:val="24"/>
          <w:szCs w:val="24"/>
        </w:rPr>
        <w:t>.</w:t>
      </w:r>
    </w:p>
    <w:bookmarkStart w:id="24" w:name="_Toc234248243"/>
    <w:p w14:paraId="28215108">
      <w:pPr>
        <w:pStyle w:val="style2"/>
        <w:spacing w:before="0" w:lineRule="auto" w:line="360"/>
        <w:jc w:val="both"/>
        <w:rPr>
          <w:rFonts w:ascii="Times New Roman" w:cs="Times New Roman" w:hAnsi="Times New Roman"/>
          <w:sz w:val="24"/>
          <w:szCs w:val="24"/>
        </w:rPr>
      </w:pPr>
      <w:r>
        <w:rPr>
          <w:rFonts w:ascii="Times New Roman" w:cs="Times New Roman" w:hAnsi="Times New Roman"/>
          <w:sz w:val="24"/>
          <w:szCs w:val="24"/>
        </w:rPr>
        <w:t>B. Waktu dan Tempat Penelitian</w:t>
      </w:r>
      <w:bookmarkEnd w:id="24"/>
    </w:p>
    <w:p w14:paraId="4FDAA2AE">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Penelitian ini dilaksanakan di </w:t>
      </w:r>
      <w:r>
        <w:rPr>
          <w:rFonts w:ascii="Times New Roman" w:cs="Times New Roman" w:hAnsi="Times New Roman"/>
          <w:sz w:val="24"/>
          <w:szCs w:val="24"/>
        </w:rPr>
        <w:t>L</w:t>
      </w:r>
      <w:r>
        <w:rPr>
          <w:rFonts w:ascii="Times New Roman" w:cs="Times New Roman" w:hAnsi="Times New Roman"/>
          <w:sz w:val="24"/>
          <w:szCs w:val="24"/>
        </w:rPr>
        <w:t>aboratorium</w:t>
      </w:r>
      <w:r>
        <w:rPr>
          <w:rFonts w:ascii="Times New Roman" w:cs="Times New Roman" w:hAnsi="Times New Roman"/>
          <w:sz w:val="24"/>
          <w:szCs w:val="24"/>
        </w:rPr>
        <w:t xml:space="preserve"> </w:t>
      </w:r>
      <w:r>
        <w:rPr>
          <w:rFonts w:ascii="Times New Roman" w:cs="Times New Roman" w:hAnsi="Times New Roman"/>
          <w:sz w:val="24"/>
          <w:szCs w:val="24"/>
        </w:rPr>
        <w:t>Jurusan</w:t>
      </w:r>
      <w:r>
        <w:rPr>
          <w:rFonts w:ascii="Times New Roman" w:cs="Times New Roman" w:hAnsi="Times New Roman"/>
          <w:sz w:val="24"/>
          <w:szCs w:val="24"/>
        </w:rPr>
        <w:t xml:space="preserve"> Pariwisata dan Perhotelan Prodi</w:t>
      </w:r>
      <w:r>
        <w:rPr>
          <w:rFonts w:ascii="Times New Roman" w:cs="Times New Roman" w:hAnsi="Times New Roman"/>
          <w:sz w:val="24"/>
          <w:szCs w:val="24"/>
        </w:rPr>
        <w:t xml:space="preserve"> </w:t>
      </w:r>
      <w:r>
        <w:rPr>
          <w:rFonts w:ascii="Times New Roman" w:cs="Times New Roman" w:hAnsi="Times New Roman"/>
          <w:sz w:val="24"/>
          <w:szCs w:val="24"/>
        </w:rPr>
        <w:t>Pendidikan Kesejahteraan</w:t>
      </w:r>
      <w:r>
        <w:rPr>
          <w:rFonts w:ascii="Times New Roman" w:cs="Times New Roman" w:hAnsi="Times New Roman"/>
          <w:sz w:val="24"/>
          <w:szCs w:val="24"/>
        </w:rPr>
        <w:t xml:space="preserve"> </w:t>
      </w:r>
      <w:r>
        <w:rPr>
          <w:rFonts w:ascii="Times New Roman" w:cs="Times New Roman" w:hAnsi="Times New Roman"/>
          <w:sz w:val="24"/>
          <w:szCs w:val="24"/>
        </w:rPr>
        <w:t>Keluarga</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PKK</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Faku</w:t>
      </w:r>
      <w:r>
        <w:rPr>
          <w:rFonts w:ascii="Times New Roman" w:cs="Times New Roman" w:hAnsi="Times New Roman"/>
          <w:sz w:val="24"/>
          <w:szCs w:val="24"/>
        </w:rPr>
        <w:t xml:space="preserve">ltas Teknik, Univeristas Negeri </w:t>
      </w:r>
      <w:r>
        <w:rPr>
          <w:rFonts w:ascii="Times New Roman" w:cs="Times New Roman" w:hAnsi="Times New Roman"/>
          <w:sz w:val="24"/>
          <w:szCs w:val="24"/>
        </w:rPr>
        <w:t xml:space="preserve">Makassar </w:t>
      </w:r>
      <w:r>
        <w:rPr>
          <w:rFonts w:ascii="Times New Roman" w:cs="Times New Roman" w:hAnsi="Times New Roman"/>
          <w:sz w:val="24"/>
          <w:szCs w:val="24"/>
        </w:rPr>
        <w:t>yang berlokasi di J</w:t>
      </w:r>
      <w:r>
        <w:rPr>
          <w:rFonts w:ascii="Times New Roman" w:cs="Times New Roman" w:hAnsi="Times New Roman"/>
          <w:sz w:val="24"/>
          <w:szCs w:val="24"/>
        </w:rPr>
        <w:t xml:space="preserve">l. Malengkeri Raya, Kelurahan </w:t>
      </w:r>
      <w:r>
        <w:rPr>
          <w:rFonts w:ascii="Times New Roman" w:cs="Times New Roman" w:hAnsi="Times New Roman"/>
          <w:sz w:val="24"/>
          <w:szCs w:val="24"/>
        </w:rPr>
        <w:t>Mangasa, Kecamatan Tamalate, Kota Makassar, provinsi Sulawesi Selatan.</w:t>
      </w:r>
      <w:r>
        <w:rPr>
          <w:rFonts w:ascii="Times New Roman" w:cs="Times New Roman" w:hAnsi="Times New Roman"/>
          <w:sz w:val="24"/>
          <w:szCs w:val="24"/>
        </w:rPr>
        <w:t xml:space="preserve"> </w:t>
      </w:r>
      <w:r>
        <w:rPr>
          <w:rFonts w:ascii="Times New Roman" w:cs="Times New Roman" w:hAnsi="Times New Roman"/>
          <w:sz w:val="24"/>
          <w:szCs w:val="24"/>
        </w:rPr>
        <w:t>Responden dalam penelitian ini adalah mahasiswa yang telah melaksanaka</w:t>
      </w:r>
      <w:r>
        <w:rPr>
          <w:rFonts w:ascii="Times New Roman" w:cs="Times New Roman" w:hAnsi="Times New Roman"/>
          <w:sz w:val="24"/>
          <w:szCs w:val="24"/>
        </w:rPr>
        <w:t>n praktik industri pada 13</w:t>
      </w:r>
      <w:r>
        <w:rPr>
          <w:rFonts w:ascii="Times New Roman" w:cs="Times New Roman" w:hAnsi="Times New Roman"/>
          <w:sz w:val="24"/>
          <w:szCs w:val="24"/>
        </w:rPr>
        <w:t xml:space="preserve"> usaha</w:t>
      </w:r>
      <w:r>
        <w:rPr>
          <w:rFonts w:ascii="Times New Roman" w:cs="Times New Roman" w:hAnsi="Times New Roman"/>
          <w:sz w:val="24"/>
          <w:szCs w:val="24"/>
        </w:rPr>
        <w:t xml:space="preserve"> butik busana di kota Makassar</w:t>
      </w:r>
      <w:r>
        <w:rPr>
          <w:rFonts w:ascii="Times New Roman" w:cs="Times New Roman" w:hAnsi="Times New Roman"/>
          <w:sz w:val="24"/>
          <w:szCs w:val="24"/>
        </w:rPr>
        <w:t xml:space="preserve"> dan kabupaten gowa</w:t>
      </w:r>
      <w:r>
        <w:rPr>
          <w:rFonts w:ascii="Times New Roman" w:cs="Times New Roman" w:hAnsi="Times New Roman"/>
          <w:sz w:val="24"/>
          <w:szCs w:val="24"/>
        </w:rPr>
        <w:t xml:space="preserve">. Waktu </w:t>
      </w:r>
      <w:r>
        <w:rPr>
          <w:rFonts w:ascii="Times New Roman" w:cs="Times New Roman" w:hAnsi="Times New Roman"/>
          <w:sz w:val="24"/>
          <w:szCs w:val="24"/>
        </w:rPr>
        <w:t>pelaksanaan penelitian be</w:t>
      </w:r>
      <w:r>
        <w:rPr>
          <w:rFonts w:ascii="Times New Roman" w:cs="Times New Roman" w:hAnsi="Times New Roman"/>
          <w:sz w:val="24"/>
          <w:szCs w:val="24"/>
        </w:rPr>
        <w:t>rlangsung pada bulan Mei</w:t>
      </w:r>
      <w:r>
        <w:rPr>
          <w:rFonts w:ascii="Times New Roman" w:cs="Times New Roman" w:hAnsi="Times New Roman"/>
          <w:sz w:val="24"/>
          <w:szCs w:val="24"/>
        </w:rPr>
        <w:t xml:space="preserve"> hingga</w:t>
      </w:r>
      <w:r>
        <w:rPr>
          <w:rFonts w:ascii="Times New Roman" w:cs="Times New Roman" w:hAnsi="Times New Roman"/>
          <w:sz w:val="24"/>
          <w:szCs w:val="24"/>
        </w:rPr>
        <w:t xml:space="preserve"> </w:t>
      </w:r>
      <w:r>
        <w:rPr>
          <w:rFonts w:ascii="Times New Roman" w:cs="Times New Roman" w:hAnsi="Times New Roman"/>
          <w:sz w:val="24"/>
          <w:szCs w:val="24"/>
        </w:rPr>
        <w:t xml:space="preserve"> Juli</w:t>
      </w:r>
      <w:r>
        <w:rPr>
          <w:rFonts w:ascii="Times New Roman" w:cs="Times New Roman" w:hAnsi="Times New Roman"/>
          <w:sz w:val="24"/>
          <w:szCs w:val="24"/>
        </w:rPr>
        <w:t xml:space="preserve"> tahun 2026</w:t>
      </w:r>
      <w:r>
        <w:rPr>
          <w:rFonts w:ascii="Times New Roman" w:cs="Times New Roman" w:hAnsi="Times New Roman"/>
          <w:sz w:val="24"/>
          <w:szCs w:val="24"/>
        </w:rPr>
        <w:t>.</w:t>
      </w:r>
    </w:p>
    <w:bookmarkStart w:id="25" w:name="_Toc234248244"/>
    <w:p w14:paraId="22EDFBFC">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 xml:space="preserve">C. </w:t>
      </w:r>
      <w:r>
        <w:rPr>
          <w:rFonts w:ascii="Times New Roman" w:cs="Times New Roman" w:hAnsi="Times New Roman"/>
          <w:sz w:val="24"/>
          <w:szCs w:val="24"/>
        </w:rPr>
        <w:t>Desain Penelitian</w:t>
      </w:r>
      <w:bookmarkEnd w:id="25"/>
    </w:p>
    <w:p w14:paraId="19555816">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Penelitian ini termasuk jenis penelitian ex-post facto, yaitu penelitian yang bertujuan untuk mengkaji peristiwa yang telah terjadi, kemudian dianalisis kembali untuk menemukan factor factor yang yang menjadi penyebab </w:t>
      </w:r>
      <w:r>
        <w:rPr>
          <w:rFonts w:ascii="Times New Roman" w:cs="Times New Roman" w:hAnsi="Times New Roman"/>
          <w:sz w:val="24"/>
          <w:szCs w:val="24"/>
        </w:rPr>
        <w:t>terjadinya peristiwa ters</w:t>
      </w:r>
      <w:r>
        <w:rPr>
          <w:rFonts w:ascii="Times New Roman" w:cs="Times New Roman" w:hAnsi="Times New Roman"/>
          <w:sz w:val="24"/>
          <w:szCs w:val="24"/>
        </w:rPr>
        <w:t xml:space="preserve">ebut (Sugiyono </w:t>
      </w:r>
      <w:r>
        <w:rPr>
          <w:rFonts w:ascii="Times New Roman" w:cs="Times New Roman" w:hAnsi="Times New Roman"/>
          <w:sz w:val="24"/>
          <w:szCs w:val="24"/>
        </w:rPr>
        <w:t>2016). Peneli</w:t>
      </w:r>
      <w:r>
        <w:rPr>
          <w:rFonts w:ascii="Times New Roman" w:cs="Times New Roman" w:hAnsi="Times New Roman"/>
          <w:sz w:val="24"/>
          <w:szCs w:val="24"/>
        </w:rPr>
        <w:t>tian ini bersifat asosiatif kausal</w:t>
      </w:r>
      <w:r>
        <w:rPr>
          <w:rFonts w:ascii="Times New Roman" w:cs="Times New Roman" w:hAnsi="Times New Roman"/>
          <w:sz w:val="24"/>
          <w:szCs w:val="24"/>
        </w:rPr>
        <w:t xml:space="preserve"> karena ber</w:t>
      </w:r>
      <w:r>
        <w:rPr>
          <w:rFonts w:ascii="Times New Roman" w:cs="Times New Roman" w:hAnsi="Times New Roman"/>
          <w:sz w:val="24"/>
          <w:szCs w:val="24"/>
        </w:rPr>
        <w:t>tujuan untuk mengetahui pengaruh</w:t>
      </w:r>
      <w:r>
        <w:rPr>
          <w:rFonts w:ascii="Times New Roman" w:cs="Times New Roman" w:hAnsi="Times New Roman"/>
          <w:sz w:val="24"/>
          <w:szCs w:val="24"/>
        </w:rPr>
        <w:t xml:space="preserve"> antara variabel-variabel bebas dengan variabel terikat, sebagaimana yang diuraikan berikut:</w:t>
      </w:r>
    </w:p>
    <w:p w14:paraId="08D76F5A">
      <w:pPr>
        <w:pStyle w:val="style0"/>
        <w:spacing w:after="0" w:lineRule="auto" w:line="360"/>
        <w:jc w:val="both"/>
        <w:rPr>
          <w:rFonts w:ascii="Times New Roman" w:cs="Times New Roman" w:hAnsi="Times New Roman"/>
          <w:sz w:val="24"/>
          <w:szCs w:val="24"/>
        </w:rPr>
      </w:pPr>
      <w:r>
        <w:rPr>
          <w:rFonts w:ascii="Times New Roman" w:cs="Times New Roman" w:hAnsi="Times New Roman"/>
          <w:noProof/>
          <w:sz w:val="24"/>
          <w:szCs w:val="24"/>
        </w:rPr>
        <mc:AlternateContent>
          <mc:Choice Requires="wps">
            <w:drawing>
              <wp:anchor distT="0" distB="0" distL="0" distR="0" simplePos="false" relativeHeight="2" behindDoc="false" locked="false" layoutInCell="true" allowOverlap="true">
                <wp:simplePos x="0" y="0"/>
                <wp:positionH relativeFrom="column">
                  <wp:posOffset>723900</wp:posOffset>
                </wp:positionH>
                <wp:positionV relativeFrom="paragraph">
                  <wp:posOffset>133985</wp:posOffset>
                </wp:positionV>
                <wp:extent cx="822959" cy="461645"/>
                <wp:effectExtent l="0" t="0" r="15240" b="14605"/>
                <wp:wrapNone/>
                <wp:docPr id="1040" name="Rectangle 1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822959" cy="461645"/>
                        </a:xfrm>
                        <a:prstGeom prst="rect"/>
                        <a:ln cmpd="sng" cap="flat" w="25400">
                          <a:solidFill>
                            <a:srgbClr val="000000"/>
                          </a:solidFill>
                          <a:prstDash val="solid"/>
                          <a:round/>
                          <a:headEnd/>
                          <a:tailEnd/>
                        </a:ln>
                      </wps:spPr>
                      <wps:bodyPr>
                        <a:prstTxWarp prst="textNoShape"/>
                      </wps:bodyPr>
                    </wps:wsp>
                  </a:graphicData>
                </a:graphic>
                <wp14:sizeRelH relativeFrom="margin">
                  <wp14:pctWidth>0</wp14:pctWidth>
                </wp14:sizeRelH>
                <wp14:sizeRelV relativeFrom="margin">
                  <wp14:pctHeight>0</wp14:pctHeight>
                </wp14:sizeRelV>
              </wp:anchor>
            </w:drawing>
          </mc:Choice>
          <mc:Fallback>
            <w:pict>
              <v:rect id="1040" filled="f" stroked="t" style="position:absolute;margin-left:57.0pt;margin-top:10.55pt;width:64.8pt;height:36.35pt;z-index:2;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Pr>
          <w:rFonts w:ascii="Times New Roman" w:cs="Times New Roman" w:hAnsi="Times New Roman"/>
          <w:noProof/>
          <w:sz w:val="24"/>
          <w:szCs w:val="24"/>
        </w:rPr>
        <mc:AlternateContent>
          <mc:Choice Requires="wps">
            <w:drawing>
              <wp:anchor distT="0" distB="0" distL="0" distR="0" simplePos="false" relativeHeight="17" behindDoc="false" locked="false" layoutInCell="true" allowOverlap="true">
                <wp:simplePos x="0" y="0"/>
                <wp:positionH relativeFrom="column">
                  <wp:posOffset>3366770</wp:posOffset>
                </wp:positionH>
                <wp:positionV relativeFrom="paragraph">
                  <wp:posOffset>132715</wp:posOffset>
                </wp:positionV>
                <wp:extent cx="692784" cy="471804"/>
                <wp:effectExtent l="0" t="0" r="12065" b="23495"/>
                <wp:wrapNone/>
                <wp:docPr id="1041" name="Rectangle 2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692784" cy="471804"/>
                        </a:xfrm>
                        <a:prstGeom prst="rect"/>
                        <a:ln cmpd="sng" cap="flat" w="25400">
                          <a:solidFill>
                            <a:srgbClr val="000000"/>
                          </a:solidFill>
                          <a:prstDash val="solid"/>
                          <a:round/>
                          <a:headEnd/>
                          <a:tailEnd/>
                        </a:ln>
                      </wps:spPr>
                      <wps:bodyPr>
                        <a:prstTxWarp prst="textNoShape"/>
                      </wps:bodyPr>
                    </wps:wsp>
                  </a:graphicData>
                </a:graphic>
                <wp14:sizeRelH relativeFrom="margin">
                  <wp14:pctWidth>0</wp14:pctWidth>
                </wp14:sizeRelH>
                <wp14:sizeRelV relativeFrom="margin">
                  <wp14:pctHeight>0</wp14:pctHeight>
                </wp14:sizeRelV>
              </wp:anchor>
            </w:drawing>
          </mc:Choice>
          <mc:Fallback>
            <w:pict>
              <v:rect id="1041" filled="f" stroked="t" style="position:absolute;margin-left:265.1pt;margin-top:10.45pt;width:54.55pt;height:37.15pt;z-index:17;mso-position-horizontal-relative:text;mso-position-vertical-relative:text;mso-width-percent:0;mso-height-percent:0;mso-width-relative:margin;mso-height-relative:margin;mso-wrap-distance-left:0.0pt;mso-wrap-distance-right:0.0pt;visibility:visible;">
                <v:stroke weight="2.0pt"/>
                <v:fill/>
              </v:rect>
            </w:pict>
          </mc:Fallback>
        </mc:AlternateContent>
      </w:r>
      <w:r>
        <w:rPr>
          <w:rFonts w:ascii="Times New Roman" w:cs="Times New Roman" w:hAnsi="Times New Roman"/>
          <w:sz w:val="24"/>
          <w:szCs w:val="24"/>
        </w:rPr>
        <w:tab/>
      </w:r>
    </w:p>
    <w:p w14:paraId="4AFEB757">
      <w:pPr>
        <w:pStyle w:val="style0"/>
        <w:tabs>
          <w:tab w:val="left" w:leader="none" w:pos="1740"/>
          <w:tab w:val="left" w:leader="none" w:pos="5640"/>
        </w:tabs>
        <w:spacing w:lineRule="auto" w:line="480"/>
        <w:rPr>
          <w:rFonts w:ascii="Times New Roman" w:cs="Times New Roman" w:hAnsi="Times New Roman"/>
          <w:b/>
          <w:sz w:val="24"/>
          <w:szCs w:val="24"/>
        </w:rPr>
      </w:pPr>
      <w:r>
        <w:rPr>
          <w:rFonts w:ascii="Times New Roman" w:cs="Times New Roman" w:hAnsi="Times New Roman"/>
          <w:noProof/>
          <w:sz w:val="24"/>
          <w:szCs w:val="24"/>
        </w:rPr>
        <mc:AlternateContent>
          <mc:Choice Requires="wps">
            <w:drawing>
              <wp:anchor distT="0" distB="0" distL="0" distR="0" simplePos="false" relativeHeight="3" behindDoc="false" locked="false" layoutInCell="true" allowOverlap="true">
                <wp:simplePos x="0" y="0"/>
                <wp:positionH relativeFrom="column">
                  <wp:posOffset>1551305</wp:posOffset>
                </wp:positionH>
                <wp:positionV relativeFrom="paragraph">
                  <wp:posOffset>84455</wp:posOffset>
                </wp:positionV>
                <wp:extent cx="1814195" cy="0"/>
                <wp:effectExtent l="0" t="76200" r="33655" b="152400"/>
                <wp:wrapNone/>
                <wp:docPr id="1042" name="Straight Arrow Connector 2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14195" cy="0"/>
                        </a:xfrm>
                        <a:prstGeom prst="straightConnector1"/>
                        <a:ln cmpd="sng" cap="flat" w="25400">
                          <a:solidFill>
                            <a:srgbClr val="000000"/>
                          </a:solidFill>
                          <a:prstDash val="solid"/>
                          <a:round/>
                          <a:headEnd/>
                          <a:tailEnd len="med" w="med" type="arrow"/>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shape id="1042" type="#_x0000_t32" filled="f" style="position:absolute;margin-left:122.15pt;margin-top:6.65pt;width:142.85pt;height:0.0pt;z-index:3;mso-position-horizontal-relative:text;mso-position-vertical-relative:text;mso-width-percent:0;mso-height-percent:0;mso-width-relative:margin;mso-height-relative:margin;mso-wrap-distance-left:0.0pt;mso-wrap-distance-right:0.0pt;visibility:visible;">
                <v:stroke endarrow="open" weight="2.0pt"/>
                <v:fill/>
                <v:shadow on="t" color="black" offset="-4.371139E-8pt,1.0pt" opacity="38%" origin=",0.5" type="perspective"/>
              </v:shape>
            </w:pict>
          </mc:Fallback>
        </mc:AlternateContent>
      </w:r>
      <w:r>
        <w:rPr>
          <w:rFonts w:ascii="Times New Roman" w:cs="Times New Roman" w:hAnsi="Times New Roman"/>
          <w:sz w:val="24"/>
          <w:szCs w:val="24"/>
        </w:rPr>
        <w:tab/>
      </w:r>
      <w:r>
        <w:rPr>
          <w:rFonts w:ascii="Times New Roman" w:cs="Times New Roman" w:hAnsi="Times New Roman"/>
          <w:b/>
          <w:sz w:val="24"/>
          <w:szCs w:val="24"/>
        </w:rPr>
        <w:t>X</w:t>
      </w:r>
      <w:r>
        <w:rPr>
          <w:rFonts w:ascii="Times New Roman" w:cs="Times New Roman" w:hAnsi="Times New Roman"/>
          <w:b/>
          <w:sz w:val="24"/>
          <w:szCs w:val="24"/>
        </w:rPr>
        <w:tab/>
      </w:r>
      <w:r>
        <w:rPr>
          <w:rFonts w:ascii="Times New Roman" w:cs="Times New Roman" w:hAnsi="Times New Roman"/>
          <w:b/>
          <w:sz w:val="24"/>
          <w:szCs w:val="24"/>
        </w:rPr>
        <w:t xml:space="preserve"> </w:t>
      </w:r>
      <w:r>
        <w:rPr>
          <w:rFonts w:ascii="Times New Roman" w:cs="Times New Roman" w:hAnsi="Times New Roman"/>
          <w:b/>
          <w:sz w:val="24"/>
          <w:szCs w:val="24"/>
        </w:rPr>
        <w:t>Y</w:t>
      </w:r>
    </w:p>
    <w:p w14:paraId="93FD901B">
      <w:pPr>
        <w:pStyle w:val="style34"/>
        <w:spacing w:after="0" w:lineRule="auto" w:line="360"/>
        <w:jc w:val="center"/>
        <w:rPr>
          <w:rFonts w:ascii="Times New Roman" w:cs="Times New Roman" w:hAnsi="Times New Roman"/>
          <w:b w:val="false"/>
          <w:sz w:val="24"/>
          <w:szCs w:val="24"/>
        </w:rPr>
      </w:pPr>
    </w:p>
    <w:bookmarkStart w:id="26" w:name="_Toc227492975"/>
    <w:p w14:paraId="BB53AA0C">
      <w:pPr>
        <w:pStyle w:val="style34"/>
        <w:spacing w:lineRule="auto" w:line="36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Gambar 3.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Gambar_3.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1</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Desain Penelitian</w:t>
      </w:r>
      <w:bookmarkEnd w:id="26"/>
    </w:p>
    <w:p w14:paraId="67E682D0">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Keterangan : </w:t>
      </w:r>
    </w:p>
    <w:p w14:paraId="994342C7">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X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Praktik Industri</w:t>
      </w:r>
    </w:p>
    <w:p w14:paraId="BB05B36B">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Y </w:t>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Kesiapan Berwirausah</w:t>
      </w:r>
      <w:r>
        <w:rPr>
          <w:rFonts w:ascii="Times New Roman" w:cs="Times New Roman" w:hAnsi="Times New Roman"/>
          <w:sz w:val="24"/>
          <w:szCs w:val="24"/>
        </w:rPr>
        <w:t>a</w:t>
      </w:r>
    </w:p>
    <w:p w14:paraId="AFE58731">
      <w:pPr>
        <w:pStyle w:val="style0"/>
        <w:tabs>
          <w:tab w:val="left" w:leader="none" w:pos="765"/>
        </w:tabs>
        <w:spacing w:after="0" w:lineRule="auto" w:line="360"/>
        <w:ind w:firstLine="720"/>
        <w:jc w:val="both"/>
        <w:rPr>
          <w:rFonts w:ascii="Times New Roman" w:cs="Times New Roman" w:hAnsi="Times New Roman"/>
          <w:sz w:val="24"/>
          <w:szCs w:val="24"/>
        </w:rPr>
      </w:pPr>
      <w:r>
        <w:rPr>
          <w:rFonts w:ascii="Times New Roman" w:cs="Times New Roman" w:hAnsi="Times New Roman"/>
          <w:noProof/>
          <w:sz w:val="24"/>
          <w:szCs w:val="24"/>
        </w:rPr>
        <mc:AlternateContent>
          <mc:Choice Requires="wps">
            <w:drawing>
              <wp:anchor distT="0" distB="0" distL="0" distR="0" simplePos="false" relativeHeight="4" behindDoc="false" locked="false" layoutInCell="true" allowOverlap="true">
                <wp:simplePos x="0" y="0"/>
                <wp:positionH relativeFrom="column">
                  <wp:posOffset>7620</wp:posOffset>
                </wp:positionH>
                <wp:positionV relativeFrom="paragraph">
                  <wp:posOffset>56515</wp:posOffset>
                </wp:positionV>
                <wp:extent cx="361950" cy="0"/>
                <wp:effectExtent l="0" t="76200" r="19050" b="152400"/>
                <wp:wrapNone/>
                <wp:docPr id="1043" name="Straight Arrow Connector 2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61950" cy="0"/>
                        </a:xfrm>
                        <a:prstGeom prst="straightConnector1"/>
                        <a:ln cmpd="sng" cap="flat" w="25400">
                          <a:solidFill>
                            <a:srgbClr val="000000"/>
                          </a:solidFill>
                          <a:prstDash val="solid"/>
                          <a:round/>
                          <a:headEnd/>
                          <a:tailEnd len="med" w="med" type="arrow"/>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shape id="1043" type="#_x0000_t32" filled="f" style="position:absolute;margin-left:0.6pt;margin-top:4.45pt;width:28.5pt;height:0.0pt;z-index:4;mso-position-horizontal-relative:text;mso-position-vertical-relative:text;mso-width-percent:0;mso-height-percent:0;mso-width-relative:margin;mso-height-relative:margin;mso-wrap-distance-left:0.0pt;mso-wrap-distance-right:0.0pt;visibility:visible;">
                <v:stroke endarrow="open" weight="2.0pt"/>
                <v:fill/>
                <v:shadow on="t" color="black" offset="-4.371139E-8pt,1.0pt" opacity="38%" origin=",0.5" type="perspective"/>
              </v:shape>
            </w:pict>
          </mc:Fallback>
        </mc:AlternateContent>
      </w:r>
      <w:r>
        <w:rPr>
          <w:rFonts w:ascii="Times New Roman" w:cs="Times New Roman" w:hAnsi="Times New Roman"/>
          <w:sz w:val="24"/>
          <w:szCs w:val="24"/>
        </w:rPr>
        <w:t xml:space="preserve">= Pengaruh </w:t>
      </w:r>
      <w:r>
        <w:rPr>
          <w:rFonts w:ascii="Times New Roman" w:cs="Times New Roman" w:hAnsi="Times New Roman"/>
          <w:sz w:val="24"/>
          <w:szCs w:val="24"/>
        </w:rPr>
        <w:t>Antara Variabel Bebas d</w:t>
      </w:r>
      <w:r>
        <w:rPr>
          <w:rFonts w:ascii="Times New Roman" w:cs="Times New Roman" w:hAnsi="Times New Roman"/>
          <w:sz w:val="24"/>
          <w:szCs w:val="24"/>
        </w:rPr>
        <w:t xml:space="preserve">an Variabel Terikat </w:t>
      </w:r>
    </w:p>
    <w:bookmarkStart w:id="27" w:name="_Toc234248245"/>
    <w:p w14:paraId="03A75803">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D. Populasi Dan Sampel</w:t>
      </w:r>
      <w:bookmarkEnd w:id="27"/>
    </w:p>
    <w:p w14:paraId="561F41A8">
      <w:pPr>
        <w:pStyle w:val="style0"/>
        <w:tabs>
          <w:tab w:val="left" w:leader="none" w:pos="765"/>
        </w:tabs>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1</w:t>
      </w:r>
      <w:r>
        <w:rPr>
          <w:rFonts w:ascii="Times New Roman" w:cs="Times New Roman" w:hAnsi="Times New Roman"/>
          <w:b/>
          <w:sz w:val="24"/>
          <w:szCs w:val="24"/>
        </w:rPr>
        <w:t xml:space="preserve">. </w:t>
      </w:r>
      <w:r>
        <w:rPr>
          <w:rFonts w:ascii="Times New Roman" w:cs="Times New Roman" w:hAnsi="Times New Roman"/>
          <w:b/>
          <w:sz w:val="24"/>
          <w:szCs w:val="24"/>
        </w:rPr>
        <w:t xml:space="preserve">Populasi </w:t>
      </w:r>
      <w:r>
        <w:rPr>
          <w:rFonts w:ascii="Times New Roman" w:cs="Times New Roman" w:hAnsi="Times New Roman"/>
          <w:b/>
          <w:sz w:val="24"/>
          <w:szCs w:val="24"/>
        </w:rPr>
        <w:t>Penelitian</w:t>
      </w:r>
    </w:p>
    <w:p w14:paraId="8B70AA0A">
      <w:pPr>
        <w:pStyle w:val="style0"/>
        <w:tabs>
          <w:tab w:val="left" w:leader="none" w:pos="765"/>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P</w:t>
      </w:r>
      <w:r>
        <w:rPr>
          <w:rFonts w:ascii="Times New Roman" w:cs="Times New Roman" w:hAnsi="Times New Roman"/>
          <w:sz w:val="24"/>
          <w:szCs w:val="24"/>
        </w:rPr>
        <w:t>opulasi adalah  wilayah generalisasi yang terdiri atas : obyek/subyek yang mempunyai kualitas dan karakteristik tertentu yang ditetapkan oleh peneliti untuk dipelajari dan k</w:t>
      </w:r>
      <w:r>
        <w:rPr>
          <w:rFonts w:ascii="Times New Roman" w:cs="Times New Roman" w:hAnsi="Times New Roman"/>
          <w:sz w:val="24"/>
          <w:szCs w:val="24"/>
        </w:rPr>
        <w:t>emudia</w:t>
      </w:r>
      <w:r>
        <w:rPr>
          <w:rFonts w:ascii="Times New Roman" w:cs="Times New Roman" w:hAnsi="Times New Roman"/>
          <w:sz w:val="24"/>
          <w:szCs w:val="24"/>
        </w:rPr>
        <w:t>n</w:t>
      </w:r>
      <w:r>
        <w:rPr>
          <w:rFonts w:ascii="Times New Roman" w:cs="Times New Roman" w:hAnsi="Times New Roman"/>
          <w:sz w:val="24"/>
          <w:szCs w:val="24"/>
        </w:rPr>
        <w:t xml:space="preserve"> di tarik kesimpulannya </w:t>
      </w:r>
      <w:r>
        <w:rPr>
          <w:rFonts w:ascii="Times New Roman" w:cs="Times New Roman" w:hAnsi="Times New Roman"/>
          <w:sz w:val="24"/>
          <w:szCs w:val="24"/>
        </w:rPr>
        <w:t>(</w:t>
      </w:r>
      <w:r>
        <w:rPr>
          <w:rFonts w:ascii="Times New Roman" w:cs="Times New Roman" w:hAnsi="Times New Roman"/>
          <w:sz w:val="24"/>
          <w:szCs w:val="24"/>
        </w:rPr>
        <w:t>S</w:t>
      </w:r>
      <w:r>
        <w:rPr>
          <w:rFonts w:ascii="Times New Roman" w:cs="Times New Roman" w:hAnsi="Times New Roman"/>
          <w:sz w:val="24"/>
          <w:szCs w:val="24"/>
        </w:rPr>
        <w:t xml:space="preserve">ugiyono </w:t>
      </w:r>
      <w:r>
        <w:rPr>
          <w:rFonts w:ascii="Times New Roman" w:cs="Times New Roman" w:hAnsi="Times New Roman"/>
          <w:sz w:val="24"/>
          <w:szCs w:val="24"/>
        </w:rPr>
        <w:t xml:space="preserve">2017). Populasi dalam penelitian ini adalah Mahasiswa Pendidikan </w:t>
      </w:r>
      <w:r>
        <w:rPr>
          <w:rFonts w:ascii="Times New Roman" w:cs="Times New Roman" w:hAnsi="Times New Roman"/>
          <w:sz w:val="24"/>
          <w:szCs w:val="24"/>
        </w:rPr>
        <w:t xml:space="preserve">Kesejahteraan Keluarga </w:t>
      </w:r>
      <w:r>
        <w:rPr>
          <w:rFonts w:ascii="Times New Roman" w:cs="Times New Roman" w:hAnsi="Times New Roman"/>
          <w:sz w:val="24"/>
          <w:szCs w:val="24"/>
        </w:rPr>
        <w:t xml:space="preserve">Konsentrasi Tata Busana Angkatan 2022 </w:t>
      </w:r>
      <w:r>
        <w:rPr>
          <w:rFonts w:ascii="Times New Roman" w:cs="Times New Roman" w:hAnsi="Times New Roman"/>
          <w:sz w:val="24"/>
          <w:szCs w:val="24"/>
        </w:rPr>
        <w:t>yang</w:t>
      </w:r>
      <w:r>
        <w:rPr>
          <w:rFonts w:ascii="Times New Roman" w:cs="Times New Roman" w:hAnsi="Times New Roman"/>
          <w:sz w:val="24"/>
          <w:szCs w:val="24"/>
        </w:rPr>
        <w:t xml:space="preserve"> telah meny</w:t>
      </w:r>
      <w:r>
        <w:rPr>
          <w:rFonts w:ascii="Times New Roman" w:cs="Times New Roman" w:hAnsi="Times New Roman"/>
          <w:sz w:val="24"/>
          <w:szCs w:val="24"/>
        </w:rPr>
        <w:t xml:space="preserve">elesaikan praktik industri </w:t>
      </w:r>
      <w:r>
        <w:rPr>
          <w:rFonts w:ascii="Times New Roman" w:cs="Times New Roman" w:hAnsi="Times New Roman"/>
          <w:sz w:val="24"/>
          <w:szCs w:val="24"/>
        </w:rPr>
        <w:t>di 13</w:t>
      </w:r>
      <w:r>
        <w:rPr>
          <w:rFonts w:ascii="Times New Roman" w:cs="Times New Roman" w:hAnsi="Times New Roman"/>
          <w:sz w:val="24"/>
          <w:szCs w:val="24"/>
        </w:rPr>
        <w:t xml:space="preserve"> butik </w:t>
      </w:r>
      <w:r>
        <w:rPr>
          <w:rFonts w:ascii="Times New Roman" w:cs="Times New Roman" w:hAnsi="Times New Roman"/>
          <w:sz w:val="24"/>
          <w:szCs w:val="24"/>
        </w:rPr>
        <w:t>, dapat dilihat pada tabel berikut:</w:t>
      </w:r>
    </w:p>
    <w:bookmarkStart w:id="28" w:name="_Toc223960728"/>
    <w:bookmarkStart w:id="29" w:name="_Toc232976496"/>
    <w:bookmarkStart w:id="30" w:name="_Toc234441920"/>
    <w:p w14:paraId="DEF116A1">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3.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Tabel_3.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1</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Jumla</w:t>
      </w:r>
      <w:r>
        <w:rPr>
          <w:rFonts w:ascii="Times New Roman" w:cs="Times New Roman" w:hAnsi="Times New Roman"/>
          <w:b w:val="false"/>
          <w:sz w:val="24"/>
          <w:szCs w:val="24"/>
        </w:rPr>
        <w:t>h Mahasiswa Angkatan 2022 Tata Busana yang telah mengikuti Praktik Industri di B</w:t>
      </w:r>
      <w:r>
        <w:rPr>
          <w:rFonts w:ascii="Times New Roman" w:cs="Times New Roman" w:hAnsi="Times New Roman"/>
          <w:b w:val="false"/>
          <w:sz w:val="24"/>
          <w:szCs w:val="24"/>
        </w:rPr>
        <w:t>utik</w:t>
      </w:r>
      <w:bookmarkEnd w:id="28"/>
      <w:bookmarkEnd w:id="29"/>
      <w:bookmarkEnd w:id="3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2976"/>
      </w:tblGrid>
      <w:tr w14:paraId="3EF422D3">
        <w:trPr>
          <w:trHeight w:val="20" w:hRule="atLeast"/>
        </w:trPr>
        <w:tc>
          <w:tcPr>
            <w:tcW w:w="4962" w:type="dxa"/>
            <w:tcBorders/>
          </w:tcPr>
          <w:p w14:paraId="36888FD3">
            <w:pPr>
              <w:pStyle w:val="style0"/>
              <w:tabs>
                <w:tab w:val="left" w:leader="none" w:pos="765"/>
              </w:tabs>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Nama</w:t>
            </w:r>
          </w:p>
        </w:tc>
        <w:tc>
          <w:tcPr>
            <w:tcW w:w="2976" w:type="dxa"/>
            <w:tcBorders/>
          </w:tcPr>
          <w:p w14:paraId="40AAB9F6">
            <w:pPr>
              <w:pStyle w:val="style0"/>
              <w:tabs>
                <w:tab w:val="left" w:leader="none" w:pos="765"/>
              </w:tabs>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Mahasiswa</w:t>
            </w:r>
            <w:r>
              <w:rPr>
                <w:rFonts w:ascii="Times New Roman" w:cs="Times New Roman" w:hAnsi="Times New Roman"/>
                <w:b/>
                <w:sz w:val="24"/>
                <w:szCs w:val="24"/>
              </w:rPr>
              <w:t xml:space="preserve"> (orang)</w:t>
            </w:r>
          </w:p>
        </w:tc>
      </w:tr>
      <w:tr w14:paraId="A25BEB5E">
        <w:tblPrEx/>
        <w:trPr>
          <w:trHeight w:val="312" w:hRule="atLeast"/>
        </w:trPr>
        <w:tc>
          <w:tcPr>
            <w:tcW w:w="4962" w:type="dxa"/>
            <w:tcBorders/>
          </w:tcPr>
          <w:p w14:paraId="E184B3E3">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Agus Efendy </w:t>
            </w:r>
          </w:p>
        </w:tc>
        <w:tc>
          <w:tcPr>
            <w:tcW w:w="2976" w:type="dxa"/>
            <w:tcBorders/>
          </w:tcPr>
          <w:p w14:paraId="227501C8">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r>
      <w:tr w14:paraId="94C52007">
        <w:tblPrEx/>
        <w:trPr>
          <w:trHeight w:val="20" w:hRule="atLeast"/>
        </w:trPr>
        <w:tc>
          <w:tcPr>
            <w:tcW w:w="4962" w:type="dxa"/>
            <w:tcBorders/>
          </w:tcPr>
          <w:p w14:paraId="2F3A0D6E">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Vonny Imelda</w:t>
            </w:r>
          </w:p>
        </w:tc>
        <w:tc>
          <w:tcPr>
            <w:tcW w:w="2976" w:type="dxa"/>
            <w:tcBorders/>
          </w:tcPr>
          <w:p w14:paraId="6CA1488F">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350114BF">
        <w:tblPrEx/>
        <w:trPr>
          <w:trHeight w:val="20" w:hRule="atLeast"/>
        </w:trPr>
        <w:tc>
          <w:tcPr>
            <w:tcW w:w="4962" w:type="dxa"/>
            <w:tcBorders/>
          </w:tcPr>
          <w:p w14:paraId="AD6AA53F">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Cinor </w:t>
            </w:r>
          </w:p>
        </w:tc>
        <w:tc>
          <w:tcPr>
            <w:tcW w:w="2976" w:type="dxa"/>
            <w:tcBorders/>
          </w:tcPr>
          <w:p w14:paraId="71DA34B3">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C0D43D32">
        <w:tblPrEx/>
        <w:trPr>
          <w:trHeight w:val="267" w:hRule="atLeast"/>
        </w:trPr>
        <w:tc>
          <w:tcPr>
            <w:tcW w:w="4962" w:type="dxa"/>
            <w:tcBorders/>
          </w:tcPr>
          <w:p w14:paraId="3A73D1F9">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Butik Eka Madjid </w:t>
            </w:r>
          </w:p>
        </w:tc>
        <w:tc>
          <w:tcPr>
            <w:tcW w:w="2976" w:type="dxa"/>
            <w:tcBorders/>
          </w:tcPr>
          <w:p w14:paraId="4412B786">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F87B7B60">
        <w:tblPrEx/>
        <w:trPr>
          <w:trHeight w:val="20" w:hRule="atLeast"/>
        </w:trPr>
        <w:tc>
          <w:tcPr>
            <w:tcW w:w="4962" w:type="dxa"/>
            <w:tcBorders/>
          </w:tcPr>
          <w:p w14:paraId="85700962">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C17 Desain Studio</w:t>
            </w:r>
          </w:p>
        </w:tc>
        <w:tc>
          <w:tcPr>
            <w:tcW w:w="2976" w:type="dxa"/>
            <w:tcBorders/>
          </w:tcPr>
          <w:p w14:paraId="43B897AE">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10</w:t>
            </w:r>
          </w:p>
        </w:tc>
      </w:tr>
      <w:tr w14:paraId="C9566434">
        <w:tblPrEx/>
        <w:trPr>
          <w:trHeight w:val="20" w:hRule="atLeast"/>
        </w:trPr>
        <w:tc>
          <w:tcPr>
            <w:tcW w:w="4962" w:type="dxa"/>
            <w:tcBorders/>
          </w:tcPr>
          <w:p w14:paraId="B485CA62">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Af </w:t>
            </w:r>
            <w:r>
              <w:rPr>
                <w:rFonts w:ascii="Times New Roman" w:cs="Times New Roman" w:hAnsi="Times New Roman"/>
                <w:i/>
                <w:sz w:val="24"/>
                <w:szCs w:val="24"/>
              </w:rPr>
              <w:t>Collection</w:t>
            </w:r>
            <w:r>
              <w:rPr>
                <w:rFonts w:ascii="Times New Roman" w:cs="Times New Roman" w:hAnsi="Times New Roman"/>
                <w:sz w:val="24"/>
                <w:szCs w:val="24"/>
              </w:rPr>
              <w:t xml:space="preserve"> </w:t>
            </w:r>
          </w:p>
        </w:tc>
        <w:tc>
          <w:tcPr>
            <w:tcW w:w="2976" w:type="dxa"/>
            <w:tcBorders/>
          </w:tcPr>
          <w:p w14:paraId="52F06A0F">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r>
      <w:tr w14:paraId="6B55428C">
        <w:tblPrEx/>
        <w:trPr>
          <w:trHeight w:val="20" w:hRule="atLeast"/>
        </w:trPr>
        <w:tc>
          <w:tcPr>
            <w:tcW w:w="4962" w:type="dxa"/>
            <w:tcBorders/>
          </w:tcPr>
          <w:p w14:paraId="38CD49A0">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Penjahit Lanny </w:t>
            </w:r>
          </w:p>
        </w:tc>
        <w:tc>
          <w:tcPr>
            <w:tcW w:w="2976" w:type="dxa"/>
            <w:tcBorders/>
          </w:tcPr>
          <w:p w14:paraId="013D0120">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r>
      <w:tr w14:paraId="83197C40">
        <w:tblPrEx/>
        <w:trPr>
          <w:trHeight w:val="20" w:hRule="atLeast"/>
        </w:trPr>
        <w:tc>
          <w:tcPr>
            <w:tcW w:w="4962" w:type="dxa"/>
            <w:tcBorders/>
          </w:tcPr>
          <w:p w14:paraId="EEF8BDC6">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Ami </w:t>
            </w:r>
            <w:r>
              <w:rPr>
                <w:rFonts w:ascii="Times New Roman" w:cs="Times New Roman" w:hAnsi="Times New Roman"/>
                <w:i/>
                <w:sz w:val="24"/>
                <w:szCs w:val="24"/>
              </w:rPr>
              <w:t>Collection</w:t>
            </w:r>
          </w:p>
        </w:tc>
        <w:tc>
          <w:tcPr>
            <w:tcW w:w="2976" w:type="dxa"/>
            <w:tcBorders/>
          </w:tcPr>
          <w:p w14:paraId="F011196C">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3</w:t>
            </w:r>
          </w:p>
        </w:tc>
      </w:tr>
      <w:tr w14:paraId="E33BBD49">
        <w:tblPrEx/>
        <w:trPr>
          <w:trHeight w:val="20" w:hRule="atLeast"/>
        </w:trPr>
        <w:tc>
          <w:tcPr>
            <w:tcW w:w="4962" w:type="dxa"/>
            <w:tcBorders/>
          </w:tcPr>
          <w:p w14:paraId="F8F114F6">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Asriandy Acci</w:t>
            </w:r>
          </w:p>
        </w:tc>
        <w:tc>
          <w:tcPr>
            <w:tcW w:w="2976" w:type="dxa"/>
            <w:tcBorders/>
          </w:tcPr>
          <w:p w14:paraId="17305240">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8</w:t>
            </w:r>
          </w:p>
        </w:tc>
      </w:tr>
      <w:tr w14:paraId="09088F5A">
        <w:tblPrEx/>
        <w:trPr>
          <w:trHeight w:val="20" w:hRule="atLeast"/>
        </w:trPr>
        <w:tc>
          <w:tcPr>
            <w:tcW w:w="4962" w:type="dxa"/>
            <w:tcBorders/>
          </w:tcPr>
          <w:p w14:paraId="D0ECBF2D">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Daniels </w:t>
            </w:r>
            <w:r>
              <w:rPr>
                <w:rFonts w:ascii="Times New Roman" w:cs="Times New Roman" w:hAnsi="Times New Roman"/>
                <w:i/>
                <w:sz w:val="24"/>
                <w:szCs w:val="24"/>
              </w:rPr>
              <w:t>Gallery</w:t>
            </w:r>
            <w:r>
              <w:rPr>
                <w:rFonts w:ascii="Times New Roman" w:cs="Times New Roman" w:hAnsi="Times New Roman"/>
                <w:sz w:val="24"/>
                <w:szCs w:val="24"/>
              </w:rPr>
              <w:t xml:space="preserve"> </w:t>
            </w:r>
          </w:p>
        </w:tc>
        <w:tc>
          <w:tcPr>
            <w:tcW w:w="2976" w:type="dxa"/>
            <w:tcBorders/>
          </w:tcPr>
          <w:p w14:paraId="687FC276">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2926B327">
        <w:tblPrEx/>
        <w:trPr>
          <w:trHeight w:val="20" w:hRule="atLeast"/>
        </w:trPr>
        <w:tc>
          <w:tcPr>
            <w:tcW w:w="4962" w:type="dxa"/>
            <w:tcBorders/>
          </w:tcPr>
          <w:p w14:paraId="F2167355">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Ida Jashari </w:t>
            </w:r>
            <w:r>
              <w:rPr>
                <w:rFonts w:ascii="Times New Roman" w:cs="Times New Roman" w:hAnsi="Times New Roman"/>
                <w:i/>
                <w:sz w:val="24"/>
                <w:szCs w:val="24"/>
              </w:rPr>
              <w:t>Collection</w:t>
            </w:r>
            <w:r>
              <w:rPr>
                <w:rFonts w:ascii="Times New Roman" w:cs="Times New Roman" w:hAnsi="Times New Roman"/>
                <w:sz w:val="24"/>
                <w:szCs w:val="24"/>
              </w:rPr>
              <w:t xml:space="preserve"> </w:t>
            </w:r>
          </w:p>
        </w:tc>
        <w:tc>
          <w:tcPr>
            <w:tcW w:w="2976" w:type="dxa"/>
            <w:tcBorders/>
          </w:tcPr>
          <w:p w14:paraId="1C95939A">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E38BF788">
        <w:tblPrEx/>
        <w:trPr>
          <w:trHeight w:val="275" w:hRule="atLeast"/>
        </w:trPr>
        <w:tc>
          <w:tcPr>
            <w:tcW w:w="4962" w:type="dxa"/>
            <w:tcBorders/>
          </w:tcPr>
          <w:p w14:paraId="C57B7AFC">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Eiwa</w:t>
            </w:r>
          </w:p>
        </w:tc>
        <w:tc>
          <w:tcPr>
            <w:tcW w:w="2976" w:type="dxa"/>
            <w:tcBorders/>
          </w:tcPr>
          <w:p w14:paraId="B3998997">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r>
      <w:tr w14:paraId="2C8E0364">
        <w:tblPrEx/>
        <w:trPr>
          <w:trHeight w:val="20" w:hRule="atLeast"/>
        </w:trPr>
        <w:tc>
          <w:tcPr>
            <w:tcW w:w="4962" w:type="dxa"/>
            <w:tcBorders/>
          </w:tcPr>
          <w:p w14:paraId="E07A1A08">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Faizah Nawawi </w:t>
            </w:r>
          </w:p>
        </w:tc>
        <w:tc>
          <w:tcPr>
            <w:tcW w:w="2976" w:type="dxa"/>
            <w:tcBorders/>
          </w:tcPr>
          <w:p w14:paraId="79C9BF90">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76B786EE">
        <w:tblPrEx/>
        <w:trPr>
          <w:trHeight w:val="20" w:hRule="atLeast"/>
        </w:trPr>
        <w:tc>
          <w:tcPr>
            <w:tcW w:w="4962" w:type="dxa"/>
            <w:tcBorders/>
          </w:tcPr>
          <w:p w14:paraId="DDAC385E">
            <w:pPr>
              <w:pStyle w:val="style0"/>
              <w:tabs>
                <w:tab w:val="left" w:leader="none" w:pos="765"/>
              </w:tabs>
              <w:spacing w:after="0" w:lineRule="auto" w:line="240"/>
              <w:jc w:val="right"/>
              <w:rPr>
                <w:rFonts w:ascii="Times New Roman" w:cs="Times New Roman" w:hAnsi="Times New Roman"/>
                <w:b/>
                <w:sz w:val="24"/>
                <w:szCs w:val="24"/>
              </w:rPr>
            </w:pPr>
            <w:r>
              <w:rPr>
                <w:rFonts w:ascii="Times New Roman" w:cs="Times New Roman" w:hAnsi="Times New Roman"/>
                <w:b/>
                <w:sz w:val="24"/>
                <w:szCs w:val="24"/>
              </w:rPr>
              <w:t>Total:</w:t>
            </w:r>
          </w:p>
        </w:tc>
        <w:tc>
          <w:tcPr>
            <w:tcW w:w="2976" w:type="dxa"/>
            <w:tcBorders/>
          </w:tcPr>
          <w:p w14:paraId="9EEB8316">
            <w:pPr>
              <w:pStyle w:val="style0"/>
              <w:tabs>
                <w:tab w:val="left" w:leader="none" w:pos="765"/>
              </w:tabs>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65</w:t>
            </w:r>
          </w:p>
        </w:tc>
      </w:tr>
    </w:tbl>
    <w:p w14:paraId="3C04839D">
      <w:pPr>
        <w:pStyle w:val="style0"/>
        <w:tabs>
          <w:tab w:val="left" w:leader="none" w:pos="765"/>
        </w:tabs>
        <w:spacing w:after="0" w:lineRule="auto" w:line="360"/>
        <w:rPr>
          <w:rFonts w:ascii="Times New Roman" w:cs="Times New Roman" w:hAnsi="Times New Roman"/>
          <w:sz w:val="24"/>
          <w:szCs w:val="24"/>
        </w:rPr>
      </w:pPr>
      <w:r>
        <w:rPr>
          <w:rFonts w:ascii="Times New Roman" w:cs="Times New Roman" w:hAnsi="Times New Roman"/>
          <w:sz w:val="24"/>
          <w:szCs w:val="24"/>
        </w:rPr>
        <w:t xml:space="preserve">Sumber : </w:t>
      </w:r>
      <w:r>
        <w:rPr>
          <w:rFonts w:ascii="Times New Roman" w:cs="Times New Roman" w:hAnsi="Times New Roman"/>
          <w:sz w:val="24"/>
          <w:szCs w:val="24"/>
        </w:rPr>
        <w:t>Ketua Prodi Pendidikan Kesejahteraan Keluarga</w:t>
      </w:r>
    </w:p>
    <w:p w14:paraId="5115389F">
      <w:pPr>
        <w:pStyle w:val="style0"/>
        <w:tabs>
          <w:tab w:val="left" w:leader="none" w:pos="765"/>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Pada Tabel 3.1 menunjukkan jumlah mahasiswa Angkatan 2022 Tata Busana yang telah mengikuti praktik industri pada beberapa tempat praktik indus</w:t>
      </w:r>
      <w:r>
        <w:rPr>
          <w:rFonts w:ascii="Times New Roman" w:cs="Times New Roman" w:hAnsi="Times New Roman"/>
          <w:sz w:val="24"/>
          <w:szCs w:val="24"/>
        </w:rPr>
        <w:t>tri yang ada</w:t>
      </w:r>
      <w:r>
        <w:rPr>
          <w:rFonts w:ascii="Times New Roman" w:cs="Times New Roman" w:hAnsi="Times New Roman"/>
          <w:sz w:val="24"/>
          <w:szCs w:val="24"/>
        </w:rPr>
        <w:t xml:space="preserve"> dikota M</w:t>
      </w:r>
      <w:r>
        <w:rPr>
          <w:rFonts w:ascii="Times New Roman" w:cs="Times New Roman" w:hAnsi="Times New Roman"/>
          <w:sz w:val="24"/>
          <w:szCs w:val="24"/>
        </w:rPr>
        <w:t>a</w:t>
      </w:r>
      <w:r>
        <w:rPr>
          <w:rFonts w:ascii="Times New Roman" w:cs="Times New Roman" w:hAnsi="Times New Roman"/>
          <w:sz w:val="24"/>
          <w:szCs w:val="24"/>
        </w:rPr>
        <w:t>kassar</w:t>
      </w:r>
      <w:r>
        <w:rPr>
          <w:rFonts w:ascii="Times New Roman" w:cs="Times New Roman" w:hAnsi="Times New Roman"/>
          <w:sz w:val="24"/>
          <w:szCs w:val="24"/>
        </w:rPr>
        <w:t xml:space="preserve"> dan kabupaten gowa</w:t>
      </w:r>
      <w:r>
        <w:rPr>
          <w:rFonts w:ascii="Times New Roman" w:cs="Times New Roman" w:hAnsi="Times New Roman"/>
          <w:sz w:val="24"/>
          <w:szCs w:val="24"/>
        </w:rPr>
        <w:t>. Tempat prakti</w:t>
      </w:r>
      <w:r>
        <w:rPr>
          <w:rFonts w:ascii="Times New Roman" w:cs="Times New Roman" w:hAnsi="Times New Roman"/>
          <w:sz w:val="24"/>
          <w:szCs w:val="24"/>
        </w:rPr>
        <w:t xml:space="preserve">k industri tersebut antara lain : </w:t>
      </w:r>
    </w:p>
    <w:p w14:paraId="B25B6188">
      <w:pPr>
        <w:pStyle w:val="style0"/>
        <w:tabs>
          <w:tab w:val="left" w:leader="none" w:pos="765"/>
        </w:tabs>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1. </w:t>
      </w:r>
      <w:r>
        <w:rPr>
          <w:rFonts w:ascii="Times New Roman" w:cs="Times New Roman" w:hAnsi="Times New Roman"/>
          <w:sz w:val="24"/>
          <w:szCs w:val="24"/>
        </w:rPr>
        <w:t>Agus Efendy yang beralamat di Jl. Dg Tata I Blok IV H No.12, Kec</w:t>
      </w:r>
      <w:r>
        <w:rPr>
          <w:rFonts w:ascii="Times New Roman" w:cs="Times New Roman" w:hAnsi="Times New Roman"/>
          <w:sz w:val="24"/>
          <w:szCs w:val="24"/>
        </w:rPr>
        <w:t>amatan Tamalate, Kota Makassar</w:t>
      </w:r>
    </w:p>
    <w:p w14:paraId="7C25C22F">
      <w:pPr>
        <w:pStyle w:val="style0"/>
        <w:tabs>
          <w:tab w:val="left" w:leader="none" w:pos="765"/>
        </w:tabs>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2. </w:t>
      </w:r>
      <w:r>
        <w:rPr>
          <w:rFonts w:ascii="Times New Roman" w:cs="Times New Roman" w:hAnsi="Times New Roman"/>
          <w:sz w:val="24"/>
          <w:szCs w:val="24"/>
        </w:rPr>
        <w:t>Vonny Imelda di Jl. Bulusaraung No 4c Kota Makassar, Cinor di Jl. Gunung Latimojong</w:t>
      </w:r>
      <w:r>
        <w:rPr>
          <w:rFonts w:ascii="Times New Roman" w:cs="Times New Roman" w:hAnsi="Times New Roman"/>
          <w:sz w:val="24"/>
          <w:szCs w:val="24"/>
        </w:rPr>
        <w:t xml:space="preserve"> Lr. 103C No.23L Kota Makassar</w:t>
      </w:r>
    </w:p>
    <w:p w14:paraId="C9EEC62C">
      <w:pPr>
        <w:pStyle w:val="style0"/>
        <w:tabs>
          <w:tab w:val="left" w:leader="none" w:pos="284"/>
        </w:tabs>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3. </w:t>
      </w:r>
      <w:r>
        <w:rPr>
          <w:rFonts w:ascii="Times New Roman" w:cs="Times New Roman" w:hAnsi="Times New Roman"/>
          <w:sz w:val="24"/>
          <w:szCs w:val="24"/>
        </w:rPr>
        <w:t>Butik Eka madjid di Kompleks Anggrek Minasa Upa Blok AM 2020 Kecamatan Rappocini</w:t>
      </w:r>
      <w:r>
        <w:rPr>
          <w:rFonts w:ascii="Times New Roman" w:cs="Times New Roman" w:hAnsi="Times New Roman"/>
          <w:sz w:val="24"/>
          <w:szCs w:val="24"/>
        </w:rPr>
        <w:t xml:space="preserve"> Kota Makassar</w:t>
      </w:r>
    </w:p>
    <w:p w14:paraId="821283DF">
      <w:pPr>
        <w:pStyle w:val="style0"/>
        <w:tabs>
          <w:tab w:val="left" w:leader="none" w:pos="765"/>
        </w:tabs>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4. </w:t>
      </w:r>
      <w:r>
        <w:rPr>
          <w:rFonts w:ascii="Times New Roman" w:cs="Times New Roman" w:hAnsi="Times New Roman"/>
          <w:sz w:val="24"/>
          <w:szCs w:val="24"/>
        </w:rPr>
        <w:t xml:space="preserve">C17 Desain Studio di BTN Jongaya Indah C17 Kota Makassar, AF </w:t>
      </w:r>
      <w:r>
        <w:rPr>
          <w:rFonts w:ascii="Times New Roman" w:cs="Times New Roman" w:hAnsi="Times New Roman"/>
          <w:i/>
          <w:sz w:val="24"/>
          <w:szCs w:val="24"/>
        </w:rPr>
        <w:t xml:space="preserve">Collection </w:t>
      </w:r>
      <w:r>
        <w:rPr>
          <w:rFonts w:ascii="Times New Roman" w:cs="Times New Roman" w:hAnsi="Times New Roman"/>
          <w:sz w:val="24"/>
          <w:szCs w:val="24"/>
        </w:rPr>
        <w:t xml:space="preserve">di Jl. Dg Tata I BTN </w:t>
      </w:r>
      <w:r>
        <w:rPr>
          <w:rFonts w:ascii="Times New Roman" w:cs="Times New Roman" w:hAnsi="Times New Roman"/>
          <w:sz w:val="24"/>
          <w:szCs w:val="24"/>
        </w:rPr>
        <w:t>Tabaria Blok A12 Kota Makassar</w:t>
      </w:r>
    </w:p>
    <w:p w14:paraId="F701673A">
      <w:pPr>
        <w:pStyle w:val="style0"/>
        <w:tabs>
          <w:tab w:val="left" w:leader="none" w:pos="765"/>
        </w:tabs>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5. </w:t>
      </w:r>
      <w:r>
        <w:rPr>
          <w:rFonts w:ascii="Times New Roman" w:cs="Times New Roman" w:hAnsi="Times New Roman"/>
          <w:sz w:val="24"/>
          <w:szCs w:val="24"/>
        </w:rPr>
        <w:t>Penjahit Lanny di Jl. Monumen Emmy Saelan No. 17 B Kec</w:t>
      </w:r>
      <w:r>
        <w:rPr>
          <w:rFonts w:ascii="Times New Roman" w:cs="Times New Roman" w:hAnsi="Times New Roman"/>
          <w:sz w:val="24"/>
          <w:szCs w:val="24"/>
        </w:rPr>
        <w:t>amatan Rappocini Kota Makassar</w:t>
      </w:r>
    </w:p>
    <w:p w14:paraId="3647C176">
      <w:pPr>
        <w:pStyle w:val="style0"/>
        <w:tabs>
          <w:tab w:val="left" w:leader="none" w:pos="765"/>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6. </w:t>
      </w:r>
      <w:r>
        <w:rPr>
          <w:rFonts w:ascii="Times New Roman" w:cs="Times New Roman" w:hAnsi="Times New Roman"/>
          <w:sz w:val="24"/>
          <w:szCs w:val="24"/>
        </w:rPr>
        <w:t xml:space="preserve">Ami </w:t>
      </w:r>
      <w:r>
        <w:rPr>
          <w:rFonts w:ascii="Times New Roman" w:cs="Times New Roman" w:hAnsi="Times New Roman"/>
          <w:i/>
          <w:sz w:val="24"/>
          <w:szCs w:val="24"/>
        </w:rPr>
        <w:t xml:space="preserve">Collection </w:t>
      </w:r>
      <w:r>
        <w:rPr>
          <w:rFonts w:ascii="Times New Roman" w:cs="Times New Roman" w:hAnsi="Times New Roman"/>
          <w:sz w:val="24"/>
          <w:szCs w:val="24"/>
        </w:rPr>
        <w:t>di Jl. H. Andi Jemma Landak</w:t>
      </w:r>
    </w:p>
    <w:p w14:paraId="306DD2D3">
      <w:pPr>
        <w:pStyle w:val="style0"/>
        <w:tabs>
          <w:tab w:val="left" w:leader="none" w:pos="765"/>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7. </w:t>
      </w:r>
      <w:r>
        <w:rPr>
          <w:rFonts w:ascii="Times New Roman" w:cs="Times New Roman" w:hAnsi="Times New Roman"/>
          <w:sz w:val="24"/>
          <w:szCs w:val="24"/>
        </w:rPr>
        <w:t>Asriandy Acci di Paccerakk</w:t>
      </w:r>
      <w:r>
        <w:rPr>
          <w:rFonts w:ascii="Times New Roman" w:cs="Times New Roman" w:hAnsi="Times New Roman"/>
          <w:sz w:val="24"/>
          <w:szCs w:val="24"/>
        </w:rPr>
        <w:t>ang No. 230 Daya Kota Makassar</w:t>
      </w:r>
    </w:p>
    <w:p w14:paraId="426B2936">
      <w:pPr>
        <w:pStyle w:val="style0"/>
        <w:tabs>
          <w:tab w:val="left" w:leader="none" w:pos="765"/>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8. </w:t>
      </w:r>
      <w:r>
        <w:rPr>
          <w:rFonts w:ascii="Times New Roman" w:cs="Times New Roman" w:hAnsi="Times New Roman"/>
          <w:sz w:val="24"/>
          <w:szCs w:val="24"/>
        </w:rPr>
        <w:t>Daniels Gallery di Jl. Bete-B</w:t>
      </w:r>
      <w:r>
        <w:rPr>
          <w:rFonts w:ascii="Times New Roman" w:cs="Times New Roman" w:hAnsi="Times New Roman"/>
          <w:sz w:val="24"/>
          <w:szCs w:val="24"/>
        </w:rPr>
        <w:t>ete No. 4 Barana Kota Makassar</w:t>
      </w:r>
    </w:p>
    <w:p w14:paraId="A8CE1E14">
      <w:pPr>
        <w:pStyle w:val="style0"/>
        <w:tabs>
          <w:tab w:val="left" w:leader="none" w:pos="765"/>
        </w:tabs>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 xml:space="preserve">9. </w:t>
      </w:r>
      <w:r>
        <w:rPr>
          <w:rFonts w:ascii="Times New Roman" w:cs="Times New Roman" w:hAnsi="Times New Roman"/>
          <w:sz w:val="24"/>
          <w:szCs w:val="24"/>
        </w:rPr>
        <w:t xml:space="preserve">Ida Jashari </w:t>
      </w:r>
      <w:r>
        <w:rPr>
          <w:rFonts w:ascii="Times New Roman" w:cs="Times New Roman" w:hAnsi="Times New Roman"/>
          <w:i/>
          <w:sz w:val="24"/>
          <w:szCs w:val="24"/>
        </w:rPr>
        <w:t>Collection</w:t>
      </w:r>
      <w:r>
        <w:rPr>
          <w:rFonts w:ascii="Times New Roman" w:cs="Times New Roman" w:hAnsi="Times New Roman"/>
          <w:sz w:val="24"/>
          <w:szCs w:val="24"/>
        </w:rPr>
        <w:t xml:space="preserve">  di Mitra Mas Indah Jl. Borong Raya Perum No D6 Ke</w:t>
      </w:r>
      <w:r>
        <w:rPr>
          <w:rFonts w:ascii="Times New Roman" w:cs="Times New Roman" w:hAnsi="Times New Roman"/>
          <w:sz w:val="24"/>
          <w:szCs w:val="24"/>
        </w:rPr>
        <w:t>camatan Manggala Kota Makassar</w:t>
      </w:r>
    </w:p>
    <w:p w14:paraId="5B9A1131">
      <w:pPr>
        <w:pStyle w:val="style0"/>
        <w:tabs>
          <w:tab w:val="left" w:leader="none" w:pos="765"/>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10. </w:t>
      </w:r>
      <w:r>
        <w:rPr>
          <w:rFonts w:ascii="Times New Roman" w:cs="Times New Roman" w:hAnsi="Times New Roman"/>
          <w:sz w:val="24"/>
          <w:szCs w:val="24"/>
        </w:rPr>
        <w:t>Eiwa I Jl. Deposito No 8 Tello Baru Keca</w:t>
      </w:r>
      <w:r>
        <w:rPr>
          <w:rFonts w:ascii="Times New Roman" w:cs="Times New Roman" w:hAnsi="Times New Roman"/>
          <w:sz w:val="24"/>
          <w:szCs w:val="24"/>
        </w:rPr>
        <w:t>matan Panakkukang Kota Makassar</w:t>
      </w:r>
    </w:p>
    <w:p w14:paraId="B8765B74">
      <w:pPr>
        <w:pStyle w:val="style0"/>
        <w:tabs>
          <w:tab w:val="left" w:leader="none" w:pos="765"/>
        </w:tabs>
        <w:spacing w:after="0"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11.</w:t>
      </w:r>
      <w:r>
        <w:rPr>
          <w:rFonts w:ascii="Times New Roman" w:cs="Times New Roman" w:hAnsi="Times New Roman"/>
          <w:sz w:val="24"/>
          <w:szCs w:val="24"/>
        </w:rPr>
        <w:t xml:space="preserve"> Faizah Nawawi, Jl. Mustafa Dg. Dg Bunga No. 79, Romangpolong, Kec. Somba Opu, Kabupaten Gowa, Sulawesi Selatan 92111.</w:t>
      </w:r>
    </w:p>
    <w:p w14:paraId="142E25F3">
      <w:pPr>
        <w:pStyle w:val="style0"/>
        <w:tabs>
          <w:tab w:val="left" w:leader="none" w:pos="765"/>
        </w:tabs>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2</w:t>
      </w:r>
      <w:r>
        <w:rPr>
          <w:rFonts w:ascii="Times New Roman" w:cs="Times New Roman" w:hAnsi="Times New Roman"/>
          <w:b/>
          <w:sz w:val="24"/>
          <w:szCs w:val="24"/>
        </w:rPr>
        <w:t>. Sampel</w:t>
      </w:r>
    </w:p>
    <w:p w14:paraId="744F0130">
      <w:pPr>
        <w:pStyle w:val="style66"/>
        <w:spacing w:after="0" w:lineRule="auto" w:line="360"/>
        <w:jc w:val="both"/>
        <w:rPr>
          <w:rFonts w:ascii="Times New Roman" w:cs="Times New Roman" w:eastAsia="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w:t>
      </w:r>
      <w:r>
        <w:rPr>
          <w:rFonts w:ascii="Times New Roman" w:cs="Times New Roman" w:eastAsia="Times New Roman" w:hAnsi="Times New Roman"/>
          <w:sz w:val="24"/>
          <w:szCs w:val="24"/>
        </w:rPr>
        <w:t xml:space="preserve">Sugiyono </w:t>
      </w:r>
      <w:r>
        <w:rPr>
          <w:rFonts w:ascii="Times New Roman" w:cs="Times New Roman" w:eastAsia="Times New Roman" w:hAnsi="Times New Roman"/>
          <w:sz w:val="24"/>
          <w:szCs w:val="24"/>
        </w:rPr>
        <w:t>2018) menyatakan bahwa Sampel adalah bagian dari jumlah dan karakteristik yang dimiliiki oleh populasi. Sampel merupakan sebagian atau wakil p</w:t>
      </w:r>
      <w:r>
        <w:rPr>
          <w:rFonts w:ascii="Times New Roman" w:cs="Times New Roman" w:eastAsia="Times New Roman" w:hAnsi="Times New Roman"/>
          <w:sz w:val="24"/>
          <w:szCs w:val="24"/>
        </w:rPr>
        <w:t xml:space="preserve">opulasi yang diteliti (Arikunto </w:t>
      </w:r>
      <w:r>
        <w:rPr>
          <w:rFonts w:ascii="Times New Roman" w:cs="Times New Roman" w:eastAsia="Times New Roman" w:hAnsi="Times New Roman"/>
          <w:sz w:val="24"/>
          <w:szCs w:val="24"/>
        </w:rPr>
        <w:t xml:space="preserve">2013). </w:t>
      </w:r>
      <w:r>
        <w:rPr>
          <w:rFonts w:ascii="Times New Roman" w:cs="Times New Roman" w:eastAsia="Times New Roman" w:hAnsi="Times New Roman"/>
          <w:sz w:val="24"/>
          <w:szCs w:val="24"/>
        </w:rPr>
        <w:t xml:space="preserve">Teknik pengambilan sampel dalam penelitian ini menggunakan samplimg total atau sampel jenuh, yaitu teknik pentuan sampel dengan menjadikan seluruh populasi sebagai sampel penelitian. Menurut sugiyono 2017 sampling total adalah teknik penentuan sampel apabila seluruh anggota populasi digunakan sebagai sampel. Teknik ini digunakan karena jumlah populasi kurang dari 100 orang. populasi dalam penelitan ini adalah mahasiswa jurusan PKK Konsentrasi Tata Busana </w:t>
      </w:r>
      <w:r>
        <w:rPr>
          <w:rFonts w:ascii="Times New Roman" w:cs="Times New Roman" w:eastAsia="Times New Roman" w:hAnsi="Times New Roman"/>
          <w:sz w:val="24"/>
          <w:szCs w:val="24"/>
        </w:rPr>
        <w:t>Fakultas Teknik Universitas Negeri Makassar yang telah melaksanakan praktik industri pada beberapa butik busana di kota Makassar</w:t>
      </w:r>
      <w:r>
        <w:rPr>
          <w:rFonts w:ascii="Times New Roman" w:cs="Times New Roman" w:eastAsia="Times New Roman" w:hAnsi="Times New Roman"/>
          <w:sz w:val="24"/>
          <w:szCs w:val="24"/>
        </w:rPr>
        <w:t xml:space="preserve"> dan kabupaten gowa</w:t>
      </w:r>
      <w:r>
        <w:rPr>
          <w:rFonts w:ascii="Times New Roman" w:cs="Times New Roman" w:eastAsia="Times New Roman" w:hAnsi="Times New Roman"/>
          <w:sz w:val="24"/>
          <w:szCs w:val="24"/>
        </w:rPr>
        <w:t xml:space="preserve"> sebanyak 65 mahasiswa,sehingga jumlah sampel dalam penelitian ini sebanyak 65 mahasiswa.</w:t>
      </w:r>
    </w:p>
    <w:bookmarkStart w:id="31" w:name="_Toc234248246"/>
    <w:p w14:paraId="EBB402CC">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E. Definisi Operasional Variabel</w:t>
      </w:r>
      <w:bookmarkEnd w:id="31"/>
    </w:p>
    <w:p w14:paraId="9F360BB1">
      <w:pPr>
        <w:pStyle w:val="style94"/>
        <w:spacing w:before="0" w:beforeAutospacing="false" w:after="0" w:afterAutospacing="false" w:lineRule="auto" w:line="360"/>
        <w:ind w:firstLine="720"/>
        <w:jc w:val="both"/>
        <w:rPr>
          <w:b/>
        </w:rPr>
      </w:pPr>
      <w:r>
        <w:rPr>
          <w:rStyle w:val="style87"/>
          <w:rFonts w:eastAsia="宋体"/>
          <w:b w:val="false"/>
        </w:rPr>
        <w:t>Definisi operasional dim</w:t>
      </w:r>
      <w:r>
        <w:rPr>
          <w:rStyle w:val="style87"/>
          <w:rFonts w:eastAsia="宋体"/>
          <w:b w:val="false"/>
        </w:rPr>
        <w:t>ksudkan agar tidak terjadi penafsiran yang berbeda-beda mengenai variabel yang akan dilibatkan dalam penelitian ini, maka perlu diberi batasan:</w:t>
      </w:r>
    </w:p>
    <w:p w14:paraId="741E7DA5">
      <w:pPr>
        <w:pStyle w:val="style94"/>
        <w:numPr>
          <w:ilvl w:val="0"/>
          <w:numId w:val="19"/>
        </w:numPr>
        <w:spacing w:before="0" w:beforeAutospacing="false" w:after="0" w:afterAutospacing="false" w:lineRule="auto" w:line="360"/>
        <w:jc w:val="both"/>
        <w:rPr>
          <w:rStyle w:val="style87"/>
          <w:b w:val="false"/>
          <w:bCs w:val="false"/>
        </w:rPr>
      </w:pPr>
      <w:r>
        <w:rPr>
          <w:rStyle w:val="style87"/>
          <w:b w:val="false"/>
          <w:bCs w:val="false"/>
        </w:rPr>
        <w:t xml:space="preserve">Praktik industri merupakan kegiatan pembelajaran yang memberikan pengalaman kerja nyata kepada mahasiswa di usaha busana atau butik agar memahami proses kerja di industri fashion. Dalam penelitian ini, praktik industri diukur melalui empat indikator, yaitu: (1) perencanaan, meliputi kejelasan informasi, pemahaman tujuan, dan pembekalan sebelum praktik; (2) pelaksanaan, meliputi pelaksanaan tugas sesuai bidang Tata Busana, bimbingan, keterlibatan dalam proses produksi, dan pelayanan pelanggan; (3) evaluasi, meliputi penilaian hasil kerja, masukan, dan evaluasi </w:t>
      </w:r>
      <w:r>
        <w:rPr>
          <w:rStyle w:val="style87"/>
          <w:b w:val="false"/>
          <w:bCs w:val="false"/>
        </w:rPr>
        <w:t>kemampuan; serta (4) keterbatasan, meliputi ketersediaan fasilitas, kesempatan mencoba berbagai jenis pekerjaan, dan kecukupan waktu praktik.</w:t>
      </w:r>
    </w:p>
    <w:p w14:paraId="4FE40580">
      <w:pPr>
        <w:pStyle w:val="style94"/>
        <w:numPr>
          <w:ilvl w:val="0"/>
          <w:numId w:val="19"/>
        </w:numPr>
        <w:spacing w:before="0" w:beforeAutospacing="false" w:after="0" w:afterAutospacing="false" w:lineRule="auto" w:line="360"/>
        <w:jc w:val="both"/>
        <w:rPr/>
      </w:pPr>
      <w:r>
        <w:rPr>
          <w:rStyle w:val="style87"/>
          <w:rFonts w:eastAsia="宋体"/>
          <w:b w:val="false"/>
        </w:rPr>
        <w:t xml:space="preserve">Kesiapan berwirausaha </w:t>
      </w:r>
      <w:r>
        <w:t xml:space="preserve">adalah kondisi yang menunjukkan kemampuan dan kesiapan mahasiswa dalam memulai serta menjalankan usaha di bidang </w:t>
      </w:r>
      <w:r>
        <w:rPr>
          <w:i/>
        </w:rPr>
        <w:t>fashion</w:t>
      </w:r>
      <w:r>
        <w:t xml:space="preserve">. Kesiapan ini mencakup penguasaan keterampilan teknis dalam produksi busana, kemampuan mengelola usaha, serta sikap kewirausahaan yang mendukung keberhasilan usaha. </w:t>
      </w:r>
      <w:bookmarkStart w:id="32" w:name="_Toc234248247"/>
    </w:p>
    <w:p w14:paraId="5E583621">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F</w:t>
      </w:r>
      <w:r>
        <w:rPr>
          <w:rFonts w:ascii="Times New Roman" w:cs="Times New Roman" w:hAnsi="Times New Roman"/>
          <w:sz w:val="24"/>
          <w:szCs w:val="24"/>
        </w:rPr>
        <w:t>. Instrumen Penelitian</w:t>
      </w:r>
      <w:bookmarkEnd w:id="32"/>
    </w:p>
    <w:p w14:paraId="4D4D5A6D">
      <w:pPr>
        <w:pStyle w:val="style0"/>
        <w:tabs>
          <w:tab w:val="left" w:leader="none" w:pos="765"/>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Instrumen penelitian adalah alat bantu yang digunakan oleh peniliti dalam proses pengumpulan data. Alat ini dapat berupa benda konkret seperti kuesioner, daftar cek, pedoman wawancara, lembar observasi, panduan pengamatan, soal tes, skala sikap dan lainnya. Intrumen berfungsi sebagai sarana pendukung dalam menerapkan metode pengumpulan data. Dalam praktiknya, satu metode pengumpulan data bisa membutuhkan beberapa jenis intrumen, dan sebaliknya satu intrumen bisa digunakan untuk be</w:t>
      </w:r>
      <w:r>
        <w:rPr>
          <w:rFonts w:ascii="Times New Roman" w:cs="Times New Roman" w:hAnsi="Times New Roman"/>
          <w:sz w:val="24"/>
          <w:szCs w:val="24"/>
        </w:rPr>
        <w:t xml:space="preserve">rbagai metode pengumpulan data </w:t>
      </w:r>
      <w:r>
        <w:rPr>
          <w:rFonts w:ascii="Times New Roman" w:cs="Times New Roman" w:hAnsi="Times New Roman"/>
          <w:sz w:val="24"/>
          <w:szCs w:val="24"/>
        </w:rPr>
        <w:t xml:space="preserve">Milya Sari </w:t>
      </w:r>
      <w:r>
        <w:rPr>
          <w:rFonts w:ascii="Times New Roman" w:cs="Times New Roman" w:hAnsi="Times New Roman"/>
          <w:sz w:val="24"/>
          <w:szCs w:val="24"/>
        </w:rPr>
        <w:t>(</w:t>
      </w:r>
      <w:r>
        <w:rPr>
          <w:rFonts w:ascii="Times New Roman" w:cs="Times New Roman" w:hAnsi="Times New Roman"/>
          <w:sz w:val="24"/>
          <w:szCs w:val="24"/>
        </w:rPr>
        <w:t xml:space="preserve">2013). Dalam penelitian ini yang berjudul pengaruh </w:t>
      </w:r>
      <w:r>
        <w:rPr>
          <w:rFonts w:ascii="Times New Roman" w:cs="Times New Roman" w:hAnsi="Times New Roman"/>
          <w:sz w:val="24"/>
          <w:szCs w:val="24"/>
        </w:rPr>
        <w:t>praktik industri</w:t>
      </w:r>
      <w:r>
        <w:rPr>
          <w:rFonts w:ascii="Times New Roman" w:cs="Times New Roman" w:hAnsi="Times New Roman"/>
          <w:sz w:val="24"/>
          <w:szCs w:val="24"/>
        </w:rPr>
        <w:t xml:space="preserve"> </w:t>
      </w:r>
      <w:r>
        <w:rPr>
          <w:rFonts w:ascii="Times New Roman" w:cs="Times New Roman" w:hAnsi="Times New Roman"/>
          <w:sz w:val="24"/>
          <w:szCs w:val="24"/>
        </w:rPr>
        <w:t>terhadap</w:t>
      </w:r>
      <w:r>
        <w:rPr>
          <w:rFonts w:ascii="Times New Roman" w:cs="Times New Roman" w:hAnsi="Times New Roman"/>
          <w:sz w:val="24"/>
          <w:szCs w:val="24"/>
        </w:rPr>
        <w:t xml:space="preserve"> kesiapan berwirausa pada Mahasiswa Jurusan PKK</w:t>
      </w:r>
      <w:r>
        <w:rPr>
          <w:rFonts w:ascii="Times New Roman" w:cs="Times New Roman" w:hAnsi="Times New Roman"/>
          <w:sz w:val="24"/>
          <w:szCs w:val="24"/>
        </w:rPr>
        <w:t xml:space="preserve"> Konsentrasi Tata Busana Fakultas Teknik Universitas Negeri Makassar, peneliti menggunakan intrumen berupa angket untuk mengukur persepsi mahasiswa mengenai penga</w:t>
      </w:r>
      <w:r>
        <w:rPr>
          <w:rFonts w:ascii="Times New Roman" w:cs="Times New Roman" w:hAnsi="Times New Roman"/>
          <w:sz w:val="24"/>
          <w:szCs w:val="24"/>
        </w:rPr>
        <w:t>ruh praktik industri</w:t>
      </w:r>
      <w:r>
        <w:rPr>
          <w:rFonts w:ascii="Times New Roman" w:cs="Times New Roman" w:hAnsi="Times New Roman"/>
          <w:sz w:val="24"/>
          <w:szCs w:val="24"/>
        </w:rPr>
        <w:t xml:space="preserve"> terhadap kesiapan berwirausaha mereka. langkah awal dalam penyusunan intrumen adalah membuat kisi kisi yang mengacu pada indicator kesiapan berwirausaha , seperti pemilihan model dan warna pakaian. Penyusunan kisi kisi ini bertujuan agar pengukuran data dilakukan secara sistematis dan sesuai dengan fokus penelitian sebagai berikut : </w:t>
      </w:r>
    </w:p>
    <w:p w14:paraId="3A961582">
      <w:pPr>
        <w:pStyle w:val="style0"/>
        <w:tabs>
          <w:tab w:val="left" w:leader="none" w:pos="765"/>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a. </w:t>
      </w:r>
      <w:r>
        <w:rPr>
          <w:rFonts w:ascii="Times New Roman" w:cs="Times New Roman" w:hAnsi="Times New Roman"/>
          <w:sz w:val="24"/>
          <w:szCs w:val="24"/>
        </w:rPr>
        <w:t>M</w:t>
      </w:r>
      <w:r>
        <w:rPr>
          <w:rFonts w:ascii="Times New Roman" w:cs="Times New Roman" w:hAnsi="Times New Roman"/>
          <w:sz w:val="24"/>
          <w:szCs w:val="24"/>
        </w:rPr>
        <w:t>enyusun kisi kisi intrumen yang digunakan untuk mengukur persepsi mahasiswa terhadap pengaruh pelaksanaan praktik indutri dibutik terhadap kesiapan berirausaha sebagai berikut:</w:t>
      </w:r>
    </w:p>
    <w:p w14:paraId="67DC15FD">
      <w:pPr>
        <w:pStyle w:val="style0"/>
        <w:tabs>
          <w:tab w:val="left" w:leader="none" w:pos="765"/>
        </w:tabs>
        <w:spacing w:after="0" w:lineRule="auto" w:line="360"/>
        <w:jc w:val="both"/>
        <w:rPr>
          <w:rFonts w:ascii="Times New Roman" w:cs="Times New Roman" w:hAnsi="Times New Roman"/>
          <w:sz w:val="24"/>
          <w:szCs w:val="24"/>
        </w:rPr>
      </w:pPr>
    </w:p>
    <w:p w14:paraId="A4D61725">
      <w:pPr>
        <w:pStyle w:val="style0"/>
        <w:tabs>
          <w:tab w:val="left" w:leader="none" w:pos="765"/>
        </w:tabs>
        <w:spacing w:after="0" w:lineRule="auto" w:line="360"/>
        <w:jc w:val="both"/>
        <w:rPr>
          <w:rFonts w:ascii="Times New Roman" w:cs="Times New Roman" w:hAnsi="Times New Roman"/>
          <w:sz w:val="24"/>
          <w:szCs w:val="24"/>
        </w:rPr>
      </w:pPr>
    </w:p>
    <w:bookmarkStart w:id="33" w:name="_Toc223948036"/>
    <w:bookmarkStart w:id="34" w:name="_Toc223960729"/>
    <w:bookmarkStart w:id="35" w:name="_Toc232976497"/>
    <w:bookmarkStart w:id="36" w:name="_Toc234441921"/>
    <w:p w14:paraId="61F3E23C">
      <w:pPr>
        <w:pStyle w:val="style34"/>
        <w:jc w:val="center"/>
        <w:rPr>
          <w:rFonts w:ascii="Times New Roman" w:cs="Times New Roman" w:hAnsi="Times New Roman"/>
          <w:b w:val="false"/>
          <w:i/>
          <w:sz w:val="24"/>
          <w:szCs w:val="24"/>
        </w:rPr>
      </w:pPr>
      <w:r>
        <w:rPr>
          <w:rFonts w:ascii="Times New Roman" w:cs="Times New Roman" w:hAnsi="Times New Roman"/>
          <w:b w:val="false"/>
          <w:sz w:val="24"/>
          <w:szCs w:val="24"/>
        </w:rPr>
        <w:t xml:space="preserve">Tabel 3.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Tabel_3.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2</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Kisi Kisi Instrumen Pengaruh Praktik Industri Dan Kesiapan Berwirausaha</w:t>
      </w:r>
      <w:bookmarkEnd w:id="33"/>
      <w:bookmarkEnd w:id="34"/>
      <w:bookmarkEnd w:id="35"/>
      <w:bookmarkEnd w:id="36"/>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801"/>
        <w:gridCol w:w="1735"/>
        <w:gridCol w:w="1418"/>
      </w:tblGrid>
      <w:tr w14:paraId="A3CBF689">
        <w:trPr>
          <w:trHeight w:val="367" w:hRule="atLeast"/>
        </w:trPr>
        <w:tc>
          <w:tcPr>
            <w:tcW w:w="2410" w:type="dxa"/>
            <w:tcBorders>
              <w:bottom w:val="single" w:sz="4" w:space="0" w:color="auto"/>
            </w:tcBorders>
          </w:tcPr>
          <w:p w14:paraId="FFD5FE7E">
            <w:pPr>
              <w:pStyle w:val="style0"/>
              <w:tabs>
                <w:tab w:val="left" w:leader="none" w:pos="765"/>
              </w:tabs>
              <w:spacing w:after="0" w:lineRule="auto" w:line="240"/>
              <w:rPr>
                <w:rFonts w:ascii="Times New Roman" w:cs="Times New Roman" w:hAnsi="Times New Roman"/>
                <w:b/>
                <w:sz w:val="24"/>
                <w:szCs w:val="24"/>
              </w:rPr>
            </w:pPr>
            <w:r>
              <w:rPr>
                <w:rFonts w:ascii="Times New Roman" w:cs="Times New Roman" w:hAnsi="Times New Roman"/>
                <w:b/>
                <w:sz w:val="24"/>
                <w:szCs w:val="24"/>
              </w:rPr>
              <w:t>Variabel</w:t>
            </w:r>
          </w:p>
        </w:tc>
        <w:tc>
          <w:tcPr>
            <w:tcW w:w="2801" w:type="dxa"/>
            <w:tcBorders/>
          </w:tcPr>
          <w:p w14:paraId="C110BE70">
            <w:pPr>
              <w:pStyle w:val="style0"/>
              <w:tabs>
                <w:tab w:val="left" w:leader="none" w:pos="765"/>
              </w:tabs>
              <w:spacing w:after="0" w:lineRule="auto" w:line="240"/>
              <w:rPr>
                <w:rFonts w:ascii="Times New Roman" w:cs="Times New Roman" w:hAnsi="Times New Roman"/>
                <w:b/>
                <w:sz w:val="24"/>
                <w:szCs w:val="24"/>
              </w:rPr>
            </w:pPr>
            <w:r>
              <w:rPr>
                <w:rFonts w:ascii="Times New Roman" w:cs="Times New Roman" w:hAnsi="Times New Roman"/>
                <w:b/>
                <w:sz w:val="24"/>
                <w:szCs w:val="24"/>
              </w:rPr>
              <w:t>Indikator</w:t>
            </w:r>
          </w:p>
        </w:tc>
        <w:tc>
          <w:tcPr>
            <w:tcW w:w="1735" w:type="dxa"/>
            <w:tcBorders/>
          </w:tcPr>
          <w:p w14:paraId="6891466B">
            <w:pPr>
              <w:pStyle w:val="style0"/>
              <w:tabs>
                <w:tab w:val="left" w:leader="none" w:pos="765"/>
              </w:tabs>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No. Angket</w:t>
            </w:r>
          </w:p>
        </w:tc>
        <w:tc>
          <w:tcPr>
            <w:tcW w:w="1418" w:type="dxa"/>
            <w:tcBorders/>
          </w:tcPr>
          <w:p w14:paraId="C130B92F">
            <w:pPr>
              <w:pStyle w:val="style0"/>
              <w:tabs>
                <w:tab w:val="left" w:leader="none" w:pos="765"/>
              </w:tabs>
              <w:spacing w:after="0" w:lineRule="auto" w:line="240"/>
              <w:ind w:left="34" w:hanging="34"/>
              <w:jc w:val="center"/>
              <w:rPr>
                <w:rFonts w:ascii="Times New Roman" w:cs="Times New Roman" w:hAnsi="Times New Roman"/>
                <w:b/>
                <w:sz w:val="24"/>
                <w:szCs w:val="24"/>
              </w:rPr>
            </w:pPr>
            <w:r>
              <w:rPr>
                <w:rFonts w:ascii="Times New Roman" w:cs="Times New Roman" w:hAnsi="Times New Roman"/>
                <w:b/>
                <w:sz w:val="24"/>
                <w:szCs w:val="24"/>
              </w:rPr>
              <w:t>Jumlah angket</w:t>
            </w:r>
          </w:p>
        </w:tc>
      </w:tr>
      <w:tr w14:paraId="31515A38">
        <w:tblPrEx/>
        <w:trPr/>
        <w:tc>
          <w:tcPr>
            <w:tcW w:w="2410" w:type="dxa"/>
            <w:vMerge w:val="restart"/>
            <w:tcBorders>
              <w:top w:val="single" w:sz="4" w:space="0" w:color="auto"/>
              <w:left w:val="single" w:sz="4" w:space="0" w:color="auto"/>
              <w:bottom w:val="single" w:sz="4" w:space="0" w:color="auto"/>
              <w:right w:val="single" w:sz="4" w:space="0" w:color="auto"/>
            </w:tcBorders>
          </w:tcPr>
          <w:p w14:paraId="550279C0">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Pengaruh </w:t>
            </w:r>
            <w:r>
              <w:rPr>
                <w:rFonts w:ascii="Times New Roman" w:cs="Times New Roman" w:hAnsi="Times New Roman"/>
                <w:sz w:val="24"/>
                <w:szCs w:val="24"/>
              </w:rPr>
              <w:t>praktik industri</w:t>
            </w:r>
            <w:r>
              <w:rPr>
                <w:rFonts w:ascii="Times New Roman" w:cs="Times New Roman" w:hAnsi="Times New Roman"/>
                <w:sz w:val="24"/>
                <w:szCs w:val="24"/>
              </w:rPr>
              <w:t xml:space="preserve"> (X)</w:t>
            </w:r>
          </w:p>
        </w:tc>
        <w:tc>
          <w:tcPr>
            <w:tcW w:w="2801" w:type="dxa"/>
            <w:tcBorders>
              <w:left w:val="single" w:sz="4" w:space="0" w:color="auto"/>
            </w:tcBorders>
          </w:tcPr>
          <w:p w14:paraId="FD2D0A35">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Perencanaan praktik </w:t>
            </w:r>
            <w:r>
              <w:rPr>
                <w:rFonts w:ascii="Times New Roman" w:cs="Times New Roman" w:hAnsi="Times New Roman"/>
                <w:sz w:val="24"/>
                <w:szCs w:val="24"/>
              </w:rPr>
              <w:t>industri</w:t>
            </w:r>
          </w:p>
        </w:tc>
        <w:tc>
          <w:tcPr>
            <w:tcW w:w="1735" w:type="dxa"/>
            <w:tcBorders/>
          </w:tcPr>
          <w:p w14:paraId="928D118D">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1,2,3</w:t>
            </w:r>
            <w:r>
              <w:rPr>
                <w:rFonts w:ascii="Times New Roman" w:cs="Times New Roman" w:hAnsi="Times New Roman"/>
                <w:sz w:val="24"/>
                <w:szCs w:val="24"/>
              </w:rPr>
              <w:t>,4</w:t>
            </w:r>
          </w:p>
        </w:tc>
        <w:tc>
          <w:tcPr>
            <w:tcW w:w="1418" w:type="dxa"/>
            <w:tcBorders/>
          </w:tcPr>
          <w:p w14:paraId="F4245E15">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1ACAC3E3">
        <w:tblPrEx/>
        <w:trPr>
          <w:trHeight w:val="319" w:hRule="atLeast"/>
        </w:trPr>
        <w:tc>
          <w:tcPr>
            <w:tcW w:w="2410" w:type="dxa"/>
            <w:vMerge w:val="continue"/>
            <w:tcBorders>
              <w:top w:val="single" w:sz="4" w:space="0" w:color="auto"/>
              <w:left w:val="single" w:sz="4" w:space="0" w:color="auto"/>
              <w:bottom w:val="single" w:sz="4" w:space="0" w:color="auto"/>
              <w:right w:val="single" w:sz="4" w:space="0" w:color="auto"/>
            </w:tcBorders>
          </w:tcPr>
          <w:p w14:paraId="F0314819">
            <w:pPr>
              <w:pStyle w:val="style0"/>
              <w:tabs>
                <w:tab w:val="left" w:leader="none" w:pos="765"/>
              </w:tabs>
              <w:spacing w:lineRule="auto" w:line="240"/>
              <w:jc w:val="center"/>
              <w:rPr>
                <w:rFonts w:ascii="Times New Roman" w:cs="Times New Roman" w:hAnsi="Times New Roman"/>
                <w:sz w:val="24"/>
                <w:szCs w:val="24"/>
              </w:rPr>
            </w:pPr>
          </w:p>
        </w:tc>
        <w:tc>
          <w:tcPr>
            <w:tcW w:w="2801" w:type="dxa"/>
            <w:tcBorders>
              <w:left w:val="single" w:sz="4" w:space="0" w:color="auto"/>
            </w:tcBorders>
          </w:tcPr>
          <w:p w14:paraId="182160AA">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Pelaksanaan praktik </w:t>
            </w:r>
            <w:r>
              <w:rPr>
                <w:rFonts w:ascii="Times New Roman" w:cs="Times New Roman" w:hAnsi="Times New Roman"/>
                <w:sz w:val="24"/>
                <w:szCs w:val="24"/>
              </w:rPr>
              <w:t>industri</w:t>
            </w:r>
          </w:p>
        </w:tc>
        <w:tc>
          <w:tcPr>
            <w:tcW w:w="1735" w:type="dxa"/>
            <w:tcBorders/>
          </w:tcPr>
          <w:p w14:paraId="516C52BE">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5,6,7,8</w:t>
            </w:r>
          </w:p>
        </w:tc>
        <w:tc>
          <w:tcPr>
            <w:tcW w:w="1418" w:type="dxa"/>
            <w:tcBorders/>
          </w:tcPr>
          <w:p w14:paraId="90E63221">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EE662C0E">
        <w:tblPrEx/>
        <w:trPr/>
        <w:tc>
          <w:tcPr>
            <w:tcW w:w="2410" w:type="dxa"/>
            <w:vMerge w:val="continue"/>
            <w:tcBorders>
              <w:top w:val="single" w:sz="4" w:space="0" w:color="auto"/>
              <w:left w:val="single" w:sz="4" w:space="0" w:color="auto"/>
              <w:bottom w:val="single" w:sz="4" w:space="0" w:color="auto"/>
              <w:right w:val="single" w:sz="4" w:space="0" w:color="auto"/>
            </w:tcBorders>
          </w:tcPr>
          <w:p w14:paraId="7F3050D6">
            <w:pPr>
              <w:pStyle w:val="style0"/>
              <w:tabs>
                <w:tab w:val="left" w:leader="none" w:pos="765"/>
              </w:tabs>
              <w:spacing w:lineRule="auto" w:line="240"/>
              <w:jc w:val="center"/>
              <w:rPr>
                <w:rFonts w:ascii="Times New Roman" w:cs="Times New Roman" w:hAnsi="Times New Roman"/>
                <w:sz w:val="24"/>
                <w:szCs w:val="24"/>
              </w:rPr>
            </w:pPr>
          </w:p>
        </w:tc>
        <w:tc>
          <w:tcPr>
            <w:tcW w:w="2801" w:type="dxa"/>
            <w:tcBorders>
              <w:left w:val="single" w:sz="4" w:space="0" w:color="auto"/>
            </w:tcBorders>
          </w:tcPr>
          <w:p w14:paraId="E619BA6B">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Evaluasi praktik industri</w:t>
            </w:r>
          </w:p>
        </w:tc>
        <w:tc>
          <w:tcPr>
            <w:tcW w:w="1735" w:type="dxa"/>
            <w:tcBorders/>
          </w:tcPr>
          <w:p w14:paraId="FC29F016">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9,10,11</w:t>
            </w:r>
          </w:p>
        </w:tc>
        <w:tc>
          <w:tcPr>
            <w:tcW w:w="1418" w:type="dxa"/>
            <w:tcBorders/>
          </w:tcPr>
          <w:p w14:paraId="78D29650">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3</w:t>
            </w:r>
          </w:p>
        </w:tc>
      </w:tr>
      <w:tr w14:paraId="189E4417">
        <w:tblPrEx/>
        <w:trPr/>
        <w:tc>
          <w:tcPr>
            <w:tcW w:w="2410" w:type="dxa"/>
            <w:vMerge w:val="continue"/>
            <w:tcBorders>
              <w:top w:val="single" w:sz="4" w:space="0" w:color="auto"/>
              <w:left w:val="single" w:sz="4" w:space="0" w:color="auto"/>
              <w:bottom w:val="single" w:sz="4" w:space="0" w:color="auto"/>
              <w:right w:val="single" w:sz="4" w:space="0" w:color="auto"/>
            </w:tcBorders>
          </w:tcPr>
          <w:p w14:paraId="8B301C4D">
            <w:pPr>
              <w:pStyle w:val="style0"/>
              <w:tabs>
                <w:tab w:val="left" w:leader="none" w:pos="765"/>
              </w:tabs>
              <w:spacing w:lineRule="auto" w:line="240"/>
              <w:jc w:val="center"/>
              <w:rPr>
                <w:rFonts w:ascii="Times New Roman" w:cs="Times New Roman" w:hAnsi="Times New Roman"/>
                <w:sz w:val="24"/>
                <w:szCs w:val="24"/>
              </w:rPr>
            </w:pPr>
          </w:p>
        </w:tc>
        <w:tc>
          <w:tcPr>
            <w:tcW w:w="2801" w:type="dxa"/>
            <w:tcBorders>
              <w:left w:val="single" w:sz="4" w:space="0" w:color="auto"/>
            </w:tcBorders>
          </w:tcPr>
          <w:p w14:paraId="BDD0F26A">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Fak</w:t>
            </w:r>
            <w:r>
              <w:rPr>
                <w:rFonts w:ascii="Times New Roman" w:cs="Times New Roman" w:hAnsi="Times New Roman"/>
                <w:sz w:val="24"/>
                <w:szCs w:val="24"/>
              </w:rPr>
              <w:t xml:space="preserve">tor keterbatasan praktik </w:t>
            </w:r>
            <w:r>
              <w:rPr>
                <w:rFonts w:ascii="Times New Roman" w:cs="Times New Roman" w:hAnsi="Times New Roman"/>
                <w:sz w:val="24"/>
                <w:szCs w:val="24"/>
              </w:rPr>
              <w:t>industri</w:t>
            </w:r>
          </w:p>
        </w:tc>
        <w:tc>
          <w:tcPr>
            <w:tcW w:w="1735" w:type="dxa"/>
            <w:tcBorders/>
          </w:tcPr>
          <w:p w14:paraId="61B948C5">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12</w:t>
            </w:r>
            <w:r>
              <w:rPr>
                <w:rFonts w:ascii="Times New Roman" w:cs="Times New Roman" w:hAnsi="Times New Roman"/>
                <w:sz w:val="24"/>
                <w:szCs w:val="24"/>
              </w:rPr>
              <w:t>,13,14,15</w:t>
            </w:r>
          </w:p>
        </w:tc>
        <w:tc>
          <w:tcPr>
            <w:tcW w:w="1418" w:type="dxa"/>
            <w:tcBorders/>
          </w:tcPr>
          <w:p w14:paraId="2EC4C77B">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r>
      <w:tr w14:paraId="53E4949D">
        <w:tblPrEx/>
        <w:trPr/>
        <w:tc>
          <w:tcPr>
            <w:tcW w:w="2410" w:type="dxa"/>
            <w:vMerge w:val="restart"/>
            <w:tcBorders>
              <w:top w:val="single" w:sz="4" w:space="0" w:color="auto"/>
            </w:tcBorders>
          </w:tcPr>
          <w:p w14:paraId="F80A8F6A">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Kesiapan berwirausaha Y)</w:t>
            </w:r>
          </w:p>
        </w:tc>
        <w:tc>
          <w:tcPr>
            <w:tcW w:w="2801" w:type="dxa"/>
            <w:tcBorders/>
          </w:tcPr>
          <w:p w14:paraId="43A62A92">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Kemampuan produksi busana</w:t>
            </w:r>
          </w:p>
        </w:tc>
        <w:tc>
          <w:tcPr>
            <w:tcW w:w="1735" w:type="dxa"/>
            <w:tcBorders/>
          </w:tcPr>
          <w:p w14:paraId="B55590A7">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16,17,18,19,20</w:t>
            </w:r>
          </w:p>
        </w:tc>
        <w:tc>
          <w:tcPr>
            <w:tcW w:w="1418" w:type="dxa"/>
            <w:tcBorders/>
          </w:tcPr>
          <w:p w14:paraId="3FE0015C">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r>
      <w:tr w14:paraId="97FBDC5C">
        <w:tblPrEx/>
        <w:trPr/>
        <w:tc>
          <w:tcPr>
            <w:tcW w:w="2410" w:type="dxa"/>
            <w:vMerge w:val="continue"/>
            <w:tcBorders/>
          </w:tcPr>
          <w:p w14:paraId="DFF623D1">
            <w:pPr>
              <w:pStyle w:val="style0"/>
              <w:tabs>
                <w:tab w:val="left" w:leader="none" w:pos="765"/>
              </w:tabs>
              <w:spacing w:lineRule="auto" w:line="240"/>
              <w:jc w:val="center"/>
              <w:rPr>
                <w:rFonts w:ascii="Times New Roman" w:cs="Times New Roman" w:hAnsi="Times New Roman"/>
                <w:sz w:val="24"/>
                <w:szCs w:val="24"/>
              </w:rPr>
            </w:pPr>
          </w:p>
        </w:tc>
        <w:tc>
          <w:tcPr>
            <w:tcW w:w="2801" w:type="dxa"/>
            <w:tcBorders/>
          </w:tcPr>
          <w:p w14:paraId="33D6D623">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 xml:space="preserve">Kesiapan mengelola usaha </w:t>
            </w:r>
          </w:p>
        </w:tc>
        <w:tc>
          <w:tcPr>
            <w:tcW w:w="1735" w:type="dxa"/>
            <w:tcBorders/>
          </w:tcPr>
          <w:p w14:paraId="AC43AEEE">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21,22,23,24,25</w:t>
            </w:r>
          </w:p>
        </w:tc>
        <w:tc>
          <w:tcPr>
            <w:tcW w:w="1418" w:type="dxa"/>
            <w:tcBorders/>
          </w:tcPr>
          <w:p w14:paraId="7B3FBE39">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r>
      <w:tr w14:paraId="D3AA961B">
        <w:tblPrEx/>
        <w:trPr/>
        <w:tc>
          <w:tcPr>
            <w:tcW w:w="2410" w:type="dxa"/>
            <w:vMerge w:val="continue"/>
            <w:tcBorders/>
          </w:tcPr>
          <w:p w14:paraId="40D6473B">
            <w:pPr>
              <w:pStyle w:val="style0"/>
              <w:tabs>
                <w:tab w:val="left" w:leader="none" w:pos="765"/>
              </w:tabs>
              <w:spacing w:lineRule="auto" w:line="240"/>
              <w:jc w:val="center"/>
              <w:rPr>
                <w:rFonts w:ascii="Times New Roman" w:cs="Times New Roman" w:hAnsi="Times New Roman"/>
                <w:sz w:val="24"/>
                <w:szCs w:val="24"/>
              </w:rPr>
            </w:pPr>
          </w:p>
        </w:tc>
        <w:tc>
          <w:tcPr>
            <w:tcW w:w="2801" w:type="dxa"/>
            <w:tcBorders/>
          </w:tcPr>
          <w:p w14:paraId="7EF09372">
            <w:pPr>
              <w:pStyle w:val="style0"/>
              <w:tabs>
                <w:tab w:val="left" w:leader="none" w:pos="765"/>
              </w:tabs>
              <w:spacing w:after="0" w:lineRule="auto" w:line="240"/>
              <w:rPr>
                <w:rFonts w:ascii="Times New Roman" w:cs="Times New Roman" w:hAnsi="Times New Roman"/>
                <w:sz w:val="24"/>
                <w:szCs w:val="24"/>
              </w:rPr>
            </w:pPr>
            <w:r>
              <w:rPr>
                <w:rFonts w:ascii="Times New Roman" w:cs="Times New Roman" w:hAnsi="Times New Roman"/>
                <w:sz w:val="24"/>
                <w:szCs w:val="24"/>
              </w:rPr>
              <w:t>Kesiapan sikap kewirausahan</w:t>
            </w:r>
          </w:p>
        </w:tc>
        <w:tc>
          <w:tcPr>
            <w:tcW w:w="1735" w:type="dxa"/>
            <w:tcBorders/>
          </w:tcPr>
          <w:p w14:paraId="80C72AD4">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26,27,28,29,30</w:t>
            </w:r>
          </w:p>
        </w:tc>
        <w:tc>
          <w:tcPr>
            <w:tcW w:w="1418" w:type="dxa"/>
            <w:tcBorders/>
          </w:tcPr>
          <w:p w14:paraId="81316BBC">
            <w:pPr>
              <w:pStyle w:val="style0"/>
              <w:tabs>
                <w:tab w:val="left" w:leader="none" w:pos="765"/>
              </w:tabs>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r>
      <w:tr w14:paraId="1C003641">
        <w:tblPrEx/>
        <w:trPr>
          <w:trHeight w:val="252" w:hRule="atLeast"/>
        </w:trPr>
        <w:tc>
          <w:tcPr>
            <w:tcW w:w="2410" w:type="dxa"/>
            <w:tcBorders/>
          </w:tcPr>
          <w:p w14:paraId="4AD70058">
            <w:pPr>
              <w:pStyle w:val="style0"/>
              <w:tabs>
                <w:tab w:val="left" w:leader="none" w:pos="765"/>
              </w:tabs>
              <w:spacing w:lineRule="auto" w:line="240"/>
              <w:rPr>
                <w:rFonts w:ascii="Times New Roman" w:cs="Times New Roman" w:hAnsi="Times New Roman"/>
                <w:b/>
                <w:sz w:val="24"/>
                <w:szCs w:val="24"/>
              </w:rPr>
            </w:pPr>
            <w:r>
              <w:rPr>
                <w:rFonts w:ascii="Times New Roman" w:cs="Times New Roman" w:hAnsi="Times New Roman"/>
                <w:b/>
                <w:sz w:val="24"/>
                <w:szCs w:val="24"/>
              </w:rPr>
              <w:t>Total</w:t>
            </w:r>
          </w:p>
        </w:tc>
        <w:tc>
          <w:tcPr>
            <w:tcW w:w="5954" w:type="dxa"/>
            <w:gridSpan w:val="3"/>
            <w:tcBorders/>
          </w:tcPr>
          <w:p w14:paraId="07D4EF1D">
            <w:pPr>
              <w:pStyle w:val="style0"/>
              <w:tabs>
                <w:tab w:val="left" w:leader="none" w:pos="3540"/>
              </w:tabs>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 xml:space="preserve">                                                        </w:t>
            </w:r>
            <w:r>
              <w:rPr>
                <w:rFonts w:ascii="Times New Roman" w:cs="Times New Roman" w:hAnsi="Times New Roman"/>
                <w:b/>
                <w:sz w:val="24"/>
                <w:szCs w:val="24"/>
              </w:rPr>
              <w:t xml:space="preserve">             </w:t>
            </w:r>
            <w:r>
              <w:rPr>
                <w:rFonts w:ascii="Times New Roman" w:cs="Times New Roman" w:hAnsi="Times New Roman"/>
                <w:b/>
                <w:sz w:val="24"/>
                <w:szCs w:val="24"/>
              </w:rPr>
              <w:t xml:space="preserve"> </w:t>
            </w:r>
            <w:r>
              <w:rPr>
                <w:rFonts w:ascii="Times New Roman" w:cs="Times New Roman" w:hAnsi="Times New Roman"/>
                <w:b/>
                <w:sz w:val="24"/>
                <w:szCs w:val="24"/>
              </w:rPr>
              <w:t>30</w:t>
            </w:r>
          </w:p>
        </w:tc>
      </w:tr>
    </w:tbl>
    <w:p w14:paraId="127E7BF6">
      <w:pPr>
        <w:pStyle w:val="style0"/>
        <w:tabs>
          <w:tab w:val="left" w:leader="none" w:pos="1779"/>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p>
    <w:p w14:paraId="ACA6CF10">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S</w:t>
      </w:r>
      <w:r>
        <w:rPr>
          <w:rFonts w:ascii="Times New Roman" w:cs="Times New Roman" w:hAnsi="Times New Roman"/>
          <w:sz w:val="24"/>
          <w:szCs w:val="24"/>
        </w:rPr>
        <w:t>kor pengukuran yang digunakan mengikuti skala likert dengan lima tingkatan, yaitu sangat setuju, setuju, ragu ragu, kurang setuju, dan tidak setuju.</w:t>
      </w:r>
    </w:p>
    <w:bookmarkStart w:id="37" w:name="_Toc223948037"/>
    <w:bookmarkStart w:id="38" w:name="_Toc223960730"/>
    <w:bookmarkStart w:id="39" w:name="_Toc232976498"/>
    <w:bookmarkStart w:id="40" w:name="_Toc234441922"/>
    <w:p w14:paraId="13C01441">
      <w:pPr>
        <w:pStyle w:val="style34"/>
        <w:spacing w:after="12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3.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Tabel_3.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3</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Skor Pengukuran Angket Skala Likert</w:t>
      </w:r>
      <w:bookmarkEnd w:id="37"/>
      <w:bookmarkEnd w:id="38"/>
      <w:bookmarkEnd w:id="39"/>
      <w:bookmarkEnd w:id="40"/>
    </w:p>
    <w:tbl>
      <w:tblPr>
        <w:tblpPr w:leftFromText="180" w:rightFromText="180" w:topFromText="0" w:bottomFromText="0" w:vertAnchor="text" w:tblpXSpec="center"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3260"/>
      </w:tblGrid>
      <w:tr w14:paraId="7B18DD9A">
        <w:trPr>
          <w:trHeight w:val="274" w:hRule="atLeast"/>
        </w:trPr>
        <w:tc>
          <w:tcPr>
            <w:tcW w:w="4678" w:type="dxa"/>
            <w:tcBorders/>
          </w:tcPr>
          <w:p w14:paraId="C3B4D2DC">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Indikator</w:t>
            </w:r>
          </w:p>
        </w:tc>
        <w:tc>
          <w:tcPr>
            <w:tcW w:w="3260" w:type="dxa"/>
            <w:tcBorders/>
            <w:shd w:val="clear" w:color="auto" w:fill="auto"/>
          </w:tcPr>
          <w:p w14:paraId="C601E334">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Skor</w:t>
            </w:r>
          </w:p>
        </w:tc>
      </w:tr>
      <w:tr w14:paraId="60479F68">
        <w:tblPrEx/>
        <w:trPr/>
        <w:tc>
          <w:tcPr>
            <w:tcW w:w="4678" w:type="dxa"/>
            <w:tcBorders/>
          </w:tcPr>
          <w:p w14:paraId="AAC2ECD9">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Sangat Setuju</w:t>
            </w:r>
          </w:p>
        </w:tc>
        <w:tc>
          <w:tcPr>
            <w:tcW w:w="3260" w:type="dxa"/>
            <w:tcBorders/>
            <w:shd w:val="clear" w:color="auto" w:fill="auto"/>
          </w:tcPr>
          <w:p w14:paraId="887AD725">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4</w:t>
            </w:r>
          </w:p>
        </w:tc>
      </w:tr>
      <w:tr w14:paraId="BC6E47AB">
        <w:tblPrEx/>
        <w:trPr/>
        <w:tc>
          <w:tcPr>
            <w:tcW w:w="4678" w:type="dxa"/>
            <w:tcBorders/>
          </w:tcPr>
          <w:p w14:paraId="85595574">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Setuju</w:t>
            </w:r>
          </w:p>
        </w:tc>
        <w:tc>
          <w:tcPr>
            <w:tcW w:w="3260" w:type="dxa"/>
            <w:tcBorders/>
            <w:shd w:val="clear" w:color="auto" w:fill="auto"/>
          </w:tcPr>
          <w:p w14:paraId="C78565D4">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3</w:t>
            </w:r>
          </w:p>
        </w:tc>
      </w:tr>
      <w:tr w14:paraId="A6BE245D">
        <w:tblPrEx/>
        <w:trPr/>
        <w:tc>
          <w:tcPr>
            <w:tcW w:w="4678" w:type="dxa"/>
            <w:tcBorders/>
          </w:tcPr>
          <w:p w14:paraId="14F5C029">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Tidak</w:t>
            </w:r>
            <w:r>
              <w:rPr>
                <w:rFonts w:ascii="Times New Roman" w:cs="Times New Roman" w:hAnsi="Times New Roman"/>
                <w:sz w:val="24"/>
                <w:szCs w:val="24"/>
              </w:rPr>
              <w:t xml:space="preserve"> Setuju</w:t>
            </w:r>
          </w:p>
        </w:tc>
        <w:tc>
          <w:tcPr>
            <w:tcW w:w="3260" w:type="dxa"/>
            <w:tcBorders/>
            <w:shd w:val="clear" w:color="auto" w:fill="auto"/>
          </w:tcPr>
          <w:p w14:paraId="A4C82ADD">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2</w:t>
            </w:r>
          </w:p>
        </w:tc>
      </w:tr>
      <w:tr w14:paraId="EDB07539">
        <w:tblPrEx/>
        <w:trPr/>
        <w:tc>
          <w:tcPr>
            <w:tcW w:w="4678" w:type="dxa"/>
            <w:tcBorders/>
          </w:tcPr>
          <w:p w14:paraId="D7FCE014">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Sangat </w:t>
            </w:r>
            <w:r>
              <w:rPr>
                <w:rFonts w:ascii="Times New Roman" w:cs="Times New Roman" w:hAnsi="Times New Roman"/>
                <w:sz w:val="24"/>
                <w:szCs w:val="24"/>
              </w:rPr>
              <w:t>Tidak Setuju</w:t>
            </w:r>
          </w:p>
        </w:tc>
        <w:tc>
          <w:tcPr>
            <w:tcW w:w="3260" w:type="dxa"/>
            <w:tcBorders/>
            <w:shd w:val="clear" w:color="auto" w:fill="auto"/>
          </w:tcPr>
          <w:p w14:paraId="D8EC2120">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1</w:t>
            </w:r>
          </w:p>
        </w:tc>
      </w:tr>
    </w:tbl>
    <w:p w14:paraId="A59B4944">
      <w:pPr>
        <w:pStyle w:val="style0"/>
        <w:spacing w:after="0" w:lineRule="auto" w:line="360"/>
        <w:jc w:val="both"/>
        <w:rPr>
          <w:rFonts w:ascii="Times New Roman" w:cs="Times New Roman" w:hAnsi="Times New Roman"/>
          <w:sz w:val="24"/>
          <w:szCs w:val="24"/>
        </w:rPr>
      </w:pPr>
    </w:p>
    <w:p w14:paraId="64C62700">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Instrumen penelitian yang digunakan dal</w:t>
      </w:r>
      <w:r>
        <w:rPr>
          <w:rFonts w:ascii="Times New Roman" w:cs="Times New Roman" w:hAnsi="Times New Roman"/>
          <w:sz w:val="24"/>
          <w:szCs w:val="24"/>
        </w:rPr>
        <w:t xml:space="preserve">am pengumpulan data perlu diuji </w:t>
      </w:r>
      <w:r>
        <w:rPr>
          <w:rFonts w:ascii="Times New Roman" w:cs="Times New Roman" w:hAnsi="Times New Roman"/>
          <w:sz w:val="24"/>
          <w:szCs w:val="24"/>
        </w:rPr>
        <w:t>terlebih dahulu untuk mengetahui tingkat validitas dan reliabilitasnya. Pengujian ini dilakukan untuk memastikan bahwa instrumen mampu mengukur variabel penelitian secara tepat, akurat, dan konsisten. Oleh karena itu dilakukan uji validitas dan uji reliabilitas terhadap instrumen penelitian yang digunaka.</w:t>
      </w:r>
    </w:p>
    <w:p w14:paraId="56946D65">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a. </w:t>
      </w:r>
      <w:r>
        <w:rPr>
          <w:rFonts w:ascii="Times New Roman" w:cs="Times New Roman" w:hAnsi="Times New Roman"/>
          <w:sz w:val="24"/>
          <w:szCs w:val="24"/>
        </w:rPr>
        <w:t>Uji Validitas</w:t>
      </w:r>
    </w:p>
    <w:p w14:paraId="F4ACF90C">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Uji validitas dilakukan untuk mengetahui sejauh mana setiap butir pernyataan dalam instrumen penelitian mampu mengukur variabel yang diteliti sehingga instrumen yang digunakan benar-benar dapat mengungkap data sesuai dengan tujuan penelitian (Sugiyono, 2018). Pengujian validitas dilakukan </w:t>
      </w:r>
      <w:r>
        <w:rPr>
          <w:rFonts w:ascii="Times New Roman" w:cs="Times New Roman" w:hAnsi="Times New Roman"/>
          <w:sz w:val="24"/>
          <w:szCs w:val="24"/>
        </w:rPr>
        <w:t xml:space="preserve">terhadap data hasil penyebaran angket kepada 65 responden penelitian. Suatu butir pernyataan dinyatakan valid apabila nilai </w:t>
      </w:r>
      <w:r>
        <w:rPr>
          <w:rFonts w:ascii="Times New Roman" w:cs="Times New Roman" w:hAnsi="Times New Roman"/>
          <w:i/>
          <w:iCs/>
          <w:sz w:val="24"/>
          <w:szCs w:val="24"/>
        </w:rPr>
        <w:t>r</w:t>
      </w:r>
      <w:r>
        <w:rPr>
          <w:rFonts w:ascii="Times New Roman" w:cs="Times New Roman" w:hAnsi="Times New Roman"/>
          <w:sz w:val="24"/>
          <w:szCs w:val="24"/>
        </w:rPr>
        <w:t xml:space="preserve"> hitung lebih besar daripada nilai </w:t>
      </w:r>
      <w:r>
        <w:rPr>
          <w:rFonts w:ascii="Times New Roman" w:cs="Times New Roman" w:hAnsi="Times New Roman"/>
          <w:i/>
          <w:iCs/>
          <w:sz w:val="24"/>
          <w:szCs w:val="24"/>
        </w:rPr>
        <w:t>r</w:t>
      </w:r>
      <w:r>
        <w:rPr>
          <w:rFonts w:ascii="Times New Roman" w:cs="Times New Roman" w:hAnsi="Times New Roman"/>
          <w:sz w:val="24"/>
          <w:szCs w:val="24"/>
        </w:rPr>
        <w:t xml:space="preserve"> tabel pada taraf signifikansi 0,05. Dengan jumlah responden sebanyak 65 orang, nilai </w:t>
      </w:r>
      <w:r>
        <w:rPr>
          <w:rFonts w:ascii="Times New Roman" w:cs="Times New Roman" w:hAnsi="Times New Roman"/>
          <w:i/>
          <w:iCs/>
          <w:sz w:val="24"/>
          <w:szCs w:val="24"/>
        </w:rPr>
        <w:t>r</w:t>
      </w:r>
      <w:r>
        <w:rPr>
          <w:rFonts w:ascii="Times New Roman" w:cs="Times New Roman" w:hAnsi="Times New Roman"/>
          <w:sz w:val="24"/>
          <w:szCs w:val="24"/>
        </w:rPr>
        <w:t xml:space="preserve"> tabel yang digunakan adalah 0,244.</w:t>
      </w:r>
    </w:p>
    <w:p w14:paraId="D5BB3D47">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Instrumen penelitian terdiri atas 30 butir pernyataan, yang meliputi 15 butir pernyataan untuk variabel praktik industri dan 15 butir pernyataan untuk variabel kesiapan berwirausaha fashion. Variabel praktik industri disusun berdasarkan indikator perencanaan, pelaksanaan, evaluasi, dan faktor keterbatasan praktik industri, sedangkan variabel kesiapan berwirausaha fashion disusun berdasarkan indikator pengetahuan, keterampilan, sikap, kepercayaan diri, kemampuan mengambil keputusan, dan kemampuan merencanakan usaha. Seluruh butir pernyataan diuji validitasnya untuk mengetahui kelayakan instrumen sebelum digunakan dalam pengumpulan data penelitian. Hasil uji validitas instrumen kedua variabel disajikan pada Tabel</w:t>
      </w:r>
      <w:r>
        <w:rPr>
          <w:rFonts w:ascii="Times New Roman" w:cs="Times New Roman" w:hAnsi="Times New Roman"/>
          <w:sz w:val="24"/>
          <w:szCs w:val="24"/>
        </w:rPr>
        <w:t xml:space="preserve"> berikut :</w:t>
      </w:r>
    </w:p>
    <w:bookmarkStart w:id="41" w:name="_Toc234441923"/>
    <w:p w14:paraId="74E4CF7F">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3.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Tabel_3.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4</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Hasil Uji Validitas Variabel X dan Y (Praktik Industri dan Kesiapan Berwirausaha)</w:t>
      </w:r>
      <w:bookmarkEnd w:id="41"/>
    </w:p>
    <w:tbl>
      <w:tblPr>
        <w:tblW w:w="7861" w:type="dxa"/>
        <w:jc w:val="center"/>
        <w:tblInd w:w="-1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
        <w:gridCol w:w="1682"/>
        <w:gridCol w:w="1559"/>
        <w:gridCol w:w="1701"/>
        <w:gridCol w:w="1945"/>
      </w:tblGrid>
      <w:tr w14:paraId="7297673E">
        <w:trPr>
          <w:trHeight w:val="278" w:hRule="atLeast"/>
          <w:jc w:val="center"/>
        </w:trPr>
        <w:tc>
          <w:tcPr>
            <w:tcW w:w="974" w:type="dxa"/>
            <w:tcBorders/>
            <w:shd w:val="clear" w:color="auto" w:fill="auto"/>
          </w:tcPr>
          <w:p w14:paraId="513E01D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No</w:t>
            </w:r>
          </w:p>
        </w:tc>
        <w:tc>
          <w:tcPr>
            <w:tcW w:w="1682" w:type="dxa"/>
            <w:tcBorders/>
          </w:tcPr>
          <w:p w14:paraId="3E21155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Indikator</w:t>
            </w:r>
          </w:p>
        </w:tc>
        <w:tc>
          <w:tcPr>
            <w:tcW w:w="1559" w:type="dxa"/>
            <w:tcBorders/>
          </w:tcPr>
          <w:p w14:paraId="36FA2C32">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r hitung</w:t>
            </w:r>
          </w:p>
        </w:tc>
        <w:tc>
          <w:tcPr>
            <w:tcW w:w="1701" w:type="dxa"/>
            <w:tcBorders/>
          </w:tcPr>
          <w:p w14:paraId="326E7BD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r tabel</w:t>
            </w:r>
          </w:p>
        </w:tc>
        <w:tc>
          <w:tcPr>
            <w:tcW w:w="1945" w:type="dxa"/>
            <w:tcBorders/>
          </w:tcPr>
          <w:p w14:paraId="2D251D80">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Keterangan</w:t>
            </w:r>
          </w:p>
        </w:tc>
      </w:tr>
      <w:tr w14:paraId="F68B7AA1">
        <w:tblPrEx/>
        <w:trPr>
          <w:trHeight w:val="339" w:hRule="atLeast"/>
          <w:jc w:val="center"/>
        </w:trPr>
        <w:tc>
          <w:tcPr>
            <w:tcW w:w="974" w:type="dxa"/>
            <w:tcBorders/>
            <w:shd w:val="clear" w:color="auto" w:fill="auto"/>
          </w:tcPr>
          <w:p w14:paraId="1C50E01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w:t>
            </w:r>
          </w:p>
        </w:tc>
        <w:tc>
          <w:tcPr>
            <w:tcW w:w="1682" w:type="dxa"/>
            <w:tcBorders/>
          </w:tcPr>
          <w:p w14:paraId="7E1A749E">
            <w:pPr>
              <w:pStyle w:val="style0"/>
              <w:spacing w:after="0" w:lineRule="auto" w:line="240"/>
              <w:jc w:val="center"/>
              <w:rPr/>
            </w:pPr>
            <w:r>
              <w:rPr>
                <w:rFonts w:ascii="Times New Roman" w:cs="Times New Roman" w:hAnsi="Times New Roman"/>
                <w:sz w:val="24"/>
                <w:szCs w:val="24"/>
              </w:rPr>
              <w:t>X1</w:t>
            </w:r>
          </w:p>
        </w:tc>
        <w:tc>
          <w:tcPr>
            <w:tcW w:w="1559" w:type="dxa"/>
            <w:tcBorders/>
          </w:tcPr>
          <w:p w14:paraId="96B49DC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0,478</w:t>
            </w:r>
          </w:p>
        </w:tc>
        <w:tc>
          <w:tcPr>
            <w:tcW w:w="1701" w:type="dxa"/>
            <w:tcBorders/>
          </w:tcPr>
          <w:p w14:paraId="35E4E8EF">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BB7DF2D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C2301DD9">
        <w:tblPrEx/>
        <w:trPr>
          <w:trHeight w:val="274" w:hRule="atLeast"/>
          <w:jc w:val="center"/>
        </w:trPr>
        <w:tc>
          <w:tcPr>
            <w:tcW w:w="974" w:type="dxa"/>
            <w:tcBorders/>
            <w:shd w:val="clear" w:color="auto" w:fill="auto"/>
          </w:tcPr>
          <w:p w14:paraId="BD294A45">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w:t>
            </w:r>
          </w:p>
        </w:tc>
        <w:tc>
          <w:tcPr>
            <w:tcW w:w="1682" w:type="dxa"/>
            <w:tcBorders/>
          </w:tcPr>
          <w:p w14:paraId="CA8E909B">
            <w:pPr>
              <w:pStyle w:val="style0"/>
              <w:spacing w:after="0" w:lineRule="auto" w:line="240"/>
              <w:jc w:val="center"/>
              <w:rPr/>
            </w:pPr>
            <w:r>
              <w:rPr>
                <w:rFonts w:ascii="Times New Roman" w:cs="Times New Roman" w:hAnsi="Times New Roman"/>
                <w:sz w:val="24"/>
                <w:szCs w:val="24"/>
              </w:rPr>
              <w:t>X2</w:t>
            </w:r>
          </w:p>
        </w:tc>
        <w:tc>
          <w:tcPr>
            <w:tcW w:w="1559" w:type="dxa"/>
            <w:tcBorders/>
          </w:tcPr>
          <w:p w14:paraId="B5DE91C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0,333</w:t>
            </w:r>
          </w:p>
        </w:tc>
        <w:tc>
          <w:tcPr>
            <w:tcW w:w="1701" w:type="dxa"/>
            <w:tcBorders/>
          </w:tcPr>
          <w:p w14:paraId="18BDFD0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8AF340DD">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340BD939">
        <w:tblPrEx/>
        <w:trPr>
          <w:trHeight w:val="338" w:hRule="atLeast"/>
          <w:jc w:val="center"/>
        </w:trPr>
        <w:tc>
          <w:tcPr>
            <w:tcW w:w="974" w:type="dxa"/>
            <w:tcBorders/>
            <w:shd w:val="clear" w:color="auto" w:fill="auto"/>
          </w:tcPr>
          <w:p w14:paraId="CACE033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3</w:t>
            </w:r>
          </w:p>
        </w:tc>
        <w:tc>
          <w:tcPr>
            <w:tcW w:w="1682" w:type="dxa"/>
            <w:tcBorders/>
          </w:tcPr>
          <w:p w14:paraId="93C89556">
            <w:pPr>
              <w:pStyle w:val="style0"/>
              <w:spacing w:after="0" w:lineRule="auto" w:line="240"/>
              <w:jc w:val="center"/>
              <w:rPr/>
            </w:pPr>
            <w:r>
              <w:rPr>
                <w:rFonts w:ascii="Times New Roman" w:cs="Times New Roman" w:hAnsi="Times New Roman"/>
                <w:sz w:val="24"/>
                <w:szCs w:val="24"/>
              </w:rPr>
              <w:t>X3</w:t>
            </w:r>
          </w:p>
        </w:tc>
        <w:tc>
          <w:tcPr>
            <w:tcW w:w="1559" w:type="dxa"/>
            <w:tcBorders/>
          </w:tcPr>
          <w:p w14:paraId="8C9BF080">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0,299</w:t>
            </w:r>
          </w:p>
        </w:tc>
        <w:tc>
          <w:tcPr>
            <w:tcW w:w="1701" w:type="dxa"/>
            <w:tcBorders/>
          </w:tcPr>
          <w:p w14:paraId="831BD16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94C8875D">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C2244B76">
        <w:tblPrEx/>
        <w:trPr>
          <w:jc w:val="center"/>
        </w:trPr>
        <w:tc>
          <w:tcPr>
            <w:tcW w:w="974" w:type="dxa"/>
            <w:tcBorders/>
            <w:shd w:val="clear" w:color="auto" w:fill="auto"/>
          </w:tcPr>
          <w:p w14:paraId="BCEFEED1">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c>
          <w:tcPr>
            <w:tcW w:w="1682" w:type="dxa"/>
            <w:tcBorders/>
          </w:tcPr>
          <w:p w14:paraId="1332CABD">
            <w:pPr>
              <w:pStyle w:val="style0"/>
              <w:spacing w:after="0" w:lineRule="auto" w:line="240"/>
              <w:jc w:val="center"/>
              <w:rPr/>
            </w:pPr>
            <w:r>
              <w:rPr>
                <w:rFonts w:ascii="Times New Roman" w:cs="Times New Roman" w:hAnsi="Times New Roman"/>
                <w:sz w:val="24"/>
                <w:szCs w:val="24"/>
              </w:rPr>
              <w:t>X4</w:t>
            </w:r>
          </w:p>
        </w:tc>
        <w:tc>
          <w:tcPr>
            <w:tcW w:w="1559" w:type="dxa"/>
            <w:tcBorders/>
          </w:tcPr>
          <w:p w14:paraId="AD5F47BF">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0,428</w:t>
            </w:r>
          </w:p>
        </w:tc>
        <w:tc>
          <w:tcPr>
            <w:tcW w:w="1701" w:type="dxa"/>
            <w:tcBorders/>
          </w:tcPr>
          <w:p w14:paraId="06D14225">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89911BBF">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8A5331EC">
        <w:tblPrEx/>
        <w:trPr>
          <w:jc w:val="center"/>
        </w:trPr>
        <w:tc>
          <w:tcPr>
            <w:tcW w:w="974" w:type="dxa"/>
            <w:tcBorders/>
            <w:shd w:val="clear" w:color="auto" w:fill="auto"/>
          </w:tcPr>
          <w:p w14:paraId="B2D94CB0">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c>
          <w:tcPr>
            <w:tcW w:w="1682" w:type="dxa"/>
            <w:tcBorders/>
          </w:tcPr>
          <w:p w14:paraId="D11EA8C6">
            <w:pPr>
              <w:pStyle w:val="style0"/>
              <w:spacing w:after="0" w:lineRule="auto" w:line="240"/>
              <w:jc w:val="center"/>
              <w:rPr/>
            </w:pPr>
            <w:r>
              <w:rPr>
                <w:rFonts w:ascii="Times New Roman" w:cs="Times New Roman" w:hAnsi="Times New Roman"/>
                <w:sz w:val="24"/>
                <w:szCs w:val="24"/>
              </w:rPr>
              <w:t>X5</w:t>
            </w:r>
          </w:p>
        </w:tc>
        <w:tc>
          <w:tcPr>
            <w:tcW w:w="1559" w:type="dxa"/>
            <w:tcBorders/>
          </w:tcPr>
          <w:p w14:paraId="E6486FE0">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0,538</w:t>
            </w:r>
          </w:p>
        </w:tc>
        <w:tc>
          <w:tcPr>
            <w:tcW w:w="1701" w:type="dxa"/>
            <w:tcBorders/>
          </w:tcPr>
          <w:p w14:paraId="E6BC3CA1">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C1798D11">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1F656A25">
        <w:tblPrEx/>
        <w:trPr>
          <w:jc w:val="center"/>
        </w:trPr>
        <w:tc>
          <w:tcPr>
            <w:tcW w:w="974" w:type="dxa"/>
            <w:tcBorders/>
            <w:shd w:val="clear" w:color="auto" w:fill="auto"/>
          </w:tcPr>
          <w:p w14:paraId="1093DE7F">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6</w:t>
            </w:r>
          </w:p>
        </w:tc>
        <w:tc>
          <w:tcPr>
            <w:tcW w:w="1682" w:type="dxa"/>
            <w:tcBorders/>
          </w:tcPr>
          <w:p w14:paraId="AB57FBB4">
            <w:pPr>
              <w:pStyle w:val="style0"/>
              <w:spacing w:after="0" w:lineRule="auto" w:line="240"/>
              <w:jc w:val="center"/>
              <w:rPr/>
            </w:pPr>
            <w:r>
              <w:rPr>
                <w:rFonts w:ascii="Times New Roman" w:cs="Times New Roman" w:hAnsi="Times New Roman"/>
                <w:sz w:val="24"/>
                <w:szCs w:val="24"/>
              </w:rPr>
              <w:t>X6</w:t>
            </w:r>
          </w:p>
        </w:tc>
        <w:tc>
          <w:tcPr>
            <w:tcW w:w="1559" w:type="dxa"/>
            <w:tcBorders/>
          </w:tcPr>
          <w:p w14:paraId="58ABA90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0,405</w:t>
            </w:r>
          </w:p>
        </w:tc>
        <w:tc>
          <w:tcPr>
            <w:tcW w:w="1701" w:type="dxa"/>
            <w:tcBorders/>
          </w:tcPr>
          <w:p w14:paraId="50CD0C8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11827979">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F4854028">
        <w:tblPrEx/>
        <w:trPr>
          <w:trHeight w:val="181" w:hRule="atLeast"/>
          <w:jc w:val="center"/>
        </w:trPr>
        <w:tc>
          <w:tcPr>
            <w:tcW w:w="974" w:type="dxa"/>
            <w:tcBorders/>
            <w:shd w:val="clear" w:color="auto" w:fill="auto"/>
          </w:tcPr>
          <w:p w14:paraId="1C56FD0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7</w:t>
            </w:r>
          </w:p>
        </w:tc>
        <w:tc>
          <w:tcPr>
            <w:tcW w:w="1682" w:type="dxa"/>
            <w:tcBorders/>
          </w:tcPr>
          <w:p w14:paraId="998D6EB2">
            <w:pPr>
              <w:pStyle w:val="style0"/>
              <w:spacing w:after="0" w:lineRule="auto" w:line="240"/>
              <w:jc w:val="center"/>
              <w:rPr/>
            </w:pPr>
            <w:r>
              <w:rPr>
                <w:rFonts w:ascii="Times New Roman" w:cs="Times New Roman" w:hAnsi="Times New Roman"/>
                <w:sz w:val="24"/>
                <w:szCs w:val="24"/>
              </w:rPr>
              <w:t>X7</w:t>
            </w:r>
          </w:p>
        </w:tc>
        <w:tc>
          <w:tcPr>
            <w:tcW w:w="1559" w:type="dxa"/>
            <w:tcBorders/>
          </w:tcPr>
          <w:p w14:paraId="6980DDD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0,472</w:t>
            </w:r>
          </w:p>
        </w:tc>
        <w:tc>
          <w:tcPr>
            <w:tcW w:w="1701" w:type="dxa"/>
            <w:tcBorders/>
          </w:tcPr>
          <w:p w14:paraId="61D96319">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129816E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2C4DD1AF">
        <w:tblPrEx/>
        <w:trPr>
          <w:trHeight w:val="215" w:hRule="atLeast"/>
          <w:jc w:val="center"/>
        </w:trPr>
        <w:tc>
          <w:tcPr>
            <w:tcW w:w="974" w:type="dxa"/>
            <w:tcBorders/>
            <w:shd w:val="clear" w:color="auto" w:fill="auto"/>
          </w:tcPr>
          <w:p w14:paraId="EA9E1D2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8</w:t>
            </w:r>
          </w:p>
        </w:tc>
        <w:tc>
          <w:tcPr>
            <w:tcW w:w="1682" w:type="dxa"/>
            <w:tcBorders/>
          </w:tcPr>
          <w:p w14:paraId="2D77BEAF">
            <w:pPr>
              <w:pStyle w:val="style0"/>
              <w:spacing w:after="0" w:lineRule="auto" w:line="240"/>
              <w:jc w:val="center"/>
              <w:rPr/>
            </w:pPr>
            <w:r>
              <w:rPr>
                <w:rFonts w:ascii="Times New Roman" w:cs="Times New Roman" w:hAnsi="Times New Roman"/>
                <w:sz w:val="24"/>
                <w:szCs w:val="24"/>
              </w:rPr>
              <w:t>X8</w:t>
            </w:r>
          </w:p>
        </w:tc>
        <w:tc>
          <w:tcPr>
            <w:tcW w:w="1559" w:type="dxa"/>
            <w:tcBorders/>
          </w:tcPr>
          <w:p w14:paraId="C67D5C53">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0,270</w:t>
            </w:r>
          </w:p>
        </w:tc>
        <w:tc>
          <w:tcPr>
            <w:tcW w:w="1701" w:type="dxa"/>
            <w:tcBorders/>
          </w:tcPr>
          <w:p w14:paraId="10DE43C5">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92623E22">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C71DE244">
        <w:tblPrEx/>
        <w:trPr>
          <w:trHeight w:val="277" w:hRule="atLeast"/>
          <w:jc w:val="center"/>
        </w:trPr>
        <w:tc>
          <w:tcPr>
            <w:tcW w:w="974" w:type="dxa"/>
            <w:tcBorders/>
            <w:shd w:val="clear" w:color="auto" w:fill="auto"/>
          </w:tcPr>
          <w:p w14:paraId="09F8996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9</w:t>
            </w:r>
          </w:p>
        </w:tc>
        <w:tc>
          <w:tcPr>
            <w:tcW w:w="1682" w:type="dxa"/>
            <w:tcBorders/>
          </w:tcPr>
          <w:p w14:paraId="49FB6FEA">
            <w:pPr>
              <w:pStyle w:val="style0"/>
              <w:spacing w:after="0" w:lineRule="auto" w:line="240"/>
              <w:jc w:val="center"/>
              <w:rPr/>
            </w:pPr>
            <w:r>
              <w:rPr>
                <w:rFonts w:ascii="Times New Roman" w:cs="Times New Roman" w:hAnsi="Times New Roman"/>
                <w:sz w:val="24"/>
                <w:szCs w:val="24"/>
              </w:rPr>
              <w:t>X9</w:t>
            </w:r>
          </w:p>
        </w:tc>
        <w:tc>
          <w:tcPr>
            <w:tcW w:w="1559" w:type="dxa"/>
            <w:tcBorders/>
          </w:tcPr>
          <w:p w14:paraId="EF18949F">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0,487</w:t>
            </w:r>
          </w:p>
        </w:tc>
        <w:tc>
          <w:tcPr>
            <w:tcW w:w="1701" w:type="dxa"/>
            <w:tcBorders/>
          </w:tcPr>
          <w:p w14:paraId="F56B9582">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BF966ED3">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A465FF70">
        <w:tblPrEx/>
        <w:trPr>
          <w:jc w:val="center"/>
        </w:trPr>
        <w:tc>
          <w:tcPr>
            <w:tcW w:w="974" w:type="dxa"/>
            <w:tcBorders/>
            <w:shd w:val="clear" w:color="auto" w:fill="auto"/>
          </w:tcPr>
          <w:p w14:paraId="0AB3DE9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10</w:t>
            </w:r>
          </w:p>
        </w:tc>
        <w:tc>
          <w:tcPr>
            <w:tcW w:w="1682" w:type="dxa"/>
            <w:tcBorders/>
          </w:tcPr>
          <w:p w14:paraId="90B6B932">
            <w:pPr>
              <w:pStyle w:val="style0"/>
              <w:spacing w:after="0" w:lineRule="auto" w:line="240"/>
              <w:jc w:val="center"/>
              <w:rPr/>
            </w:pPr>
            <w:r>
              <w:rPr>
                <w:rFonts w:ascii="Times New Roman" w:cs="Times New Roman" w:hAnsi="Times New Roman"/>
                <w:sz w:val="24"/>
                <w:szCs w:val="24"/>
              </w:rPr>
              <w:t>X10</w:t>
            </w:r>
          </w:p>
        </w:tc>
        <w:tc>
          <w:tcPr>
            <w:tcW w:w="1559" w:type="dxa"/>
            <w:tcBorders/>
          </w:tcPr>
          <w:p w14:paraId="37E5873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0,545</w:t>
            </w:r>
          </w:p>
        </w:tc>
        <w:tc>
          <w:tcPr>
            <w:tcW w:w="1701" w:type="dxa"/>
            <w:tcBorders/>
          </w:tcPr>
          <w:p w14:paraId="B7B3D874">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3170446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3E7F4545">
        <w:tblPrEx/>
        <w:trPr>
          <w:jc w:val="center"/>
        </w:trPr>
        <w:tc>
          <w:tcPr>
            <w:tcW w:w="974" w:type="dxa"/>
            <w:tcBorders/>
            <w:shd w:val="clear" w:color="auto" w:fill="auto"/>
          </w:tcPr>
          <w:p w14:paraId="8A5E2BA3">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11</w:t>
            </w:r>
          </w:p>
        </w:tc>
        <w:tc>
          <w:tcPr>
            <w:tcW w:w="1682" w:type="dxa"/>
            <w:tcBorders/>
          </w:tcPr>
          <w:p w14:paraId="4C00D7BC">
            <w:pPr>
              <w:pStyle w:val="style0"/>
              <w:spacing w:after="0" w:lineRule="auto" w:line="240"/>
              <w:jc w:val="center"/>
              <w:rPr/>
            </w:pPr>
            <w:r>
              <w:rPr>
                <w:rFonts w:ascii="Times New Roman" w:cs="Times New Roman" w:hAnsi="Times New Roman"/>
                <w:sz w:val="24"/>
                <w:szCs w:val="24"/>
              </w:rPr>
              <w:t>X11</w:t>
            </w:r>
          </w:p>
        </w:tc>
        <w:tc>
          <w:tcPr>
            <w:tcW w:w="1559" w:type="dxa"/>
            <w:tcBorders/>
          </w:tcPr>
          <w:p w14:paraId="BD11BCF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0,411</w:t>
            </w:r>
          </w:p>
        </w:tc>
        <w:tc>
          <w:tcPr>
            <w:tcW w:w="1701" w:type="dxa"/>
            <w:tcBorders/>
          </w:tcPr>
          <w:p w14:paraId="FEFA7FA2">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A3CEAF0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932885A8">
        <w:tblPrEx/>
        <w:trPr>
          <w:jc w:val="center"/>
        </w:trPr>
        <w:tc>
          <w:tcPr>
            <w:tcW w:w="974" w:type="dxa"/>
            <w:tcBorders/>
            <w:shd w:val="clear" w:color="auto" w:fill="auto"/>
          </w:tcPr>
          <w:p w14:paraId="BD2D1D7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12</w:t>
            </w:r>
          </w:p>
        </w:tc>
        <w:tc>
          <w:tcPr>
            <w:tcW w:w="1682" w:type="dxa"/>
            <w:tcBorders>
              <w:bottom w:val="single" w:sz="4" w:space="0" w:color="auto"/>
            </w:tcBorders>
          </w:tcPr>
          <w:p w14:paraId="9488D9BB">
            <w:pPr>
              <w:pStyle w:val="style0"/>
              <w:spacing w:after="0" w:lineRule="auto" w:line="240"/>
              <w:jc w:val="center"/>
              <w:rPr/>
            </w:pPr>
            <w:r>
              <w:rPr>
                <w:rFonts w:ascii="Times New Roman" w:cs="Times New Roman" w:hAnsi="Times New Roman"/>
                <w:sz w:val="24"/>
                <w:szCs w:val="24"/>
              </w:rPr>
              <w:t>X12</w:t>
            </w:r>
          </w:p>
        </w:tc>
        <w:tc>
          <w:tcPr>
            <w:tcW w:w="1559" w:type="dxa"/>
            <w:tcBorders/>
          </w:tcPr>
          <w:p w14:paraId="D304382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0,380</w:t>
            </w:r>
          </w:p>
        </w:tc>
        <w:tc>
          <w:tcPr>
            <w:tcW w:w="1701" w:type="dxa"/>
            <w:tcBorders/>
          </w:tcPr>
          <w:p w14:paraId="80DB7840">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1D34C7A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1ECFAE2E">
        <w:tblPrEx/>
        <w:trPr>
          <w:jc w:val="center"/>
        </w:trPr>
        <w:tc>
          <w:tcPr>
            <w:tcW w:w="974" w:type="dxa"/>
            <w:tcBorders/>
            <w:shd w:val="clear" w:color="auto" w:fill="auto"/>
          </w:tcPr>
          <w:p w14:paraId="E45706E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13</w:t>
            </w:r>
          </w:p>
        </w:tc>
        <w:tc>
          <w:tcPr>
            <w:tcW w:w="1682" w:type="dxa"/>
            <w:tcBorders/>
          </w:tcPr>
          <w:p w14:paraId="5C8CD4B2">
            <w:pPr>
              <w:pStyle w:val="style0"/>
              <w:spacing w:after="0" w:lineRule="auto" w:line="240"/>
              <w:jc w:val="center"/>
              <w:rPr/>
            </w:pPr>
            <w:r>
              <w:rPr>
                <w:rFonts w:ascii="Times New Roman" w:cs="Times New Roman" w:hAnsi="Times New Roman"/>
                <w:sz w:val="24"/>
                <w:szCs w:val="24"/>
              </w:rPr>
              <w:t>X13</w:t>
            </w:r>
          </w:p>
        </w:tc>
        <w:tc>
          <w:tcPr>
            <w:tcW w:w="1559" w:type="dxa"/>
            <w:tcBorders/>
          </w:tcPr>
          <w:p w14:paraId="621F34A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0,484</w:t>
            </w:r>
          </w:p>
        </w:tc>
        <w:tc>
          <w:tcPr>
            <w:tcW w:w="1701" w:type="dxa"/>
            <w:tcBorders/>
          </w:tcPr>
          <w:p w14:paraId="FEFCB37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0324627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50D46EE3">
        <w:tblPrEx/>
        <w:trPr>
          <w:trHeight w:val="271" w:hRule="atLeast"/>
          <w:jc w:val="center"/>
        </w:trPr>
        <w:tc>
          <w:tcPr>
            <w:tcW w:w="974" w:type="dxa"/>
            <w:tcBorders/>
            <w:shd w:val="clear" w:color="auto" w:fill="auto"/>
          </w:tcPr>
          <w:p w14:paraId="B964CC3D">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14</w:t>
            </w:r>
          </w:p>
        </w:tc>
        <w:tc>
          <w:tcPr>
            <w:tcW w:w="1682" w:type="dxa"/>
            <w:tcBorders/>
          </w:tcPr>
          <w:p w14:paraId="B3C24726">
            <w:pPr>
              <w:pStyle w:val="style0"/>
              <w:spacing w:after="0" w:lineRule="auto" w:line="240"/>
              <w:jc w:val="center"/>
              <w:rPr/>
            </w:pPr>
            <w:r>
              <w:rPr>
                <w:rFonts w:ascii="Times New Roman" w:cs="Times New Roman" w:hAnsi="Times New Roman"/>
                <w:sz w:val="24"/>
                <w:szCs w:val="24"/>
              </w:rPr>
              <w:t>X14</w:t>
            </w:r>
          </w:p>
        </w:tc>
        <w:tc>
          <w:tcPr>
            <w:tcW w:w="1559" w:type="dxa"/>
            <w:tcBorders/>
          </w:tcPr>
          <w:p w14:paraId="7DDAD7C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0,542</w:t>
            </w:r>
          </w:p>
        </w:tc>
        <w:tc>
          <w:tcPr>
            <w:tcW w:w="1701" w:type="dxa"/>
            <w:tcBorders/>
          </w:tcPr>
          <w:p w14:paraId="88137F43">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00D8362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6EE93F44">
        <w:tblPrEx/>
        <w:trPr>
          <w:trHeight w:val="206" w:hRule="atLeast"/>
          <w:jc w:val="center"/>
        </w:trPr>
        <w:tc>
          <w:tcPr>
            <w:tcW w:w="974" w:type="dxa"/>
            <w:tcBorders/>
            <w:shd w:val="clear" w:color="auto" w:fill="auto"/>
          </w:tcPr>
          <w:p w14:paraId="23ED458A">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15</w:t>
            </w:r>
          </w:p>
        </w:tc>
        <w:tc>
          <w:tcPr>
            <w:tcW w:w="1682" w:type="dxa"/>
            <w:tcBorders/>
          </w:tcPr>
          <w:p w14:paraId="80095287">
            <w:pPr>
              <w:pStyle w:val="style0"/>
              <w:spacing w:after="0" w:lineRule="auto" w:line="240"/>
              <w:jc w:val="center"/>
              <w:rPr/>
            </w:pPr>
            <w:r>
              <w:rPr>
                <w:rFonts w:ascii="Times New Roman" w:cs="Times New Roman" w:hAnsi="Times New Roman"/>
                <w:sz w:val="24"/>
                <w:szCs w:val="24"/>
              </w:rPr>
              <w:t>X15</w:t>
            </w:r>
          </w:p>
        </w:tc>
        <w:tc>
          <w:tcPr>
            <w:tcW w:w="1559" w:type="dxa"/>
            <w:tcBorders/>
          </w:tcPr>
          <w:p w14:paraId="450AA5D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0,376</w:t>
            </w:r>
          </w:p>
        </w:tc>
        <w:tc>
          <w:tcPr>
            <w:tcW w:w="1701" w:type="dxa"/>
            <w:tcBorders/>
          </w:tcPr>
          <w:p w14:paraId="9A16F534">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cPr>
          <w:p w14:paraId="D7F60F8B">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55C5D289">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C9F9482B">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16</w:t>
            </w:r>
          </w:p>
        </w:tc>
        <w:tc>
          <w:tcPr>
            <w:tcW w:w="1682" w:type="dxa"/>
            <w:tcBorders>
              <w:top w:val="single" w:sz="4" w:space="0" w:color="auto"/>
              <w:left w:val="single" w:sz="4" w:space="0" w:color="auto"/>
              <w:bottom w:val="single" w:sz="4" w:space="0" w:color="auto"/>
              <w:right w:val="single" w:sz="4" w:space="0" w:color="auto"/>
            </w:tcBorders>
          </w:tcPr>
          <w:p w14:paraId="E3F2C235">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Y1</w:t>
            </w:r>
          </w:p>
        </w:tc>
        <w:tc>
          <w:tcPr>
            <w:tcW w:w="1559" w:type="dxa"/>
            <w:tcBorders>
              <w:top w:val="single" w:sz="4" w:space="0" w:color="auto"/>
              <w:left w:val="single" w:sz="4" w:space="0" w:color="auto"/>
              <w:bottom w:val="single" w:sz="4" w:space="0" w:color="auto"/>
              <w:right w:val="single" w:sz="4" w:space="0" w:color="auto"/>
            </w:tcBorders>
          </w:tcPr>
          <w:p w14:paraId="153746B4">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0,395</w:t>
            </w:r>
          </w:p>
        </w:tc>
        <w:tc>
          <w:tcPr>
            <w:tcW w:w="1701" w:type="dxa"/>
            <w:tcBorders>
              <w:top w:val="single" w:sz="4" w:space="0" w:color="auto"/>
              <w:left w:val="single" w:sz="4" w:space="0" w:color="auto"/>
              <w:bottom w:val="single" w:sz="4" w:space="0" w:color="auto"/>
              <w:right w:val="single" w:sz="4" w:space="0" w:color="auto"/>
            </w:tcBorders>
          </w:tcPr>
          <w:p w14:paraId="75847F43">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93F020BA">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460DBD1B">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D02FDB91">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17</w:t>
            </w:r>
          </w:p>
        </w:tc>
        <w:tc>
          <w:tcPr>
            <w:tcW w:w="1682" w:type="dxa"/>
            <w:tcBorders>
              <w:top w:val="single" w:sz="4" w:space="0" w:color="auto"/>
              <w:left w:val="single" w:sz="4" w:space="0" w:color="auto"/>
              <w:bottom w:val="single" w:sz="4" w:space="0" w:color="auto"/>
              <w:right w:val="single" w:sz="4" w:space="0" w:color="auto"/>
            </w:tcBorders>
          </w:tcPr>
          <w:p w14:paraId="01CD8DE5">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Y2</w:t>
            </w:r>
          </w:p>
        </w:tc>
        <w:tc>
          <w:tcPr>
            <w:tcW w:w="1559" w:type="dxa"/>
            <w:tcBorders>
              <w:top w:val="single" w:sz="4" w:space="0" w:color="auto"/>
              <w:left w:val="single" w:sz="4" w:space="0" w:color="auto"/>
              <w:bottom w:val="single" w:sz="4" w:space="0" w:color="auto"/>
              <w:right w:val="single" w:sz="4" w:space="0" w:color="auto"/>
            </w:tcBorders>
          </w:tcPr>
          <w:p w14:paraId="0AC8497B">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0,327</w:t>
            </w:r>
          </w:p>
        </w:tc>
        <w:tc>
          <w:tcPr>
            <w:tcW w:w="1701" w:type="dxa"/>
            <w:tcBorders>
              <w:top w:val="single" w:sz="4" w:space="0" w:color="auto"/>
              <w:left w:val="single" w:sz="4" w:space="0" w:color="auto"/>
              <w:bottom w:val="single" w:sz="4" w:space="0" w:color="auto"/>
              <w:right w:val="single" w:sz="4" w:space="0" w:color="auto"/>
            </w:tcBorders>
          </w:tcPr>
          <w:p w14:paraId="6D7CF7F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35EBBFCB">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BE4DC7D5">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0A107A32">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18</w:t>
            </w:r>
          </w:p>
        </w:tc>
        <w:tc>
          <w:tcPr>
            <w:tcW w:w="1682" w:type="dxa"/>
            <w:tcBorders>
              <w:top w:val="single" w:sz="4" w:space="0" w:color="auto"/>
              <w:left w:val="single" w:sz="4" w:space="0" w:color="auto"/>
              <w:bottom w:val="single" w:sz="4" w:space="0" w:color="auto"/>
              <w:right w:val="single" w:sz="4" w:space="0" w:color="auto"/>
            </w:tcBorders>
          </w:tcPr>
          <w:p w14:paraId="7CFE2091">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Y3</w:t>
            </w:r>
          </w:p>
        </w:tc>
        <w:tc>
          <w:tcPr>
            <w:tcW w:w="1559" w:type="dxa"/>
            <w:tcBorders>
              <w:top w:val="single" w:sz="4" w:space="0" w:color="auto"/>
              <w:left w:val="single" w:sz="4" w:space="0" w:color="auto"/>
              <w:bottom w:val="single" w:sz="4" w:space="0" w:color="auto"/>
              <w:right w:val="single" w:sz="4" w:space="0" w:color="auto"/>
            </w:tcBorders>
          </w:tcPr>
          <w:p w14:paraId="1FE47CFB">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0,445</w:t>
            </w:r>
          </w:p>
        </w:tc>
        <w:tc>
          <w:tcPr>
            <w:tcW w:w="1701" w:type="dxa"/>
            <w:tcBorders>
              <w:top w:val="single" w:sz="4" w:space="0" w:color="auto"/>
              <w:left w:val="single" w:sz="4" w:space="0" w:color="auto"/>
              <w:bottom w:val="single" w:sz="4" w:space="0" w:color="auto"/>
              <w:right w:val="single" w:sz="4" w:space="0" w:color="auto"/>
            </w:tcBorders>
          </w:tcPr>
          <w:p w14:paraId="679EB0E5">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67E06343">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B9626038">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F272ECF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19</w:t>
            </w:r>
          </w:p>
        </w:tc>
        <w:tc>
          <w:tcPr>
            <w:tcW w:w="1682" w:type="dxa"/>
            <w:tcBorders>
              <w:top w:val="single" w:sz="4" w:space="0" w:color="auto"/>
              <w:left w:val="single" w:sz="4" w:space="0" w:color="auto"/>
              <w:bottom w:val="single" w:sz="4" w:space="0" w:color="auto"/>
              <w:right w:val="single" w:sz="4" w:space="0" w:color="auto"/>
            </w:tcBorders>
          </w:tcPr>
          <w:p w14:paraId="F30EEA32">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Y4</w:t>
            </w:r>
          </w:p>
        </w:tc>
        <w:tc>
          <w:tcPr>
            <w:tcW w:w="1559" w:type="dxa"/>
            <w:tcBorders>
              <w:top w:val="single" w:sz="4" w:space="0" w:color="auto"/>
              <w:left w:val="single" w:sz="4" w:space="0" w:color="auto"/>
              <w:bottom w:val="single" w:sz="4" w:space="0" w:color="auto"/>
              <w:right w:val="single" w:sz="4" w:space="0" w:color="auto"/>
            </w:tcBorders>
          </w:tcPr>
          <w:p w14:paraId="9E282132">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0,537</w:t>
            </w:r>
          </w:p>
        </w:tc>
        <w:tc>
          <w:tcPr>
            <w:tcW w:w="1701" w:type="dxa"/>
            <w:tcBorders>
              <w:top w:val="single" w:sz="4" w:space="0" w:color="auto"/>
              <w:left w:val="single" w:sz="4" w:space="0" w:color="auto"/>
              <w:bottom w:val="single" w:sz="4" w:space="0" w:color="auto"/>
              <w:right w:val="single" w:sz="4" w:space="0" w:color="auto"/>
            </w:tcBorders>
          </w:tcPr>
          <w:p w14:paraId="45D85C44">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0E72E2D1">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F5236CE5">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64B02CC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20</w:t>
            </w:r>
          </w:p>
        </w:tc>
        <w:tc>
          <w:tcPr>
            <w:tcW w:w="1682" w:type="dxa"/>
            <w:tcBorders>
              <w:top w:val="single" w:sz="4" w:space="0" w:color="auto"/>
              <w:left w:val="single" w:sz="4" w:space="0" w:color="auto"/>
              <w:bottom w:val="single" w:sz="4" w:space="0" w:color="auto"/>
              <w:right w:val="single" w:sz="4" w:space="0" w:color="auto"/>
            </w:tcBorders>
          </w:tcPr>
          <w:p w14:paraId="A8276A19">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Y5</w:t>
            </w:r>
          </w:p>
        </w:tc>
        <w:tc>
          <w:tcPr>
            <w:tcW w:w="1559" w:type="dxa"/>
            <w:tcBorders>
              <w:top w:val="single" w:sz="4" w:space="0" w:color="auto"/>
              <w:left w:val="single" w:sz="4" w:space="0" w:color="auto"/>
              <w:bottom w:val="single" w:sz="4" w:space="0" w:color="auto"/>
              <w:right w:val="single" w:sz="4" w:space="0" w:color="auto"/>
            </w:tcBorders>
          </w:tcPr>
          <w:p w14:paraId="FDD2062C">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0,371</w:t>
            </w:r>
          </w:p>
        </w:tc>
        <w:tc>
          <w:tcPr>
            <w:tcW w:w="1701" w:type="dxa"/>
            <w:tcBorders>
              <w:top w:val="single" w:sz="4" w:space="0" w:color="auto"/>
              <w:left w:val="single" w:sz="4" w:space="0" w:color="auto"/>
              <w:bottom w:val="single" w:sz="4" w:space="0" w:color="auto"/>
              <w:right w:val="single" w:sz="4" w:space="0" w:color="auto"/>
            </w:tcBorders>
          </w:tcPr>
          <w:p w14:paraId="E36C7E3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FBB33E4A">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5336D9B9">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0282F0F4">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21</w:t>
            </w:r>
          </w:p>
        </w:tc>
        <w:tc>
          <w:tcPr>
            <w:tcW w:w="1682" w:type="dxa"/>
            <w:tcBorders>
              <w:top w:val="single" w:sz="4" w:space="0" w:color="auto"/>
              <w:left w:val="single" w:sz="4" w:space="0" w:color="auto"/>
              <w:bottom w:val="single" w:sz="4" w:space="0" w:color="auto"/>
              <w:right w:val="single" w:sz="4" w:space="0" w:color="auto"/>
            </w:tcBorders>
          </w:tcPr>
          <w:p w14:paraId="0D8F6239">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Y6</w:t>
            </w:r>
          </w:p>
        </w:tc>
        <w:tc>
          <w:tcPr>
            <w:tcW w:w="1559" w:type="dxa"/>
            <w:tcBorders>
              <w:top w:val="single" w:sz="4" w:space="0" w:color="auto"/>
              <w:left w:val="single" w:sz="4" w:space="0" w:color="auto"/>
              <w:bottom w:val="single" w:sz="4" w:space="0" w:color="auto"/>
              <w:right w:val="single" w:sz="4" w:space="0" w:color="auto"/>
            </w:tcBorders>
          </w:tcPr>
          <w:p w14:paraId="B2E460A2">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0,524</w:t>
            </w:r>
          </w:p>
        </w:tc>
        <w:tc>
          <w:tcPr>
            <w:tcW w:w="1701" w:type="dxa"/>
            <w:tcBorders>
              <w:top w:val="single" w:sz="4" w:space="0" w:color="auto"/>
              <w:left w:val="single" w:sz="4" w:space="0" w:color="auto"/>
              <w:bottom w:val="single" w:sz="4" w:space="0" w:color="auto"/>
              <w:right w:val="single" w:sz="4" w:space="0" w:color="auto"/>
            </w:tcBorders>
          </w:tcPr>
          <w:p w14:paraId="13777F3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52AE481E">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68D39437">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07990325">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w:t>
            </w:r>
          </w:p>
        </w:tc>
        <w:tc>
          <w:tcPr>
            <w:tcW w:w="1682" w:type="dxa"/>
            <w:tcBorders>
              <w:top w:val="single" w:sz="4" w:space="0" w:color="auto"/>
              <w:left w:val="single" w:sz="4" w:space="0" w:color="auto"/>
              <w:bottom w:val="single" w:sz="4" w:space="0" w:color="auto"/>
              <w:right w:val="single" w:sz="4" w:space="0" w:color="auto"/>
            </w:tcBorders>
          </w:tcPr>
          <w:p w14:paraId="4963D4C2">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Y7</w:t>
            </w:r>
          </w:p>
        </w:tc>
        <w:tc>
          <w:tcPr>
            <w:tcW w:w="1559" w:type="dxa"/>
            <w:tcBorders>
              <w:top w:val="single" w:sz="4" w:space="0" w:color="auto"/>
              <w:left w:val="single" w:sz="4" w:space="0" w:color="auto"/>
              <w:bottom w:val="single" w:sz="4" w:space="0" w:color="auto"/>
              <w:right w:val="single" w:sz="4" w:space="0" w:color="auto"/>
            </w:tcBorders>
          </w:tcPr>
          <w:p w14:paraId="3B4E77A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0,422</w:t>
            </w:r>
          </w:p>
        </w:tc>
        <w:tc>
          <w:tcPr>
            <w:tcW w:w="1701" w:type="dxa"/>
            <w:tcBorders>
              <w:top w:val="single" w:sz="4" w:space="0" w:color="auto"/>
              <w:left w:val="single" w:sz="4" w:space="0" w:color="auto"/>
              <w:bottom w:val="single" w:sz="4" w:space="0" w:color="auto"/>
              <w:right w:val="single" w:sz="4" w:space="0" w:color="auto"/>
            </w:tcBorders>
          </w:tcPr>
          <w:p w14:paraId="A2536FC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FEC69E29">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BB0437EB">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37C7727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23</w:t>
            </w:r>
          </w:p>
        </w:tc>
        <w:tc>
          <w:tcPr>
            <w:tcW w:w="1682" w:type="dxa"/>
            <w:tcBorders>
              <w:top w:val="single" w:sz="4" w:space="0" w:color="auto"/>
              <w:left w:val="single" w:sz="4" w:space="0" w:color="auto"/>
              <w:bottom w:val="single" w:sz="4" w:space="0" w:color="auto"/>
              <w:right w:val="single" w:sz="4" w:space="0" w:color="auto"/>
            </w:tcBorders>
          </w:tcPr>
          <w:p w14:paraId="1F8D69A6">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Y8</w:t>
            </w:r>
          </w:p>
        </w:tc>
        <w:tc>
          <w:tcPr>
            <w:tcW w:w="1559" w:type="dxa"/>
            <w:tcBorders>
              <w:top w:val="single" w:sz="4" w:space="0" w:color="auto"/>
              <w:left w:val="single" w:sz="4" w:space="0" w:color="auto"/>
              <w:bottom w:val="single" w:sz="4" w:space="0" w:color="auto"/>
              <w:right w:val="single" w:sz="4" w:space="0" w:color="auto"/>
            </w:tcBorders>
          </w:tcPr>
          <w:p w14:paraId="A24DA5E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0,539</w:t>
            </w:r>
          </w:p>
        </w:tc>
        <w:tc>
          <w:tcPr>
            <w:tcW w:w="1701" w:type="dxa"/>
            <w:tcBorders>
              <w:top w:val="single" w:sz="4" w:space="0" w:color="auto"/>
              <w:left w:val="single" w:sz="4" w:space="0" w:color="auto"/>
              <w:bottom w:val="single" w:sz="4" w:space="0" w:color="auto"/>
              <w:right w:val="single" w:sz="4" w:space="0" w:color="auto"/>
            </w:tcBorders>
          </w:tcPr>
          <w:p w14:paraId="F245632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4FEAD448">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94EC88F7">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165C1B02">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24</w:t>
            </w:r>
          </w:p>
        </w:tc>
        <w:tc>
          <w:tcPr>
            <w:tcW w:w="1682" w:type="dxa"/>
            <w:tcBorders>
              <w:top w:val="single" w:sz="4" w:space="0" w:color="auto"/>
              <w:left w:val="single" w:sz="4" w:space="0" w:color="auto"/>
              <w:bottom w:val="single" w:sz="4" w:space="0" w:color="auto"/>
              <w:right w:val="single" w:sz="4" w:space="0" w:color="auto"/>
            </w:tcBorders>
          </w:tcPr>
          <w:p w14:paraId="2B1E729D">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Y9</w:t>
            </w:r>
          </w:p>
        </w:tc>
        <w:tc>
          <w:tcPr>
            <w:tcW w:w="1559" w:type="dxa"/>
            <w:tcBorders>
              <w:top w:val="single" w:sz="4" w:space="0" w:color="auto"/>
              <w:left w:val="single" w:sz="4" w:space="0" w:color="auto"/>
              <w:bottom w:val="single" w:sz="4" w:space="0" w:color="auto"/>
              <w:right w:val="single" w:sz="4" w:space="0" w:color="auto"/>
            </w:tcBorders>
          </w:tcPr>
          <w:p w14:paraId="937E6A5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0,540</w:t>
            </w:r>
          </w:p>
        </w:tc>
        <w:tc>
          <w:tcPr>
            <w:tcW w:w="1701" w:type="dxa"/>
            <w:tcBorders>
              <w:top w:val="single" w:sz="4" w:space="0" w:color="auto"/>
              <w:left w:val="single" w:sz="4" w:space="0" w:color="auto"/>
              <w:bottom w:val="single" w:sz="4" w:space="0" w:color="auto"/>
              <w:right w:val="single" w:sz="4" w:space="0" w:color="auto"/>
            </w:tcBorders>
          </w:tcPr>
          <w:p w14:paraId="C5B42A99">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B8A6A5BE">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38DD96DC">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235FDDE0">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25</w:t>
            </w:r>
          </w:p>
        </w:tc>
        <w:tc>
          <w:tcPr>
            <w:tcW w:w="1682" w:type="dxa"/>
            <w:tcBorders>
              <w:top w:val="single" w:sz="4" w:space="0" w:color="auto"/>
              <w:left w:val="single" w:sz="4" w:space="0" w:color="auto"/>
              <w:bottom w:val="single" w:sz="4" w:space="0" w:color="auto"/>
              <w:right w:val="single" w:sz="4" w:space="0" w:color="auto"/>
            </w:tcBorders>
          </w:tcPr>
          <w:p w14:paraId="B6D20543">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Y10</w:t>
            </w:r>
          </w:p>
        </w:tc>
        <w:tc>
          <w:tcPr>
            <w:tcW w:w="1559" w:type="dxa"/>
            <w:tcBorders>
              <w:top w:val="single" w:sz="4" w:space="0" w:color="auto"/>
              <w:left w:val="single" w:sz="4" w:space="0" w:color="auto"/>
              <w:bottom w:val="single" w:sz="4" w:space="0" w:color="auto"/>
              <w:right w:val="single" w:sz="4" w:space="0" w:color="auto"/>
            </w:tcBorders>
          </w:tcPr>
          <w:p w14:paraId="7B290B13">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0,495</w:t>
            </w:r>
          </w:p>
        </w:tc>
        <w:tc>
          <w:tcPr>
            <w:tcW w:w="1701" w:type="dxa"/>
            <w:tcBorders>
              <w:top w:val="single" w:sz="4" w:space="0" w:color="auto"/>
              <w:left w:val="single" w:sz="4" w:space="0" w:color="auto"/>
              <w:bottom w:val="single" w:sz="4" w:space="0" w:color="auto"/>
              <w:right w:val="single" w:sz="4" w:space="0" w:color="auto"/>
            </w:tcBorders>
          </w:tcPr>
          <w:p w14:paraId="16E76A1F">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000C9E26">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2A0B4841">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B732713D">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26</w:t>
            </w:r>
          </w:p>
        </w:tc>
        <w:tc>
          <w:tcPr>
            <w:tcW w:w="1682" w:type="dxa"/>
            <w:tcBorders>
              <w:top w:val="single" w:sz="4" w:space="0" w:color="auto"/>
              <w:left w:val="single" w:sz="4" w:space="0" w:color="auto"/>
              <w:bottom w:val="single" w:sz="4" w:space="0" w:color="auto"/>
              <w:right w:val="single" w:sz="4" w:space="0" w:color="auto"/>
            </w:tcBorders>
          </w:tcPr>
          <w:p w14:paraId="158750AB">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Y11</w:t>
            </w:r>
          </w:p>
        </w:tc>
        <w:tc>
          <w:tcPr>
            <w:tcW w:w="1559" w:type="dxa"/>
            <w:tcBorders>
              <w:top w:val="single" w:sz="4" w:space="0" w:color="auto"/>
              <w:left w:val="single" w:sz="4" w:space="0" w:color="auto"/>
              <w:bottom w:val="single" w:sz="4" w:space="0" w:color="auto"/>
              <w:right w:val="single" w:sz="4" w:space="0" w:color="auto"/>
            </w:tcBorders>
          </w:tcPr>
          <w:p w14:paraId="FDB9BE5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0,330</w:t>
            </w:r>
          </w:p>
        </w:tc>
        <w:tc>
          <w:tcPr>
            <w:tcW w:w="1701" w:type="dxa"/>
            <w:tcBorders>
              <w:top w:val="single" w:sz="4" w:space="0" w:color="auto"/>
              <w:left w:val="single" w:sz="4" w:space="0" w:color="auto"/>
              <w:bottom w:val="single" w:sz="4" w:space="0" w:color="auto"/>
              <w:right w:val="single" w:sz="4" w:space="0" w:color="auto"/>
            </w:tcBorders>
          </w:tcPr>
          <w:p w14:paraId="F195016F">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BB4D1303">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111D0168">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8E2907AE">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27</w:t>
            </w:r>
          </w:p>
        </w:tc>
        <w:tc>
          <w:tcPr>
            <w:tcW w:w="1682" w:type="dxa"/>
            <w:tcBorders>
              <w:top w:val="single" w:sz="4" w:space="0" w:color="auto"/>
              <w:left w:val="single" w:sz="4" w:space="0" w:color="auto"/>
              <w:bottom w:val="single" w:sz="4" w:space="0" w:color="auto"/>
              <w:right w:val="single" w:sz="4" w:space="0" w:color="auto"/>
            </w:tcBorders>
          </w:tcPr>
          <w:p w14:paraId="AF332E27">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Y12</w:t>
            </w:r>
          </w:p>
        </w:tc>
        <w:tc>
          <w:tcPr>
            <w:tcW w:w="1559" w:type="dxa"/>
            <w:tcBorders>
              <w:top w:val="single" w:sz="4" w:space="0" w:color="auto"/>
              <w:left w:val="single" w:sz="4" w:space="0" w:color="auto"/>
              <w:bottom w:val="single" w:sz="4" w:space="0" w:color="auto"/>
              <w:right w:val="single" w:sz="4" w:space="0" w:color="auto"/>
            </w:tcBorders>
          </w:tcPr>
          <w:p w14:paraId="67D81977">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0,564</w:t>
            </w:r>
          </w:p>
        </w:tc>
        <w:tc>
          <w:tcPr>
            <w:tcW w:w="1701" w:type="dxa"/>
            <w:tcBorders>
              <w:top w:val="single" w:sz="4" w:space="0" w:color="auto"/>
              <w:left w:val="single" w:sz="4" w:space="0" w:color="auto"/>
              <w:bottom w:val="single" w:sz="4" w:space="0" w:color="auto"/>
              <w:right w:val="single" w:sz="4" w:space="0" w:color="auto"/>
            </w:tcBorders>
          </w:tcPr>
          <w:p w14:paraId="3B7AB2C6">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C7B90291">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4376880E">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BF35C82B">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28</w:t>
            </w:r>
          </w:p>
        </w:tc>
        <w:tc>
          <w:tcPr>
            <w:tcW w:w="1682" w:type="dxa"/>
            <w:tcBorders>
              <w:top w:val="single" w:sz="4" w:space="0" w:color="auto"/>
              <w:left w:val="single" w:sz="4" w:space="0" w:color="auto"/>
              <w:bottom w:val="single" w:sz="4" w:space="0" w:color="auto"/>
              <w:right w:val="single" w:sz="4" w:space="0" w:color="auto"/>
            </w:tcBorders>
          </w:tcPr>
          <w:p w14:paraId="4B8EF602">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Y13</w:t>
            </w:r>
          </w:p>
        </w:tc>
        <w:tc>
          <w:tcPr>
            <w:tcW w:w="1559" w:type="dxa"/>
            <w:tcBorders>
              <w:top w:val="single" w:sz="4" w:space="0" w:color="auto"/>
              <w:left w:val="single" w:sz="4" w:space="0" w:color="auto"/>
              <w:bottom w:val="single" w:sz="4" w:space="0" w:color="auto"/>
              <w:right w:val="single" w:sz="4" w:space="0" w:color="auto"/>
            </w:tcBorders>
          </w:tcPr>
          <w:p w14:paraId="E9E2BA18">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0,499</w:t>
            </w:r>
          </w:p>
        </w:tc>
        <w:tc>
          <w:tcPr>
            <w:tcW w:w="1701" w:type="dxa"/>
            <w:tcBorders>
              <w:top w:val="single" w:sz="4" w:space="0" w:color="auto"/>
              <w:left w:val="single" w:sz="4" w:space="0" w:color="auto"/>
              <w:bottom w:val="single" w:sz="4" w:space="0" w:color="auto"/>
              <w:right w:val="single" w:sz="4" w:space="0" w:color="auto"/>
            </w:tcBorders>
          </w:tcPr>
          <w:p w14:paraId="1963DACA">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BABBA60B">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7814A179">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81A934C4">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29</w:t>
            </w:r>
          </w:p>
        </w:tc>
        <w:tc>
          <w:tcPr>
            <w:tcW w:w="1682" w:type="dxa"/>
            <w:tcBorders>
              <w:top w:val="single" w:sz="4" w:space="0" w:color="auto"/>
              <w:left w:val="single" w:sz="4" w:space="0" w:color="auto"/>
              <w:bottom w:val="single" w:sz="4" w:space="0" w:color="auto"/>
              <w:right w:val="single" w:sz="4" w:space="0" w:color="auto"/>
            </w:tcBorders>
          </w:tcPr>
          <w:p w14:paraId="56490C92">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Y14</w:t>
            </w:r>
          </w:p>
        </w:tc>
        <w:tc>
          <w:tcPr>
            <w:tcW w:w="1559" w:type="dxa"/>
            <w:tcBorders>
              <w:top w:val="single" w:sz="4" w:space="0" w:color="auto"/>
              <w:left w:val="single" w:sz="4" w:space="0" w:color="auto"/>
              <w:bottom w:val="single" w:sz="4" w:space="0" w:color="auto"/>
              <w:right w:val="single" w:sz="4" w:space="0" w:color="auto"/>
            </w:tcBorders>
          </w:tcPr>
          <w:p w14:paraId="4562B760">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0,585</w:t>
            </w:r>
          </w:p>
        </w:tc>
        <w:tc>
          <w:tcPr>
            <w:tcW w:w="1701" w:type="dxa"/>
            <w:tcBorders>
              <w:top w:val="single" w:sz="4" w:space="0" w:color="auto"/>
              <w:left w:val="single" w:sz="4" w:space="0" w:color="auto"/>
              <w:bottom w:val="single" w:sz="4" w:space="0" w:color="auto"/>
              <w:right w:val="single" w:sz="4" w:space="0" w:color="auto"/>
            </w:tcBorders>
          </w:tcPr>
          <w:p w14:paraId="70426803">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343BE9D3">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r w14:paraId="7913A1E5">
        <w:tblPrEx/>
        <w:trPr>
          <w:trHeight w:val="206" w:hRule="atLeast"/>
          <w:jc w:val="center"/>
        </w:trPr>
        <w:tc>
          <w:tcPr>
            <w:tcW w:w="974" w:type="dxa"/>
            <w:tcBorders>
              <w:top w:val="single" w:sz="4" w:space="0" w:color="auto"/>
              <w:left w:val="single" w:sz="4" w:space="0" w:color="auto"/>
              <w:bottom w:val="single" w:sz="4" w:space="0" w:color="auto"/>
              <w:right w:val="single" w:sz="4" w:space="0" w:color="auto"/>
            </w:tcBorders>
            <w:shd w:val="clear" w:color="auto" w:fill="auto"/>
          </w:tcPr>
          <w:p w14:paraId="F9679839">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30</w:t>
            </w:r>
          </w:p>
        </w:tc>
        <w:tc>
          <w:tcPr>
            <w:tcW w:w="1682" w:type="dxa"/>
            <w:tcBorders>
              <w:top w:val="single" w:sz="4" w:space="0" w:color="auto"/>
              <w:left w:val="single" w:sz="4" w:space="0" w:color="auto"/>
              <w:bottom w:val="single" w:sz="4" w:space="0" w:color="auto"/>
              <w:right w:val="single" w:sz="4" w:space="0" w:color="auto"/>
            </w:tcBorders>
          </w:tcPr>
          <w:p w14:paraId="C314E0D7">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Y15</w:t>
            </w:r>
          </w:p>
        </w:tc>
        <w:tc>
          <w:tcPr>
            <w:tcW w:w="1559" w:type="dxa"/>
            <w:tcBorders>
              <w:top w:val="single" w:sz="4" w:space="0" w:color="auto"/>
              <w:left w:val="single" w:sz="4" w:space="0" w:color="auto"/>
              <w:bottom w:val="single" w:sz="4" w:space="0" w:color="auto"/>
              <w:right w:val="single" w:sz="4" w:space="0" w:color="auto"/>
            </w:tcBorders>
          </w:tcPr>
          <w:p w14:paraId="1C5AC1D4">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0,385</w:t>
            </w:r>
          </w:p>
        </w:tc>
        <w:tc>
          <w:tcPr>
            <w:tcW w:w="1701" w:type="dxa"/>
            <w:tcBorders>
              <w:top w:val="single" w:sz="4" w:space="0" w:color="auto"/>
              <w:left w:val="single" w:sz="4" w:space="0" w:color="auto"/>
              <w:bottom w:val="single" w:sz="4" w:space="0" w:color="auto"/>
              <w:right w:val="single" w:sz="4" w:space="0" w:color="auto"/>
            </w:tcBorders>
          </w:tcPr>
          <w:p w14:paraId="B8017D43">
            <w:pPr>
              <w:pStyle w:val="style0"/>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0,244</w:t>
            </w:r>
          </w:p>
        </w:tc>
        <w:tc>
          <w:tcPr>
            <w:tcW w:w="1945" w:type="dxa"/>
            <w:tcBorders>
              <w:top w:val="single" w:sz="4" w:space="0" w:color="auto"/>
              <w:left w:val="single" w:sz="4" w:space="0" w:color="auto"/>
              <w:bottom w:val="single" w:sz="4" w:space="0" w:color="auto"/>
              <w:right w:val="single" w:sz="4" w:space="0" w:color="auto"/>
            </w:tcBorders>
          </w:tcPr>
          <w:p w14:paraId="E1110380">
            <w:pPr>
              <w:pStyle w:val="style0"/>
              <w:keepNext/>
              <w:widowControl w:val="false"/>
              <w:tabs>
                <w:tab w:val="left" w:leader="none" w:pos="709"/>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Valid</w:t>
            </w:r>
          </w:p>
        </w:tc>
      </w:tr>
    </w:tbl>
    <w:p w14:paraId="FCE08E25">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Sumber : Hasil Olah Data Menggunakan </w:t>
      </w:r>
      <w:r>
        <w:rPr>
          <w:rFonts w:ascii="Times New Roman" w:cs="Times New Roman" w:hAnsi="Times New Roman"/>
          <w:i/>
          <w:sz w:val="24"/>
          <w:szCs w:val="24"/>
        </w:rPr>
        <w:t>Microsoft Excel</w:t>
      </w:r>
    </w:p>
    <w:p w14:paraId="BB76A2C8">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Berdasarkan Tabel 3.4</w:t>
      </w:r>
      <w:r>
        <w:rPr>
          <w:rFonts w:ascii="Times New Roman" w:cs="Times New Roman" w:hAnsi="Times New Roman"/>
          <w:sz w:val="24"/>
          <w:szCs w:val="24"/>
        </w:rPr>
        <w:t xml:space="preserve"> hasil uji validitas instrumen, diketahui bahwa seluruh butir pernyataan pada variabel praktik industri dan variabel kesiapan berwirausaha fashion memiliki nilai </w:t>
      </w:r>
      <w:r>
        <w:rPr>
          <w:rFonts w:ascii="Times New Roman" w:cs="Times New Roman" w:hAnsi="Times New Roman"/>
          <w:i/>
          <w:iCs/>
          <w:sz w:val="24"/>
          <w:szCs w:val="24"/>
        </w:rPr>
        <w:t>r</w:t>
      </w:r>
      <w:r>
        <w:rPr>
          <w:rFonts w:ascii="Times New Roman" w:cs="Times New Roman" w:hAnsi="Times New Roman"/>
          <w:sz w:val="24"/>
          <w:szCs w:val="24"/>
        </w:rPr>
        <w:t xml:space="preserve"> hitung yang lebih besar daripada nilai </w:t>
      </w:r>
      <w:r>
        <w:rPr>
          <w:rFonts w:ascii="Times New Roman" w:cs="Times New Roman" w:hAnsi="Times New Roman"/>
          <w:i/>
          <w:iCs/>
          <w:sz w:val="24"/>
          <w:szCs w:val="24"/>
        </w:rPr>
        <w:t>r</w:t>
      </w:r>
      <w:r>
        <w:rPr>
          <w:rFonts w:ascii="Times New Roman" w:cs="Times New Roman" w:hAnsi="Times New Roman"/>
          <w:sz w:val="24"/>
          <w:szCs w:val="24"/>
        </w:rPr>
        <w:t xml:space="preserve"> tabel sebesar 0,244 pada taraf signifikansi 0,05. Hasil tersebut menunjukkan bahwa setiap butir pernyataan mampu mengukur variabel yang diteliti sesuai dengan indikator yang telah ditetapkan.</w:t>
      </w:r>
    </w:p>
    <w:p w14:paraId="24E02814">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Variabel praktik industri diukur melalui indikator perencanaan, pelaksanaan, evaluasi, dan faktor keterbatasan praktik industri, sedangkan variabel kesiapan berwirausaha fashion mencakup kesiapan mahasiswa dalam memiliki pengetahuan, keterampilan, sikap, kepercayaan diri, kemampuan mengambil keputusan, serta kemampuan merencanakan dan menjalankan usaha di bidang fashion. Hasil uji validitas menunjukkan bahwa seluruh butir pernyataan pada kedua variabel telah mampu mengukur masing-masing indikator sesuai dengan tujuan penelitian.</w:t>
      </w:r>
    </w:p>
    <w:p w14:paraId="483B14E8">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Dengan demikian, seluruh 30 butir pernyataan yang terdiri atas 15 butir pada variabel praktik industri dan 15 butir pada variabel kesiapan berwirausaha fashion dinyatakan valid dan layak digunakan sebagai instrumen penelitian. Instrumen yang telah memenuhi kriteria validitas selanjutnya digunakan dalam pengumpulan dan analisis data untuk memperoleh informasi mengenai praktik industri serta tingkat kesiapan berwirausaha fashion mahasiswa Tata Busana Universitas Negeri Makassar.</w:t>
      </w:r>
      <w:r>
        <w:rPr>
          <w:rFonts w:ascii="Times New Roman" w:cs="Times New Roman" w:hAnsi="Times New Roman"/>
          <w:sz w:val="24"/>
          <w:szCs w:val="24"/>
        </w:rPr>
        <w:tab/>
      </w:r>
    </w:p>
    <w:p w14:paraId="849D5EAD">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Uji Reliabilitas</w:t>
      </w:r>
    </w:p>
    <w:p w14:paraId="66C91BA2">
      <w:pPr>
        <w:pStyle w:val="style179"/>
        <w:spacing w:after="0" w:lineRule="auto" w:line="360"/>
        <w:ind w:left="0" w:firstLine="709"/>
        <w:jc w:val="both"/>
        <w:rPr>
          <w:rFonts w:ascii="Times New Roman" w:cs="Times New Roman" w:hAnsi="Times New Roman"/>
          <w:i/>
          <w:sz w:val="24"/>
          <w:szCs w:val="24"/>
        </w:rPr>
      </w:pPr>
      <w:r>
        <w:rPr>
          <w:rFonts w:ascii="Times New Roman" w:cs="Times New Roman" w:hAnsi="Times New Roman"/>
          <w:sz w:val="24"/>
          <w:szCs w:val="24"/>
        </w:rPr>
        <w:t>U</w:t>
      </w:r>
      <w:r>
        <w:rPr>
          <w:rFonts w:ascii="Times New Roman" w:cs="Times New Roman" w:hAnsi="Times New Roman"/>
          <w:sz w:val="24"/>
          <w:szCs w:val="24"/>
        </w:rPr>
        <w:t xml:space="preserve">ji reliabilitas digunakan untuk mengukur konsistensi isntrumen dalam memberikan hasil yang stabil. Instrumen dinyatakan </w:t>
      </w:r>
      <w:r>
        <w:rPr>
          <w:rFonts w:ascii="Times New Roman" w:cs="Times New Roman" w:hAnsi="Times New Roman"/>
          <w:i/>
          <w:sz w:val="24"/>
          <w:szCs w:val="24"/>
        </w:rPr>
        <w:t>reliable</w:t>
      </w:r>
      <w:r>
        <w:rPr>
          <w:rFonts w:ascii="Times New Roman" w:cs="Times New Roman" w:hAnsi="Times New Roman"/>
          <w:sz w:val="24"/>
          <w:szCs w:val="24"/>
        </w:rPr>
        <w:t xml:space="preserve"> apabila nilai </w:t>
      </w:r>
      <w:r>
        <w:rPr>
          <w:rFonts w:ascii="Times New Roman" w:cs="Times New Roman" w:hAnsi="Times New Roman"/>
          <w:i/>
          <w:sz w:val="24"/>
          <w:szCs w:val="24"/>
        </w:rPr>
        <w:t>cronbach’s Alpha</w:t>
      </w:r>
      <w:r>
        <w:rPr>
          <w:rFonts w:ascii="Times New Roman" w:cs="Times New Roman" w:hAnsi="Times New Roman"/>
          <w:sz w:val="24"/>
          <w:szCs w:val="24"/>
          <w:u w:val="single"/>
          <w:vertAlign w:val="subscript"/>
        </w:rPr>
        <w:t xml:space="preserve"> &gt;</w:t>
      </w:r>
      <w:r>
        <w:rPr>
          <w:rFonts w:ascii="Times New Roman" w:cs="Times New Roman" w:hAnsi="Times New Roman"/>
          <w:sz w:val="24"/>
          <w:szCs w:val="24"/>
        </w:rPr>
        <w:t xml:space="preserve"> 0,60, yang menunjukkan bahwa instrumen  tersebut layak digunakan dalam pengumpulan data. Pengujian dilakukan dengan bantuan </w:t>
      </w:r>
      <w:r>
        <w:rPr>
          <w:rFonts w:ascii="Times New Roman" w:cs="Times New Roman" w:hAnsi="Times New Roman"/>
          <w:i/>
          <w:sz w:val="24"/>
          <w:szCs w:val="24"/>
        </w:rPr>
        <w:t>SPSS for windows 27</w:t>
      </w:r>
      <w:r>
        <w:rPr>
          <w:rFonts w:ascii="Times New Roman" w:cs="Times New Roman" w:hAnsi="Times New Roman"/>
          <w:i/>
          <w:sz w:val="24"/>
          <w:szCs w:val="24"/>
        </w:rPr>
        <w:t>.</w:t>
      </w:r>
    </w:p>
    <w:p w14:paraId="371EB328">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 Hasil Uji Reliabilitas Variabel Praktik Industri</w:t>
      </w:r>
    </w:p>
    <w:bookmarkStart w:id="42" w:name="_Toc232975341"/>
    <w:bookmarkStart w:id="43" w:name="_Toc232976685"/>
    <w:bookmarkStart w:id="44" w:name="_Toc234441924"/>
    <w:p w14:paraId="B6BB5FDA">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Tabel 3.</w:t>
      </w:r>
      <w:r>
        <w:rPr>
          <w:rFonts w:ascii="Times New Roman" w:cs="Times New Roman" w:hAnsi="Times New Roman"/>
          <w:b w:val="false"/>
          <w:sz w:val="24"/>
          <w:szCs w:val="24"/>
        </w:rPr>
        <w:t xml:space="preserve">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Tabel_3.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5</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Hasil Uji Reliabilitas Variabel X (praktik industri)</w:t>
      </w:r>
      <w:bookmarkEnd w:id="42"/>
      <w:bookmarkEnd w:id="43"/>
      <w:bookmarkEnd w:id="44"/>
    </w:p>
    <w:tbl>
      <w:tblPr>
        <w:tblStyle w:val="style154"/>
        <w:tblW w:w="0" w:type="auto"/>
        <w:tblInd w:w="108" w:type="dxa"/>
        <w:tblLook w:val="04A0" w:firstRow="1" w:lastRow="0" w:firstColumn="1" w:lastColumn="0" w:noHBand="0" w:noVBand="1"/>
      </w:tblPr>
      <w:tblGrid>
        <w:gridCol w:w="3993"/>
        <w:gridCol w:w="3945"/>
      </w:tblGrid>
      <w:tr w14:paraId="04017618">
        <w:trPr/>
        <w:tc>
          <w:tcPr>
            <w:tcW w:w="7938" w:type="dxa"/>
            <w:gridSpan w:val="2"/>
            <w:tcBorders/>
          </w:tcPr>
          <w:p w14:paraId="B2D0E402">
            <w:pPr>
              <w:pStyle w:val="style0"/>
              <w:spacing w:after="0" w:lineRule="auto" w:line="240"/>
              <w:jc w:val="center"/>
              <w:rPr/>
            </w:pPr>
            <w:r>
              <w:rPr>
                <w:rFonts w:ascii="Times New Roman" w:cs="Times New Roman" w:hAnsi="Times New Roman"/>
                <w:b/>
                <w:bCs/>
                <w:i/>
                <w:color w:val="010205"/>
                <w:sz w:val="24"/>
                <w:szCs w:val="24"/>
              </w:rPr>
              <w:t>Reliability Statistics</w:t>
            </w:r>
          </w:p>
        </w:tc>
      </w:tr>
      <w:tr w14:paraId="222067AE">
        <w:tblPrEx/>
        <w:trPr/>
        <w:tc>
          <w:tcPr>
            <w:tcW w:w="3993" w:type="dxa"/>
            <w:tcBorders/>
          </w:tcPr>
          <w:p w14:paraId="3F2E0554">
            <w:pPr>
              <w:pStyle w:val="style0"/>
              <w:spacing w:after="0" w:lineRule="auto" w:line="240"/>
              <w:jc w:val="center"/>
              <w:rPr/>
            </w:pPr>
            <w:r>
              <w:rPr>
                <w:rFonts w:ascii="Times New Roman" w:cs="Times New Roman" w:hAnsi="Times New Roman"/>
                <w:i/>
                <w:sz w:val="24"/>
                <w:szCs w:val="24"/>
              </w:rPr>
              <w:t>Cronbach's Alpha</w:t>
            </w:r>
          </w:p>
        </w:tc>
        <w:tc>
          <w:tcPr>
            <w:tcW w:w="3945" w:type="dxa"/>
            <w:tcBorders/>
          </w:tcPr>
          <w:p w14:paraId="489E9A36">
            <w:pPr>
              <w:pStyle w:val="style0"/>
              <w:spacing w:after="0" w:lineRule="auto" w:line="240"/>
              <w:jc w:val="center"/>
              <w:rPr/>
            </w:pPr>
            <w:r>
              <w:rPr>
                <w:rFonts w:ascii="Times New Roman" w:cs="Times New Roman" w:hAnsi="Times New Roman"/>
                <w:i/>
                <w:sz w:val="24"/>
                <w:szCs w:val="24"/>
              </w:rPr>
              <w:t>N of Items</w:t>
            </w:r>
          </w:p>
        </w:tc>
      </w:tr>
      <w:tr w14:paraId="609E0180">
        <w:tblPrEx/>
        <w:trPr/>
        <w:tc>
          <w:tcPr>
            <w:tcW w:w="3993" w:type="dxa"/>
            <w:tcBorders/>
          </w:tcPr>
          <w:p w14:paraId="F8F76F07">
            <w:pPr>
              <w:pStyle w:val="style0"/>
              <w:spacing w:after="0" w:lineRule="auto" w:line="240"/>
              <w:jc w:val="center"/>
              <w:rPr/>
            </w:pPr>
            <w:r>
              <w:rPr>
                <w:rFonts w:ascii="Times New Roman" w:cs="Times New Roman" w:hAnsi="Times New Roman"/>
                <w:color w:val="010205"/>
                <w:sz w:val="24"/>
                <w:szCs w:val="24"/>
              </w:rPr>
              <w:t>0</w:t>
            </w:r>
            <w:r>
              <w:rPr>
                <w:rFonts w:ascii="Times New Roman" w:cs="Times New Roman" w:hAnsi="Times New Roman"/>
                <w:color w:val="010205"/>
                <w:sz w:val="24"/>
                <w:szCs w:val="24"/>
              </w:rPr>
              <w:t>,676</w:t>
            </w:r>
          </w:p>
        </w:tc>
        <w:tc>
          <w:tcPr>
            <w:tcW w:w="3945" w:type="dxa"/>
            <w:tcBorders/>
          </w:tcPr>
          <w:p w14:paraId="5204FBA8">
            <w:pPr>
              <w:pStyle w:val="style0"/>
              <w:spacing w:after="0" w:lineRule="auto" w:line="240"/>
              <w:jc w:val="center"/>
              <w:rPr/>
            </w:pPr>
            <w:r>
              <w:rPr>
                <w:rFonts w:ascii="Times New Roman" w:cs="Times New Roman" w:hAnsi="Times New Roman"/>
                <w:color w:val="010205"/>
                <w:sz w:val="24"/>
                <w:szCs w:val="24"/>
              </w:rPr>
              <w:t>15</w:t>
            </w:r>
          </w:p>
        </w:tc>
      </w:tr>
    </w:tbl>
    <w:p w14:paraId="C28B445C">
      <w:pPr>
        <w:pStyle w:val="style0"/>
        <w:autoSpaceDE w:val="false"/>
        <w:autoSpaceDN w:val="false"/>
        <w:adjustRightInd w:val="false"/>
        <w:spacing w:after="0" w:lineRule="auto" w:line="360"/>
        <w:rPr>
          <w:rFonts w:ascii="Times New Roman" w:cs="Times New Roman" w:hAnsi="Times New Roman"/>
          <w:sz w:val="24"/>
          <w:szCs w:val="24"/>
        </w:rPr>
      </w:pPr>
      <w:r>
        <w:rPr>
          <w:rFonts w:ascii="Times New Roman" w:cs="Times New Roman" w:hAnsi="Times New Roman"/>
          <w:sz w:val="24"/>
          <w:szCs w:val="24"/>
        </w:rPr>
        <w:t xml:space="preserve">Sumber : Olah Data menggunakan SPSS 27 </w:t>
      </w:r>
    </w:p>
    <w:p w14:paraId="001BA7AA">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Berdasarkan Tabel 3.5</w:t>
      </w:r>
      <w:r>
        <w:rPr>
          <w:rFonts w:ascii="Times New Roman" w:cs="Times New Roman" w:hAnsi="Times New Roman"/>
          <w:sz w:val="24"/>
          <w:szCs w:val="24"/>
        </w:rPr>
        <w:t xml:space="preserve">, hasil uji reliabilitas instrumen variabel praktik industri menunjukkan nilai </w:t>
      </w:r>
      <w:r>
        <w:rPr>
          <w:rFonts w:ascii="Times New Roman" w:cs="Times New Roman" w:hAnsi="Times New Roman"/>
          <w:i/>
          <w:sz w:val="24"/>
          <w:szCs w:val="24"/>
        </w:rPr>
        <w:t>Cronbach’s Alpha</w:t>
      </w:r>
      <w:r>
        <w:rPr>
          <w:rFonts w:ascii="Times New Roman" w:cs="Times New Roman" w:hAnsi="Times New Roman"/>
          <w:sz w:val="24"/>
          <w:szCs w:val="24"/>
        </w:rPr>
        <w:t xml:space="preserve"> sebesar 0,676 dengan jumlah item pernyataan sebanyak 15 butir. Uji reliabilitas dilakukan untuk mengetahui konsistensi instrumen dalam mengukur variabel praktik industri.</w:t>
      </w:r>
    </w:p>
    <w:p w14:paraId="3FA6507E">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Dasar pengambilan keputusan dalam uji reliabilitas adalah apabila nilai </w:t>
      </w:r>
      <w:r>
        <w:rPr>
          <w:rFonts w:ascii="Times New Roman" w:cs="Times New Roman" w:hAnsi="Times New Roman"/>
          <w:i/>
          <w:sz w:val="24"/>
          <w:szCs w:val="24"/>
        </w:rPr>
        <w:t>Cronbach’s Alpha</w:t>
      </w:r>
      <w:r>
        <w:rPr>
          <w:rFonts w:ascii="Times New Roman" w:cs="Times New Roman" w:hAnsi="Times New Roman"/>
          <w:sz w:val="24"/>
          <w:szCs w:val="24"/>
        </w:rPr>
        <w:t xml:space="preserve"> lebih besar dari 0,60, maka instrumen dinyatakan reliabel. Sebaliknya, apabila nilai </w:t>
      </w:r>
      <w:r>
        <w:rPr>
          <w:rFonts w:ascii="Times New Roman" w:cs="Times New Roman" w:hAnsi="Times New Roman"/>
          <w:i/>
          <w:sz w:val="24"/>
          <w:szCs w:val="24"/>
        </w:rPr>
        <w:t>Cronbach’s Alpha</w:t>
      </w:r>
      <w:r>
        <w:rPr>
          <w:rFonts w:ascii="Times New Roman" w:cs="Times New Roman" w:hAnsi="Times New Roman"/>
          <w:sz w:val="24"/>
          <w:szCs w:val="24"/>
        </w:rPr>
        <w:t xml:space="preserve"> kurang dari atau sama dengan 0,60, maka instrumen dinyatakan belum reliabel. Nilai </w:t>
      </w:r>
      <w:r>
        <w:rPr>
          <w:rFonts w:ascii="Times New Roman" w:cs="Times New Roman" w:hAnsi="Times New Roman"/>
          <w:i/>
          <w:sz w:val="24"/>
          <w:szCs w:val="24"/>
        </w:rPr>
        <w:t>Cronbach’s Alpha</w:t>
      </w:r>
      <w:r>
        <w:rPr>
          <w:rFonts w:ascii="Times New Roman" w:cs="Times New Roman" w:hAnsi="Times New Roman"/>
          <w:sz w:val="24"/>
          <w:szCs w:val="24"/>
        </w:rPr>
        <w:t xml:space="preserve"> pada variabel praktik industri sebesar 0,676 lebih besar daripada nilai batas reliabilitas 0,60, yaitu 0,676 &gt; 0,60. Oleh karena itu, instrumen variabel praktik industri dinyatakan reliabel. Hal ini menunjukkan bahwa 15 butir pernyataan yang digunakan memiliki konsistensi yang cukup dalam mengukur praktik industri mahasiswa.</w:t>
      </w:r>
    </w:p>
    <w:p w14:paraId="F17FACA8">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Dengan demikian, instrumen praktik industri dapat digunakan untuk mengumpulkan data penelitian mengenai perencanaan, pelaksanaan, evaluasi, dan faktor keterbatasan praktik industri pada mahasiswa PKK Konsentrasi Tata Busana Fakultas Teknik Universitas Negeri Makassar.</w:t>
      </w:r>
    </w:p>
    <w:p w14:paraId="264237A1">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b. Hasil Uji Reliabilitas Variabel kesiapan berwirausaha</w:t>
      </w:r>
    </w:p>
    <w:bookmarkStart w:id="45" w:name="_Toc232975342"/>
    <w:bookmarkStart w:id="46" w:name="_Toc232976686"/>
    <w:bookmarkStart w:id="47" w:name="_Toc234441925"/>
    <w:p w14:paraId="7B2A2C95">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Tabel 3.</w:t>
      </w:r>
      <w:r>
        <w:rPr>
          <w:rFonts w:ascii="Times New Roman" w:cs="Times New Roman" w:hAnsi="Times New Roman"/>
          <w:b w:val="false"/>
          <w:sz w:val="24"/>
          <w:szCs w:val="24"/>
        </w:rPr>
        <w:t xml:space="preserve">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Tabel_3.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6</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Hasil Uji Reliabilitas Variabel Y (kesiapan berwirausaha)</w:t>
      </w:r>
      <w:bookmarkEnd w:id="45"/>
      <w:bookmarkEnd w:id="46"/>
      <w:bookmarkEnd w:id="47"/>
    </w:p>
    <w:tbl>
      <w:tblPr>
        <w:tblStyle w:val="style154"/>
        <w:tblW w:w="0" w:type="auto"/>
        <w:tblInd w:w="108" w:type="dxa"/>
        <w:tblLook w:val="04A0" w:firstRow="1" w:lastRow="0" w:firstColumn="1" w:lastColumn="0" w:noHBand="0" w:noVBand="1"/>
      </w:tblPr>
      <w:tblGrid>
        <w:gridCol w:w="3993"/>
        <w:gridCol w:w="3945"/>
      </w:tblGrid>
      <w:tr w14:paraId="CF74C74E">
        <w:trPr/>
        <w:tc>
          <w:tcPr>
            <w:tcW w:w="7938" w:type="dxa"/>
            <w:gridSpan w:val="2"/>
            <w:tcBorders/>
          </w:tcPr>
          <w:p w14:paraId="C3E5DA45">
            <w:pPr>
              <w:pStyle w:val="style0"/>
              <w:spacing w:after="0" w:lineRule="auto" w:line="240"/>
              <w:jc w:val="center"/>
              <w:rPr/>
            </w:pPr>
            <w:r>
              <w:rPr>
                <w:rFonts w:ascii="Times New Roman" w:cs="Times New Roman" w:hAnsi="Times New Roman"/>
                <w:b/>
                <w:bCs/>
                <w:i/>
                <w:color w:val="010205"/>
                <w:sz w:val="24"/>
                <w:szCs w:val="24"/>
              </w:rPr>
              <w:t>Reliability Statistics</w:t>
            </w:r>
          </w:p>
        </w:tc>
      </w:tr>
      <w:tr w14:paraId="FAC89C98">
        <w:tblPrEx/>
        <w:trPr/>
        <w:tc>
          <w:tcPr>
            <w:tcW w:w="3993" w:type="dxa"/>
            <w:tcBorders/>
          </w:tcPr>
          <w:p w14:paraId="10CEE90B">
            <w:pPr>
              <w:pStyle w:val="style0"/>
              <w:spacing w:after="0" w:lineRule="auto" w:line="240"/>
              <w:jc w:val="center"/>
              <w:rPr/>
            </w:pPr>
            <w:r>
              <w:rPr>
                <w:rFonts w:ascii="Times New Roman" w:cs="Times New Roman" w:hAnsi="Times New Roman"/>
                <w:i/>
                <w:sz w:val="24"/>
                <w:szCs w:val="24"/>
              </w:rPr>
              <w:t>Cronbach's Alpha</w:t>
            </w:r>
          </w:p>
        </w:tc>
        <w:tc>
          <w:tcPr>
            <w:tcW w:w="3945" w:type="dxa"/>
            <w:tcBorders/>
          </w:tcPr>
          <w:p w14:paraId="4541848D">
            <w:pPr>
              <w:pStyle w:val="style0"/>
              <w:spacing w:after="0" w:lineRule="auto" w:line="240"/>
              <w:jc w:val="center"/>
              <w:rPr/>
            </w:pPr>
            <w:r>
              <w:rPr>
                <w:rFonts w:ascii="Times New Roman" w:cs="Times New Roman" w:hAnsi="Times New Roman"/>
                <w:i/>
                <w:sz w:val="24"/>
                <w:szCs w:val="24"/>
              </w:rPr>
              <w:t>N of Items</w:t>
            </w:r>
          </w:p>
        </w:tc>
      </w:tr>
      <w:tr w14:paraId="0C01033F">
        <w:tblPrEx/>
        <w:trPr/>
        <w:tc>
          <w:tcPr>
            <w:tcW w:w="3993" w:type="dxa"/>
            <w:tcBorders/>
          </w:tcPr>
          <w:p w14:paraId="32D600D6">
            <w:pPr>
              <w:pStyle w:val="style0"/>
              <w:spacing w:after="0" w:lineRule="auto" w:line="240"/>
              <w:jc w:val="center"/>
              <w:rPr/>
            </w:pPr>
            <w:r>
              <w:rPr>
                <w:rFonts w:ascii="Times New Roman" w:cs="Times New Roman" w:hAnsi="Times New Roman"/>
                <w:color w:val="010205"/>
                <w:sz w:val="24"/>
                <w:szCs w:val="24"/>
              </w:rPr>
              <w:t>0,735</w:t>
            </w:r>
          </w:p>
        </w:tc>
        <w:tc>
          <w:tcPr>
            <w:tcW w:w="3945" w:type="dxa"/>
            <w:tcBorders/>
          </w:tcPr>
          <w:p w14:paraId="242013C6">
            <w:pPr>
              <w:pStyle w:val="style0"/>
              <w:spacing w:after="0" w:lineRule="auto" w:line="240"/>
              <w:jc w:val="center"/>
              <w:rPr/>
            </w:pPr>
            <w:r>
              <w:rPr>
                <w:rFonts w:ascii="Times New Roman" w:cs="Times New Roman" w:hAnsi="Times New Roman"/>
                <w:color w:val="010205"/>
                <w:sz w:val="24"/>
                <w:szCs w:val="24"/>
              </w:rPr>
              <w:t>15</w:t>
            </w:r>
          </w:p>
        </w:tc>
      </w:tr>
    </w:tbl>
    <w:p w14:paraId="508A7B13">
      <w:pPr>
        <w:pStyle w:val="style0"/>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Sumber : Olah Data Menggunakan SPSS 27</w:t>
      </w:r>
    </w:p>
    <w:p w14:paraId="F5F8D65B">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Berdasarkan Tabel 3.6</w:t>
      </w:r>
      <w:r>
        <w:rPr>
          <w:rFonts w:ascii="Times New Roman" w:cs="Times New Roman" w:hAnsi="Times New Roman"/>
          <w:sz w:val="24"/>
          <w:szCs w:val="24"/>
        </w:rPr>
        <w:t xml:space="preserve">, hasil uji reliabilitas instrumen variabel kesiapan berwirausaha menunjukkan nilai </w:t>
      </w:r>
      <w:r>
        <w:rPr>
          <w:rFonts w:ascii="Times New Roman" w:cs="Times New Roman" w:hAnsi="Times New Roman"/>
          <w:i/>
          <w:sz w:val="24"/>
          <w:szCs w:val="24"/>
        </w:rPr>
        <w:t>Cronbach’s Alpha</w:t>
      </w:r>
      <w:r>
        <w:rPr>
          <w:rFonts w:ascii="Times New Roman" w:cs="Times New Roman" w:hAnsi="Times New Roman"/>
          <w:sz w:val="24"/>
          <w:szCs w:val="24"/>
        </w:rPr>
        <w:t xml:space="preserve"> sebesar 0,735 dengan jumlah </w:t>
      </w:r>
      <w:r>
        <w:rPr>
          <w:rFonts w:ascii="Times New Roman" w:cs="Times New Roman" w:hAnsi="Times New Roman"/>
          <w:sz w:val="24"/>
          <w:szCs w:val="24"/>
        </w:rPr>
        <w:t xml:space="preserve">item pernyataan sebanyak 15 butir. Uji reliabilitas dilakukan untuk mengetahui konsistensi instrumen dalam mengukur kesiapan berwirausaha mahasiswa. Dasar pengambilan keputusan dalam uji reliabilitas yaitu apabila nilai </w:t>
      </w:r>
      <w:r>
        <w:rPr>
          <w:rFonts w:ascii="Times New Roman" w:cs="Times New Roman" w:hAnsi="Times New Roman"/>
          <w:i/>
          <w:sz w:val="24"/>
          <w:szCs w:val="24"/>
        </w:rPr>
        <w:t>Cronbach’s Alpha</w:t>
      </w:r>
      <w:r>
        <w:rPr>
          <w:rFonts w:ascii="Times New Roman" w:cs="Times New Roman" w:hAnsi="Times New Roman"/>
          <w:sz w:val="24"/>
          <w:szCs w:val="24"/>
        </w:rPr>
        <w:t xml:space="preserve"> lebih besar dari 0,60, maka instrumen dinyatakan reliabel. Sebaliknya, apabila nilai </w:t>
      </w:r>
      <w:r>
        <w:rPr>
          <w:rFonts w:ascii="Times New Roman" w:cs="Times New Roman" w:hAnsi="Times New Roman"/>
          <w:i/>
          <w:sz w:val="24"/>
          <w:szCs w:val="24"/>
        </w:rPr>
        <w:t>Cronbach’s Alpha</w:t>
      </w:r>
      <w:r>
        <w:rPr>
          <w:rFonts w:ascii="Times New Roman" w:cs="Times New Roman" w:hAnsi="Times New Roman"/>
          <w:sz w:val="24"/>
          <w:szCs w:val="24"/>
        </w:rPr>
        <w:t xml:space="preserve"> kurang dari atau sama dengan 0,60, maka instrumen dinyatakan belum reliabel.</w:t>
      </w:r>
    </w:p>
    <w:p w14:paraId="9FB273FA">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Nilai </w:t>
      </w:r>
      <w:r>
        <w:rPr>
          <w:rFonts w:ascii="Times New Roman" w:cs="Times New Roman" w:hAnsi="Times New Roman"/>
          <w:i/>
          <w:sz w:val="24"/>
          <w:szCs w:val="24"/>
        </w:rPr>
        <w:t>Cronbach’s Alpha</w:t>
      </w:r>
      <w:r>
        <w:rPr>
          <w:rFonts w:ascii="Times New Roman" w:cs="Times New Roman" w:hAnsi="Times New Roman"/>
          <w:sz w:val="24"/>
          <w:szCs w:val="24"/>
        </w:rPr>
        <w:t xml:space="preserve"> sebesar 0,735 lebih besar dari nilai batas reliabilitas 0,60, yaitu 0,735 &gt; 0,60. Dengan demikian, instrumen variabel kesiapan berwirausaha dinyatakan reliabel. Hal ini menunjukkan bahwa 15 butir pernyataan pada variabel kesiapan berwirausaha memiliki konsistensi yang baik dalam mengukur kesiapan mahasiswa untuk berwirausaha di bidang fashion.</w:t>
      </w:r>
    </w:p>
    <w:p w14:paraId="BF1D853D">
      <w:pPr>
        <w:pStyle w:val="style0"/>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Instrumen tersebut mencakup aspek kemampuan produksi busana, kesiapan mengelola usaha busana, dan kesiapan sikap berwirausaha. </w:t>
      </w:r>
    </w:p>
    <w:p w14:paraId="697FCCBD">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Oleh karena itu, instrumen kesiapan berwirausaha layak digunakan untuk mengumpulkan data penelitian pada mahasiswa PKK Konsentrasi Tata Busana Fakultas Tekn</w:t>
      </w:r>
      <w:r>
        <w:rPr>
          <w:rFonts w:ascii="Times New Roman" w:cs="Times New Roman" w:hAnsi="Times New Roman"/>
          <w:sz w:val="24"/>
          <w:szCs w:val="24"/>
        </w:rPr>
        <w:t>ik Universitas Negeri Makassar.</w:t>
      </w:r>
    </w:p>
    <w:bookmarkStart w:id="48" w:name="_Toc234248248"/>
    <w:p w14:paraId="71B66F5E">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G</w:t>
      </w:r>
      <w:r>
        <w:rPr>
          <w:rFonts w:ascii="Times New Roman" w:cs="Times New Roman" w:hAnsi="Times New Roman"/>
          <w:sz w:val="24"/>
          <w:szCs w:val="24"/>
        </w:rPr>
        <w:t>. Teknik Pengumpulan Data</w:t>
      </w:r>
      <w:bookmarkEnd w:id="48"/>
    </w:p>
    <w:p w14:paraId="5AF312FC">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Menurut (sugiyono 2017) teknik pengumpulan data adalah cara yang digun</w:t>
      </w:r>
      <w:r>
        <w:rPr>
          <w:rFonts w:ascii="Times New Roman" w:cs="Times New Roman" w:hAnsi="Times New Roman"/>
          <w:sz w:val="24"/>
          <w:szCs w:val="24"/>
        </w:rPr>
        <w:t>t</w:t>
      </w:r>
      <w:r>
        <w:rPr>
          <w:rFonts w:ascii="Times New Roman" w:cs="Times New Roman" w:hAnsi="Times New Roman"/>
          <w:sz w:val="24"/>
          <w:szCs w:val="24"/>
        </w:rPr>
        <w:t xml:space="preserve">akan peneliti untuk memperoleh data sesuai tujuan penelitian. Pemilihan teknik pengumpulan data sangat bergantung pada pendekatan penelitian yang digunakan. Adapun teknik pengumpulan data terdiri dari : </w:t>
      </w:r>
    </w:p>
    <w:p w14:paraId="BF8A2B03">
      <w:pPr>
        <w:pStyle w:val="style179"/>
        <w:numPr>
          <w:ilvl w:val="0"/>
          <w:numId w:val="9"/>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Observasi </w:t>
      </w:r>
    </w:p>
    <w:p w14:paraId="F2A064D2">
      <w:pPr>
        <w:pStyle w:val="style179"/>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Observasi </w:t>
      </w:r>
      <w:r>
        <w:rPr>
          <w:rFonts w:ascii="Times New Roman" w:cs="Times New Roman" w:hAnsi="Times New Roman"/>
          <w:sz w:val="24"/>
          <w:szCs w:val="24"/>
        </w:rPr>
        <w:t xml:space="preserve">merupakan teknik pengumpulan data yang dilakukan melalui pengamatan secara langsung terhadap objek penelitian. Menurut Sugiyono (2019), observasi merupakan teknik pengumpulan data yang mempunyai ciri spesifik dibandingkan teknik lainnya karena dilakukan melalui proses pengamatan terhadap objek yang diteliti. Dalam penelitian ini, observasi dilakukan untuk memperoleh informasi mengenai pelaksanaan praktik industri mahasiswa Jurusan PKK Konsentrasi Tata Busana Fakultas Teknik Universitas Negeri Makassar pada beberapa usaha atau butik busana di Kota Makassar. Observasi dilakukan dengan </w:t>
      </w:r>
      <w:r>
        <w:rPr>
          <w:rFonts w:ascii="Times New Roman" w:cs="Times New Roman" w:hAnsi="Times New Roman"/>
          <w:sz w:val="24"/>
          <w:szCs w:val="24"/>
        </w:rPr>
        <w:t>mengamati kegiatan mahasiswa selama melaksanakan praktik industri, meliputi perencanaan praktik industri, pelaksanaan praktik industri, evaluasi praktik industri, serta faktor keterbatasan yang dialami mahasiswa selama kegiatan praktik industri berlangsung. Hasil observasi digunakan sebagai data pendukung untuk memperkuat hasil penelitian yang diperoleh melalui kuesioner.</w:t>
      </w:r>
    </w:p>
    <w:p w14:paraId="5FD6968B">
      <w:pPr>
        <w:pStyle w:val="style179"/>
        <w:numPr>
          <w:ilvl w:val="0"/>
          <w:numId w:val="9"/>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Kuesioner (</w:t>
      </w:r>
      <w:r>
        <w:rPr>
          <w:rFonts w:ascii="Times New Roman" w:cs="Times New Roman" w:hAnsi="Times New Roman"/>
          <w:sz w:val="24"/>
          <w:szCs w:val="24"/>
        </w:rPr>
        <w:t>Angket)</w:t>
      </w:r>
    </w:p>
    <w:p w14:paraId="5B9B6153">
      <w:pPr>
        <w:pStyle w:val="style179"/>
        <w:spacing w:lineRule="auto" w:line="360"/>
        <w:ind w:firstLine="720"/>
        <w:jc w:val="both"/>
        <w:rPr>
          <w:rFonts w:ascii="Times New Roman" w:cs="Times New Roman" w:hAnsi="Times New Roman"/>
          <w:sz w:val="24"/>
          <w:szCs w:val="24"/>
        </w:rPr>
      </w:pPr>
      <w:r>
        <w:rPr>
          <w:rFonts w:ascii="Times New Roman" w:cs="Times New Roman" w:hAnsi="Times New Roman"/>
          <w:sz w:val="24"/>
          <w:szCs w:val="24"/>
        </w:rPr>
        <w:t>Alat pertama yang digunakan untuk mengumpulkan data adalah kuesioner atau angket. Kuesioner ini biasanya digunakan dalam penelitian kuantitatifmkaren berisi pertanyaan dengan jawaban terbuka maupun tertutup yang diberika responden. Jenis pertanyaan disesuaikan dengan kebu</w:t>
      </w:r>
      <w:r>
        <w:rPr>
          <w:rFonts w:ascii="Times New Roman" w:cs="Times New Roman" w:hAnsi="Times New Roman"/>
          <w:sz w:val="24"/>
          <w:szCs w:val="24"/>
        </w:rPr>
        <w:t xml:space="preserve">tuhan dalam laporan penelitian </w:t>
      </w:r>
      <w:r>
        <w:rPr>
          <w:rFonts w:ascii="Times New Roman" w:cs="Times New Roman" w:hAnsi="Times New Roman"/>
          <w:sz w:val="24"/>
          <w:szCs w:val="24"/>
        </w:rPr>
        <w:t xml:space="preserve">Wenny </w:t>
      </w:r>
      <w:r>
        <w:rPr>
          <w:rFonts w:ascii="Times New Roman" w:cs="Times New Roman" w:hAnsi="Times New Roman"/>
          <w:sz w:val="24"/>
          <w:szCs w:val="24"/>
        </w:rPr>
        <w:t xml:space="preserve">Ino Ischak, </w:t>
      </w:r>
      <w:r>
        <w:rPr>
          <w:rFonts w:ascii="Times New Roman" w:cs="Times New Roman" w:hAnsi="Times New Roman"/>
          <w:sz w:val="24"/>
          <w:szCs w:val="24"/>
        </w:rPr>
        <w:t xml:space="preserve">Bun </w:t>
      </w:r>
      <w:r>
        <w:rPr>
          <w:rFonts w:ascii="Times New Roman" w:cs="Times New Roman" w:hAnsi="Times New Roman"/>
          <w:sz w:val="24"/>
          <w:szCs w:val="24"/>
        </w:rPr>
        <w:t>Yamin Badjuka,</w:t>
      </w:r>
      <w:r>
        <w:rPr>
          <w:rFonts w:ascii="Times New Roman" w:cs="Times New Roman" w:hAnsi="Times New Roman"/>
          <w:sz w:val="24"/>
          <w:szCs w:val="24"/>
        </w:rPr>
        <w:t xml:space="preserve"> &amp; Zulfiayu (2019)</w:t>
      </w:r>
      <w:r>
        <w:rPr>
          <w:rFonts w:ascii="Times New Roman" w:cs="Times New Roman" w:hAnsi="Times New Roman"/>
          <w:sz w:val="24"/>
          <w:szCs w:val="24"/>
        </w:rPr>
        <w:t>. Teknik ini digunakan peneliti untuk memperoleh data tentang pengaruh pelaksanaan praktik indsutri dibutik terhadap kesiapan berwirausaha</w:t>
      </w:r>
      <w:r>
        <w:rPr>
          <w:rFonts w:ascii="Times New Roman" w:cs="Times New Roman" w:hAnsi="Times New Roman"/>
          <w:i/>
          <w:sz w:val="24"/>
          <w:szCs w:val="24"/>
        </w:rPr>
        <w:t xml:space="preserve"> </w:t>
      </w:r>
      <w:r>
        <w:rPr>
          <w:rFonts w:ascii="Times New Roman" w:cs="Times New Roman" w:hAnsi="Times New Roman"/>
          <w:sz w:val="24"/>
          <w:szCs w:val="24"/>
        </w:rPr>
        <w:t xml:space="preserve"> mahasiswa jurusan PKK</w:t>
      </w:r>
      <w:r>
        <w:rPr>
          <w:rFonts w:ascii="Times New Roman" w:cs="Times New Roman" w:hAnsi="Times New Roman"/>
          <w:sz w:val="24"/>
          <w:szCs w:val="24"/>
        </w:rPr>
        <w:t xml:space="preserve"> </w:t>
      </w:r>
      <w:r>
        <w:rPr>
          <w:rFonts w:ascii="Times New Roman" w:cs="Times New Roman" w:hAnsi="Times New Roman"/>
          <w:sz w:val="24"/>
          <w:szCs w:val="24"/>
        </w:rPr>
        <w:t xml:space="preserve">Konsentrasi Tata Busana Fakultas Teknik Universitas Negeri </w:t>
      </w:r>
      <w:r>
        <w:rPr>
          <w:rFonts w:ascii="Times New Roman" w:cs="Times New Roman" w:hAnsi="Times New Roman"/>
          <w:sz w:val="24"/>
          <w:szCs w:val="24"/>
        </w:rPr>
        <w:t>Makassar.</w:t>
      </w:r>
    </w:p>
    <w:p w14:paraId="E9E0B3DD">
      <w:pPr>
        <w:pStyle w:val="style179"/>
        <w:numPr>
          <w:ilvl w:val="0"/>
          <w:numId w:val="9"/>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D</w:t>
      </w:r>
      <w:r>
        <w:rPr>
          <w:rFonts w:ascii="Times New Roman" w:cs="Times New Roman" w:hAnsi="Times New Roman"/>
          <w:sz w:val="24"/>
          <w:szCs w:val="24"/>
        </w:rPr>
        <w:t xml:space="preserve">okumentasi </w:t>
      </w:r>
    </w:p>
    <w:p w14:paraId="0B7F59BC">
      <w:pPr>
        <w:pStyle w:val="style179"/>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Dokumentasi merupakan teknik pengumpulan data yang dilakukan dengan mengumpulkan dan mempelajari berbagai dokumen, arsip, foto, video, atau bahan tertulis lainnya yang relevan dengan objek penelitian. Dalam penelitian ini dokumentasi dilakukan dengan mengumpulkan data pendukung berupa foto kegiatan mahasiswa. Teknik ini digunakan untuk melengkapi data yang diperoleh melalui angket, sehingga penelit dapat memperkuat analisis se</w:t>
      </w:r>
      <w:r>
        <w:rPr>
          <w:rFonts w:ascii="Times New Roman" w:cs="Times New Roman" w:hAnsi="Times New Roman"/>
          <w:sz w:val="24"/>
          <w:szCs w:val="24"/>
        </w:rPr>
        <w:t>rta memperoleh gambaran yang leb</w:t>
      </w:r>
      <w:r>
        <w:rPr>
          <w:rFonts w:ascii="Times New Roman" w:cs="Times New Roman" w:hAnsi="Times New Roman"/>
          <w:sz w:val="24"/>
          <w:szCs w:val="24"/>
        </w:rPr>
        <w:t>ih konprehensif mengenai pen</w:t>
      </w:r>
      <w:r>
        <w:rPr>
          <w:rFonts w:ascii="Times New Roman" w:cs="Times New Roman" w:hAnsi="Times New Roman"/>
          <w:sz w:val="24"/>
          <w:szCs w:val="24"/>
        </w:rPr>
        <w:t>garuh pelaksaan praktik industri</w:t>
      </w:r>
      <w:r>
        <w:rPr>
          <w:rFonts w:ascii="Times New Roman" w:cs="Times New Roman" w:hAnsi="Times New Roman"/>
          <w:sz w:val="24"/>
          <w:szCs w:val="24"/>
        </w:rPr>
        <w:t xml:space="preserve"> di</w:t>
      </w:r>
      <w:r>
        <w:rPr>
          <w:rFonts w:ascii="Times New Roman" w:cs="Times New Roman" w:hAnsi="Times New Roman"/>
          <w:sz w:val="24"/>
          <w:szCs w:val="24"/>
        </w:rPr>
        <w:t xml:space="preserve"> </w:t>
      </w:r>
      <w:r>
        <w:rPr>
          <w:rFonts w:ascii="Times New Roman" w:cs="Times New Roman" w:hAnsi="Times New Roman"/>
          <w:sz w:val="24"/>
          <w:szCs w:val="24"/>
        </w:rPr>
        <w:t>butik</w:t>
      </w:r>
      <w:r>
        <w:rPr>
          <w:rFonts w:ascii="Times New Roman" w:cs="Times New Roman" w:hAnsi="Times New Roman"/>
          <w:sz w:val="24"/>
          <w:szCs w:val="24"/>
        </w:rPr>
        <w:t xml:space="preserve"> terhadap kesiapan berwirausaha </w:t>
      </w:r>
      <w:r>
        <w:rPr>
          <w:rFonts w:ascii="Times New Roman" w:cs="Times New Roman" w:hAnsi="Times New Roman"/>
          <w:sz w:val="24"/>
          <w:szCs w:val="24"/>
        </w:rPr>
        <w:t xml:space="preserve">Mahasiswa Jurusan </w:t>
      </w:r>
      <w:r>
        <w:rPr>
          <w:rFonts w:ascii="Times New Roman" w:cs="Times New Roman" w:hAnsi="Times New Roman"/>
          <w:sz w:val="24"/>
          <w:szCs w:val="24"/>
        </w:rPr>
        <w:t xml:space="preserve">Pkk </w:t>
      </w:r>
      <w:r>
        <w:rPr>
          <w:rFonts w:ascii="Times New Roman" w:cs="Times New Roman" w:hAnsi="Times New Roman"/>
          <w:sz w:val="24"/>
          <w:szCs w:val="24"/>
        </w:rPr>
        <w:t xml:space="preserve">Konsentrasi Tata Busana Fakultas Teknik Universitas Negeri </w:t>
      </w:r>
      <w:r>
        <w:rPr>
          <w:rFonts w:ascii="Times New Roman" w:cs="Times New Roman" w:hAnsi="Times New Roman"/>
          <w:sz w:val="24"/>
          <w:szCs w:val="24"/>
        </w:rPr>
        <w:t>Makassar</w:t>
      </w:r>
      <w:r>
        <w:rPr>
          <w:rFonts w:ascii="Times New Roman" w:cs="Times New Roman" w:hAnsi="Times New Roman"/>
          <w:sz w:val="24"/>
          <w:szCs w:val="24"/>
        </w:rPr>
        <w:t>.</w:t>
      </w:r>
    </w:p>
    <w:bookmarkStart w:id="49" w:name="_Toc234248249"/>
    <w:p w14:paraId="E9BA8D1F">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H</w:t>
      </w:r>
      <w:r>
        <w:rPr>
          <w:rFonts w:ascii="Times New Roman" w:cs="Times New Roman" w:hAnsi="Times New Roman"/>
          <w:sz w:val="24"/>
          <w:szCs w:val="24"/>
        </w:rPr>
        <w:t>. Teknik Analisis Data</w:t>
      </w:r>
      <w:bookmarkEnd w:id="49"/>
    </w:p>
    <w:p w14:paraId="337CC75E">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Teknik analisis data dalam penelitian ini menggunakan pendekatan kuantitatif. Data diperoleh melalui angket dianalisis secara bertahap, dimulai dengan uji validitas untuk mengetahui sejauh mana butir pernyataan</w:t>
      </w:r>
      <w:r>
        <w:rPr>
          <w:rFonts w:ascii="Times New Roman" w:cs="Times New Roman" w:hAnsi="Times New Roman"/>
          <w:sz w:val="24"/>
          <w:szCs w:val="24"/>
        </w:rPr>
        <w:t xml:space="preserve"> dapat </w:t>
      </w:r>
      <w:r>
        <w:rPr>
          <w:rFonts w:ascii="Times New Roman" w:cs="Times New Roman" w:hAnsi="Times New Roman"/>
          <w:sz w:val="24"/>
          <w:szCs w:val="24"/>
        </w:rPr>
        <w:t>mengukur variabel secara tepat, dan dilanjutkan dengan uji reliabilitas untuk mengukur konsistensi instrumen. Setelah instrumen dinyatakan valid dan reliabel data dianalisis menggunakan teknik statistic deskriptif dan inferensial guna mengetahui pengaruh variabel bebas terhadap variabel terikat. Teknik analisis statistic akan diuraikan seca</w:t>
      </w:r>
      <w:r>
        <w:rPr>
          <w:rFonts w:ascii="Times New Roman" w:cs="Times New Roman" w:hAnsi="Times New Roman"/>
          <w:sz w:val="24"/>
          <w:szCs w:val="24"/>
        </w:rPr>
        <w:t>ra sistematis sebagai berikut :</w:t>
      </w:r>
    </w:p>
    <w:p w14:paraId="EB621AFD">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1. </w:t>
      </w:r>
      <w:r>
        <w:rPr>
          <w:rFonts w:ascii="Times New Roman" w:cs="Times New Roman" w:hAnsi="Times New Roman"/>
          <w:sz w:val="24"/>
          <w:szCs w:val="24"/>
        </w:rPr>
        <w:t xml:space="preserve">Analisis </w:t>
      </w:r>
      <w:r>
        <w:rPr>
          <w:rFonts w:ascii="Times New Roman" w:cs="Times New Roman" w:hAnsi="Times New Roman"/>
          <w:sz w:val="24"/>
          <w:szCs w:val="24"/>
        </w:rPr>
        <w:t xml:space="preserve">Statistik </w:t>
      </w:r>
      <w:r>
        <w:rPr>
          <w:rFonts w:ascii="Times New Roman" w:cs="Times New Roman" w:hAnsi="Times New Roman"/>
          <w:sz w:val="24"/>
          <w:szCs w:val="24"/>
        </w:rPr>
        <w:t>Deskriptif</w:t>
      </w:r>
    </w:p>
    <w:p w14:paraId="CC81CD29">
      <w:pPr>
        <w:pStyle w:val="style0"/>
        <w:spacing w:after="0" w:lineRule="auto" w:line="360"/>
        <w:ind w:firstLine="360"/>
        <w:jc w:val="both"/>
        <w:rPr>
          <w:rFonts w:ascii="Times New Roman" w:cs="Times New Roman" w:hAnsi="Times New Roman"/>
          <w:sz w:val="24"/>
          <w:szCs w:val="24"/>
        </w:rPr>
      </w:pPr>
      <w:r>
        <w:rPr>
          <w:rFonts w:ascii="Times New Roman" w:cs="Times New Roman" w:hAnsi="Times New Roman"/>
          <w:sz w:val="24"/>
          <w:szCs w:val="24"/>
        </w:rPr>
        <w:t>Teknik analisis data yang digunakan dalam penelitian ini adalah teknik analisis deskriptif, yaitu metode analisis yang digunakan untuk mengelolah dan menyajikan data kuantitatif dalam bentuk yang sistematis melalui bantuan</w:t>
      </w:r>
      <w:r>
        <w:rPr>
          <w:rFonts w:ascii="Times New Roman" w:cs="Times New Roman" w:hAnsi="Times New Roman"/>
          <w:sz w:val="24"/>
          <w:szCs w:val="24"/>
        </w:rPr>
        <w:t xml:space="preserve"> </w:t>
      </w:r>
      <w:r>
        <w:rPr>
          <w:rFonts w:ascii="Times New Roman" w:cs="Times New Roman" w:hAnsi="Times New Roman"/>
          <w:sz w:val="24"/>
          <w:szCs w:val="24"/>
        </w:rPr>
        <w:t xml:space="preserve">program </w:t>
      </w:r>
      <w:r>
        <w:rPr>
          <w:rFonts w:ascii="Times New Roman" w:cs="Times New Roman" w:hAnsi="Times New Roman"/>
          <w:i/>
          <w:sz w:val="24"/>
          <w:szCs w:val="24"/>
        </w:rPr>
        <w:t>spss</w:t>
      </w:r>
      <w:r>
        <w:rPr>
          <w:rFonts w:ascii="Times New Roman" w:cs="Times New Roman" w:hAnsi="Times New Roman"/>
          <w:sz w:val="24"/>
          <w:szCs w:val="24"/>
        </w:rPr>
        <w:t xml:space="preserve"> versi 27</w:t>
      </w:r>
      <w:r>
        <w:rPr>
          <w:rFonts w:ascii="Times New Roman" w:cs="Times New Roman" w:hAnsi="Times New Roman"/>
          <w:sz w:val="24"/>
          <w:szCs w:val="24"/>
        </w:rPr>
        <w:t xml:space="preserve"> </w:t>
      </w:r>
      <w:r>
        <w:rPr>
          <w:rFonts w:ascii="Times New Roman" w:cs="Times New Roman" w:hAnsi="Times New Roman"/>
          <w:i/>
          <w:sz w:val="24"/>
          <w:szCs w:val="24"/>
        </w:rPr>
        <w:t>for windows</w:t>
      </w:r>
      <w:r>
        <w:rPr>
          <w:rFonts w:ascii="Times New Roman" w:cs="Times New Roman" w:hAnsi="Times New Roman"/>
          <w:sz w:val="24"/>
          <w:szCs w:val="24"/>
        </w:rPr>
        <w:t xml:space="preserve">. </w:t>
      </w:r>
      <w:r>
        <w:rPr>
          <w:rFonts w:ascii="Times New Roman" w:cs="Times New Roman" w:hAnsi="Times New Roman"/>
          <w:i/>
          <w:sz w:val="24"/>
          <w:szCs w:val="24"/>
        </w:rPr>
        <w:t>Statisti</w:t>
      </w:r>
      <w:r>
        <w:rPr>
          <w:rFonts w:ascii="Times New Roman" w:cs="Times New Roman" w:hAnsi="Times New Roman"/>
          <w:sz w:val="24"/>
          <w:szCs w:val="24"/>
        </w:rPr>
        <w:t>c deskriptif digunakan untuk mendeskripsikan atau menggambarkan data yang telah terkumpul sebagaimana adanya, tanpa bermaksud membuat generalisasi atau penarikan kesimpulan yang berlaku secara luas terhadap p</w:t>
      </w:r>
      <w:r>
        <w:rPr>
          <w:rFonts w:ascii="Times New Roman" w:cs="Times New Roman" w:hAnsi="Times New Roman"/>
          <w:sz w:val="24"/>
          <w:szCs w:val="24"/>
        </w:rPr>
        <w:t xml:space="preserve">opulasi </w:t>
      </w:r>
      <w:r>
        <w:rPr>
          <w:rFonts w:ascii="Times New Roman" w:cs="Times New Roman" w:hAnsi="Times New Roman"/>
          <w:sz w:val="24"/>
          <w:szCs w:val="24"/>
        </w:rPr>
        <w:t>(</w:t>
      </w:r>
      <w:r>
        <w:rPr>
          <w:rFonts w:ascii="Times New Roman" w:cs="Times New Roman" w:hAnsi="Times New Roman"/>
          <w:sz w:val="24"/>
          <w:szCs w:val="24"/>
        </w:rPr>
        <w:t>S</w:t>
      </w:r>
      <w:r>
        <w:rPr>
          <w:rFonts w:ascii="Times New Roman" w:cs="Times New Roman" w:hAnsi="Times New Roman"/>
          <w:sz w:val="24"/>
          <w:szCs w:val="24"/>
        </w:rPr>
        <w:t xml:space="preserve">ugiyono 2017). Dalam hal ini, hasil analisis disajikan dalam bentuk angka, tabel, diagram, </w:t>
      </w:r>
      <w:r>
        <w:rPr>
          <w:rFonts w:ascii="Times New Roman" w:cs="Times New Roman" w:hAnsi="Times New Roman"/>
          <w:sz w:val="24"/>
          <w:szCs w:val="24"/>
        </w:rPr>
        <w:t xml:space="preserve">distribusi frekuensi, persentase, </w:t>
      </w:r>
      <w:r>
        <w:rPr>
          <w:rFonts w:ascii="Times New Roman" w:cs="Times New Roman" w:hAnsi="Times New Roman"/>
          <w:sz w:val="24"/>
          <w:szCs w:val="24"/>
        </w:rPr>
        <w:t>nilai rata rata</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i/>
          <w:sz w:val="24"/>
          <w:szCs w:val="24"/>
        </w:rPr>
        <w:t>M</w:t>
      </w:r>
      <w:r>
        <w:rPr>
          <w:rFonts w:ascii="Times New Roman" w:cs="Times New Roman" w:hAnsi="Times New Roman"/>
          <w:i/>
          <w:sz w:val="24"/>
          <w:szCs w:val="24"/>
        </w:rPr>
        <w:t>ean</w:t>
      </w:r>
      <w:r>
        <w:rPr>
          <w:rFonts w:ascii="Times New Roman" w:cs="Times New Roman" w:hAnsi="Times New Roman"/>
          <w:sz w:val="24"/>
          <w:szCs w:val="24"/>
        </w:rPr>
        <w:t>)</w:t>
      </w:r>
      <w:r>
        <w:rPr>
          <w:rFonts w:ascii="Times New Roman" w:cs="Times New Roman" w:hAnsi="Times New Roman"/>
          <w:sz w:val="24"/>
          <w:szCs w:val="24"/>
        </w:rPr>
        <w:t xml:space="preserve"> dam standar deviasi </w:t>
      </w:r>
      <w:r>
        <w:rPr>
          <w:rFonts w:ascii="Times New Roman" w:cs="Times New Roman" w:hAnsi="Times New Roman"/>
          <w:sz w:val="24"/>
          <w:szCs w:val="24"/>
        </w:rPr>
        <w:t xml:space="preserve"> untuk memberikan gambaran yang jelas tentang data yang diperoleh. Pendekatan ini digunakan untuk mengeta</w:t>
      </w:r>
      <w:r>
        <w:rPr>
          <w:rFonts w:ascii="Times New Roman" w:cs="Times New Roman" w:hAnsi="Times New Roman"/>
          <w:sz w:val="24"/>
          <w:szCs w:val="24"/>
        </w:rPr>
        <w:t>hui sejauh mana penga</w:t>
      </w:r>
      <w:r>
        <w:rPr>
          <w:rFonts w:ascii="Times New Roman" w:cs="Times New Roman" w:hAnsi="Times New Roman"/>
          <w:sz w:val="24"/>
          <w:szCs w:val="24"/>
        </w:rPr>
        <w:t>ruh pelaksanaan praktik industri</w:t>
      </w:r>
      <w:r>
        <w:rPr>
          <w:rFonts w:ascii="Times New Roman" w:cs="Times New Roman" w:hAnsi="Times New Roman"/>
          <w:sz w:val="24"/>
          <w:szCs w:val="24"/>
        </w:rPr>
        <w:t xml:space="preserve"> di</w:t>
      </w:r>
      <w:r>
        <w:rPr>
          <w:rFonts w:ascii="Times New Roman" w:cs="Times New Roman" w:hAnsi="Times New Roman"/>
          <w:sz w:val="24"/>
          <w:szCs w:val="24"/>
        </w:rPr>
        <w:t xml:space="preserve"> </w:t>
      </w:r>
      <w:r>
        <w:rPr>
          <w:rFonts w:ascii="Times New Roman" w:cs="Times New Roman" w:hAnsi="Times New Roman"/>
          <w:sz w:val="24"/>
          <w:szCs w:val="24"/>
        </w:rPr>
        <w:t xml:space="preserve">butik terhadap kesiapan berwirausaha </w:t>
      </w:r>
      <w:r>
        <w:rPr>
          <w:rFonts w:ascii="Times New Roman" w:cs="Times New Roman" w:hAnsi="Times New Roman"/>
          <w:i/>
          <w:sz w:val="24"/>
          <w:szCs w:val="24"/>
        </w:rPr>
        <w:t>fashion</w:t>
      </w:r>
      <w:r>
        <w:rPr>
          <w:rFonts w:ascii="Times New Roman" w:cs="Times New Roman" w:hAnsi="Times New Roman"/>
          <w:sz w:val="24"/>
          <w:szCs w:val="24"/>
        </w:rPr>
        <w:t xml:space="preserve"> </w:t>
      </w:r>
      <w:r>
        <w:rPr>
          <w:rFonts w:ascii="Times New Roman" w:cs="Times New Roman" w:hAnsi="Times New Roman"/>
          <w:sz w:val="24"/>
          <w:szCs w:val="24"/>
        </w:rPr>
        <w:t xml:space="preserve">Mahasiswa Jurusan Pkk Konsentrasi Tata Busana Fakultas Teknik Universitas Negeri </w:t>
      </w:r>
      <w:r>
        <w:rPr>
          <w:rFonts w:ascii="Times New Roman" w:cs="Times New Roman" w:hAnsi="Times New Roman"/>
          <w:sz w:val="24"/>
          <w:szCs w:val="24"/>
        </w:rPr>
        <w:t>Makassar, sehingga hasil penelitian dapat memberikan deskripsi yang objektif tentang fenomena yang diteliti.</w:t>
      </w:r>
    </w:p>
    <w:p w14:paraId="BAC75356">
      <w:pPr>
        <w:pStyle w:val="style179"/>
        <w:numPr>
          <w:ilvl w:val="0"/>
          <w:numId w:val="25"/>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Rumus persentase</w:t>
      </w:r>
    </w:p>
    <w:p w14:paraId="690F0FEE">
      <w:pPr>
        <w:pStyle w:val="style179"/>
        <w:spacing w:after="0" w:lineRule="auto" w:line="360"/>
        <w:ind w:left="993" w:firstLine="447"/>
        <w:jc w:val="both"/>
        <w:rPr>
          <w:rFonts w:ascii="Times New Roman" w:cs="Times New Roman" w:hAnsi="Times New Roman"/>
          <w:sz w:val="24"/>
          <w:szCs w:val="24"/>
        </w:rPr>
      </w:pPr>
      <w:r>
        <w:rPr>
          <w:rFonts w:ascii="Times New Roman" w:cs="Times New Roman" w:hAnsi="Times New Roman"/>
          <w:sz w:val="24"/>
          <w:szCs w:val="24"/>
        </w:rPr>
        <w:t>Digunakan untuk mengetahui proporsi jawaban responden pada setiap kategori.</w:t>
      </w:r>
    </w:p>
    <w:p w14:paraId="3ECAF174">
      <w:pPr>
        <w:pStyle w:val="style179"/>
        <w:spacing w:after="0" w:lineRule="auto" w:line="360"/>
        <w:ind w:left="993" w:firstLine="447"/>
        <w:jc w:val="center"/>
        <w:rPr>
          <w:rFonts w:ascii="Times New Roman" w:cs="Times New Roman" w:eastAsia="宋体" w:hAnsi="Times New Roman"/>
          <w:sz w:val="24"/>
          <w:szCs w:val="24"/>
        </w:rPr>
      </w:pPr>
      <w:r>
        <w:rPr>
          <w:rFonts w:ascii="Times New Roman" w:cs="Times New Roman" w:hAnsi="Times New Roman"/>
          <w:sz w:val="24"/>
          <w:szCs w:val="24"/>
        </w:rPr>
        <w:t xml:space="preserve">P = </w:t>
      </w:r>
      <m:oMath>
        <m:f>
          <m:fPr>
            <m:ctrlPr>
              <w:rPr>
                <w:rFonts w:ascii="Cambria Math" w:cs="Times New Roman" w:hAnsi="Cambria Math"/>
                <w:i/>
                <w:sz w:val="24"/>
                <w:szCs w:val="24"/>
              </w:rPr>
            </m:ctrlPr>
          </m:fPr>
          <m:num>
            <m:r>
              <w:rPr>
                <w:rFonts w:ascii="Cambria Math" w:cs="Times New Roman" w:hAnsi="Cambria Math"/>
                <w:sz w:val="24"/>
                <w:szCs w:val="24"/>
              </w:rPr>
              <m:t>f</m:t>
            </m:r>
          </m:num>
          <m:den>
            <m:r>
              <w:rPr>
                <w:rFonts w:ascii="Cambria Math" w:cs="Times New Roman" w:hAnsi="Cambria Math"/>
                <w:sz w:val="24"/>
                <w:szCs w:val="24"/>
              </w:rPr>
              <m:t>n</m:t>
            </m:r>
          </m:den>
        </m:f>
      </m:oMath>
      <w:r>
        <w:rPr>
          <w:rFonts w:ascii="Times New Roman" w:cs="Times New Roman" w:eastAsia="宋体" w:hAnsi="Times New Roman"/>
          <w:sz w:val="24"/>
          <w:szCs w:val="24"/>
        </w:rPr>
        <w:t xml:space="preserve"> x 100%</w:t>
      </w:r>
    </w:p>
    <w:p w14:paraId="37BD44C5">
      <w:pPr>
        <w:pStyle w:val="style179"/>
        <w:spacing w:after="0" w:lineRule="auto" w:line="360"/>
        <w:ind w:left="993" w:firstLine="447"/>
        <w:jc w:val="both"/>
        <w:rPr>
          <w:rFonts w:ascii="Times New Roman" w:cs="Times New Roman" w:hAnsi="Times New Roman"/>
          <w:sz w:val="24"/>
          <w:szCs w:val="24"/>
        </w:rPr>
      </w:pPr>
      <w:r>
        <w:rPr>
          <w:rFonts w:ascii="Times New Roman" w:cs="Times New Roman" w:hAnsi="Times New Roman"/>
          <w:sz w:val="24"/>
          <w:szCs w:val="24"/>
        </w:rPr>
        <w:t>Keterangan</w:t>
      </w:r>
    </w:p>
    <w:p w14:paraId="DFF724E4">
      <w:pPr>
        <w:pStyle w:val="style179"/>
        <w:spacing w:after="0" w:lineRule="auto" w:line="360"/>
        <w:ind w:left="993" w:firstLine="447"/>
        <w:jc w:val="both"/>
        <w:rPr>
          <w:rFonts w:ascii="Times New Roman" w:cs="Times New Roman" w:hAnsi="Times New Roman"/>
          <w:sz w:val="24"/>
          <w:szCs w:val="24"/>
        </w:rPr>
      </w:pPr>
      <w:r>
        <w:rPr>
          <w:rFonts w:ascii="Times New Roman" w:cs="Times New Roman" w:hAnsi="Times New Roman"/>
          <w:sz w:val="24"/>
          <w:szCs w:val="24"/>
        </w:rPr>
        <w:t>P : Persentase</w:t>
      </w:r>
    </w:p>
    <w:p w14:paraId="578458FF">
      <w:pPr>
        <w:pStyle w:val="style179"/>
        <w:spacing w:after="0" w:lineRule="auto" w:line="360"/>
        <w:ind w:left="993" w:firstLine="447"/>
        <w:jc w:val="both"/>
        <w:rPr>
          <w:rFonts w:ascii="Times New Roman" w:cs="Times New Roman" w:hAnsi="Times New Roman"/>
          <w:sz w:val="24"/>
          <w:szCs w:val="24"/>
        </w:rPr>
      </w:pPr>
      <w:r>
        <w:rPr>
          <w:rFonts w:ascii="Times New Roman" w:cs="Times New Roman" w:hAnsi="Times New Roman"/>
          <w:sz w:val="24"/>
          <w:szCs w:val="24"/>
        </w:rPr>
        <w:t>f : Frekuensi Jawaban</w:t>
      </w:r>
    </w:p>
    <w:p w14:paraId="59EA9AFA">
      <w:pPr>
        <w:pStyle w:val="style179"/>
        <w:spacing w:after="0" w:lineRule="auto" w:line="360"/>
        <w:ind w:left="993" w:firstLine="447"/>
        <w:jc w:val="both"/>
        <w:rPr>
          <w:rFonts w:ascii="Times New Roman" w:cs="Times New Roman" w:hAnsi="Times New Roman"/>
          <w:sz w:val="24"/>
          <w:szCs w:val="24"/>
        </w:rPr>
      </w:pPr>
      <w:r>
        <w:rPr>
          <w:rFonts w:ascii="Times New Roman" w:cs="Times New Roman" w:hAnsi="Times New Roman"/>
          <w:sz w:val="24"/>
          <w:szCs w:val="24"/>
        </w:rPr>
        <w:t>n : Jumlah Responden</w:t>
      </w:r>
    </w:p>
    <w:p w14:paraId="2EE88250">
      <w:pPr>
        <w:pStyle w:val="style179"/>
        <w:numPr>
          <w:ilvl w:val="0"/>
          <w:numId w:val="25"/>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Rumus rata-rata </w:t>
      </w:r>
      <w:r>
        <w:rPr>
          <w:rFonts w:ascii="Times New Roman" w:cs="Times New Roman" w:hAnsi="Times New Roman"/>
          <w:i/>
          <w:sz w:val="24"/>
          <w:szCs w:val="24"/>
        </w:rPr>
        <w:t>(mean)</w:t>
      </w:r>
    </w:p>
    <w:p w14:paraId="4071C5B2">
      <w:pPr>
        <w:pStyle w:val="style179"/>
        <w:spacing w:after="0" w:lineRule="auto" w:line="360"/>
        <w:ind w:left="1080" w:firstLine="360"/>
        <w:jc w:val="both"/>
        <w:rPr>
          <w:rFonts w:ascii="Times New Roman" w:cs="Times New Roman" w:hAnsi="Times New Roman"/>
          <w:sz w:val="24"/>
          <w:szCs w:val="24"/>
        </w:rPr>
      </w:pPr>
      <w:r>
        <w:rPr>
          <w:rFonts w:ascii="Times New Roman" w:cs="Times New Roman" w:hAnsi="Times New Roman"/>
          <w:sz w:val="24"/>
          <w:szCs w:val="24"/>
        </w:rPr>
        <w:t>Digunakan untuk mengetahui kecenderungan umum persepsi responden.</w:t>
      </w:r>
    </w:p>
    <w:p w14:paraId="24D38188">
      <w:pPr>
        <w:pStyle w:val="style179"/>
        <w:spacing w:after="0" w:lineRule="auto" w:line="360"/>
        <w:ind w:left="1080"/>
        <w:jc w:val="center"/>
        <w:rPr>
          <w:rFonts w:ascii="Times New Roman" w:cs="Times New Roman" w:eastAsia="宋体" w:hAnsi="Times New Roman"/>
          <w:sz w:val="24"/>
          <w:szCs w:val="24"/>
        </w:rPr>
      </w:pPr>
      <w:r>
        <w:rPr>
          <w:rFonts w:ascii="Times New Roman" w:cs="Times New Roman" w:hAnsi="Times New Roman"/>
          <w:sz w:val="24"/>
          <w:szCs w:val="24"/>
        </w:rPr>
        <w:t xml:space="preserve">x = </w:t>
      </w:r>
      <m:oMath>
        <m:f>
          <m:fPr>
            <m:ctrlPr>
              <w:rPr>
                <w:rFonts w:ascii="Cambria Math" w:cs="Times New Roman" w:hAnsi="Cambria Math"/>
                <w:i/>
                <w:sz w:val="24"/>
                <w:szCs w:val="24"/>
              </w:rPr>
            </m:ctrlPr>
          </m:fPr>
          <m:num>
            <m:nary>
              <m:naryPr>
                <m:supHide m:val="1"/>
                <m:subHide m:val="1"/>
                <m:chr m:val="∑"/>
                <m:limLoc m:val="undOvr"/>
                <m:ctrlPr>
                  <w:rPr>
                    <w:rFonts w:ascii="Cambria Math" w:cs="Times New Roman" w:hAnsi="Cambria Math"/>
                    <w:i/>
                    <w:sz w:val="24"/>
                    <w:szCs w:val="24"/>
                  </w:rPr>
                </m:ctrlPr>
              </m:naryPr>
              <m:sub/>
              <m:sup/>
              <m:e>
                <m:r>
                  <w:rPr>
                    <w:rFonts w:ascii="Cambria Math" w:cs="Times New Roman" w:hAnsi="Cambria Math"/>
                    <w:sz w:val="24"/>
                    <w:szCs w:val="24"/>
                  </w:rPr>
                  <m:t>X</m:t>
                </m:r>
              </m:e>
            </m:nary>
          </m:num>
          <m:den>
            <m:r>
              <w:rPr>
                <w:rFonts w:ascii="Cambria Math" w:cs="Times New Roman" w:hAnsi="Cambria Math"/>
                <w:sz w:val="24"/>
                <w:szCs w:val="24"/>
              </w:rPr>
              <m:t>n</m:t>
            </m:r>
          </m:den>
        </m:f>
      </m:oMath>
    </w:p>
    <w:p w14:paraId="432AE297">
      <w:pPr>
        <w:pStyle w:val="style179"/>
        <w:spacing w:after="0" w:lineRule="auto" w:line="360"/>
        <w:ind w:left="1080"/>
        <w:jc w:val="both"/>
        <w:rPr>
          <w:rFonts w:ascii="Times New Roman" w:cs="Times New Roman" w:eastAsia="宋体" w:hAnsi="Times New Roman"/>
          <w:sz w:val="24"/>
          <w:szCs w:val="24"/>
        </w:rPr>
      </w:pPr>
    </w:p>
    <w:p w14:paraId="27F8FFC2">
      <w:pPr>
        <w:pStyle w:val="style179"/>
        <w:spacing w:after="0" w:lineRule="auto" w:line="360"/>
        <w:ind w:left="1080"/>
        <w:jc w:val="both"/>
        <w:rPr>
          <w:rFonts w:ascii="Times New Roman" w:cs="Times New Roman" w:eastAsia="宋体" w:hAnsi="Times New Roman"/>
          <w:sz w:val="24"/>
          <w:szCs w:val="24"/>
        </w:rPr>
      </w:pPr>
      <w:r>
        <w:rPr>
          <w:rFonts w:ascii="Times New Roman" w:cs="Times New Roman" w:eastAsia="宋体" w:hAnsi="Times New Roman"/>
          <w:sz w:val="24"/>
          <w:szCs w:val="24"/>
        </w:rPr>
        <w:t xml:space="preserve">Keterangan </w:t>
      </w:r>
    </w:p>
    <w:p w14:paraId="7A5C1B99">
      <w:pPr>
        <w:pStyle w:val="style179"/>
        <w:spacing w:after="0" w:lineRule="auto" w:line="360"/>
        <w:ind w:left="1080"/>
        <w:jc w:val="both"/>
        <w:rPr>
          <w:rFonts w:ascii="Times New Roman" w:cs="Times New Roman" w:eastAsia="宋体" w:hAnsi="Times New Roman"/>
          <w:sz w:val="24"/>
          <w:szCs w:val="24"/>
        </w:rPr>
      </w:pPr>
      <w:r>
        <w:rPr>
          <w:rFonts w:ascii="Times New Roman" w:cs="Times New Roman" w:eastAsia="宋体" w:hAnsi="Times New Roman"/>
          <w:sz w:val="24"/>
          <w:szCs w:val="24"/>
        </w:rPr>
        <w:t xml:space="preserve">x : </w:t>
      </w:r>
      <w:r>
        <w:rPr>
          <w:rFonts w:ascii="Times New Roman" w:cs="Times New Roman" w:eastAsia="宋体" w:hAnsi="Times New Roman"/>
          <w:i/>
          <w:sz w:val="24"/>
          <w:szCs w:val="24"/>
        </w:rPr>
        <w:t>Mean</w:t>
      </w:r>
    </w:p>
    <w:p w14:paraId="FF50DA83">
      <w:pPr>
        <w:pStyle w:val="style179"/>
        <w:spacing w:after="0" w:lineRule="auto" w:line="360"/>
        <w:ind w:left="1080"/>
        <w:jc w:val="both"/>
        <w:rPr>
          <w:rFonts w:ascii="Times New Roman" w:cs="Times New Roman" w:hAnsi="Times New Roman"/>
          <w:sz w:val="24"/>
          <w:szCs w:val="24"/>
        </w:rPr>
      </w:pPr>
      <w:r>
        <w:rPr>
          <w:rFonts w:ascii="Times New Roman" w:cs="Times New Roman" w:hAnsi="Times New Roman"/>
          <w:sz w:val="24"/>
          <w:szCs w:val="24"/>
        </w:rPr>
        <w:t>∑ : Jumlah Data</w:t>
      </w:r>
    </w:p>
    <w:p w14:paraId="FF20714E">
      <w:pPr>
        <w:pStyle w:val="style179"/>
        <w:spacing w:after="0" w:lineRule="auto" w:line="360"/>
        <w:ind w:left="1080"/>
        <w:jc w:val="both"/>
        <w:rPr>
          <w:rFonts w:ascii="Times New Roman" w:cs="Times New Roman" w:hAnsi="Times New Roman"/>
          <w:sz w:val="24"/>
          <w:szCs w:val="24"/>
        </w:rPr>
      </w:pPr>
      <w:r>
        <w:rPr>
          <w:rFonts w:ascii="Times New Roman" w:cs="Times New Roman" w:hAnsi="Times New Roman"/>
          <w:sz w:val="24"/>
          <w:szCs w:val="24"/>
        </w:rPr>
        <w:t>n : Banyaknya Data</w:t>
      </w:r>
    </w:p>
    <w:p w14:paraId="846E15C3">
      <w:pPr>
        <w:pStyle w:val="style179"/>
        <w:numPr>
          <w:ilvl w:val="0"/>
          <w:numId w:val="25"/>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Standar Deviasi</w:t>
      </w:r>
    </w:p>
    <w:p w14:paraId="56361EA6">
      <w:pPr>
        <w:pStyle w:val="style179"/>
        <w:spacing w:after="0" w:lineRule="auto" w:line="360"/>
        <w:ind w:left="1080"/>
        <w:jc w:val="center"/>
        <w:rPr>
          <w:rFonts w:ascii="Times New Roman" w:cs="Times New Roman" w:eastAsia="宋体" w:hAnsi="Times New Roman"/>
          <w:sz w:val="24"/>
          <w:szCs w:val="24"/>
        </w:rPr>
      </w:pPr>
      <w:r>
        <w:rPr>
          <w:rFonts w:ascii="Times New Roman" w:cs="Times New Roman" w:hAnsi="Times New Roman"/>
          <w:sz w:val="24"/>
          <w:szCs w:val="24"/>
        </w:rPr>
        <w:t xml:space="preserve">SD = </w:t>
      </w:r>
      <m:oMath>
        <m:f>
          <m:fPr>
            <m:ctrlPr>
              <w:rPr>
                <w:rFonts w:ascii="Cambria Math" w:cs="Times New Roman" w:hAnsi="Cambria Math"/>
                <w:i/>
                <w:sz w:val="24"/>
                <w:szCs w:val="24"/>
              </w:rPr>
            </m:ctrlPr>
          </m:fPr>
          <m:num>
            <m:rad>
              <m:radPr>
                <m:degHide m:val="1"/>
                <m:ctrlPr>
                  <w:rPr>
                    <w:rFonts w:ascii="Cambria Math" w:cs="Times New Roman" w:hAnsi="Cambria Math"/>
                    <w:i/>
                    <w:sz w:val="24"/>
                    <w:szCs w:val="24"/>
                  </w:rPr>
                </m:ctrlPr>
              </m:radPr>
              <m:deg/>
              <m:e>
                <m:sSup>
                  <m:sSupPr>
                    <m:ctrlPr>
                      <w:rPr>
                        <w:rFonts w:ascii="Cambria Math" w:cs="Times New Roman" w:hAnsi="Cambria Math"/>
                        <w:i/>
                        <w:sz w:val="24"/>
                        <w:szCs w:val="24"/>
                      </w:rPr>
                    </m:ctrlPr>
                  </m:sSupPr>
                  <m:e>
                    <m:r>
                      <w:rPr>
                        <w:rFonts w:ascii="Cambria Math" w:cs="Times New Roman" w:hAnsi="Cambria Math"/>
                        <w:sz w:val="24"/>
                        <w:szCs w:val="24"/>
                      </w:rPr>
                      <m:t>∑X</m:t>
                    </m:r>
                  </m:e>
                  <m:sup>
                    <m:r>
                      <w:rPr>
                        <w:rFonts w:ascii="Cambria Math" w:cs="Times New Roman" w:hAnsi="Cambria Math"/>
                        <w:sz w:val="24"/>
                        <w:szCs w:val="24"/>
                      </w:rPr>
                      <m:t>2</m:t>
                    </m:r>
                  </m:sup>
                </m:sSup>
                <m:r>
                  <w:rPr>
                    <w:rFonts w:ascii="Cambria Math" w:cs="Times New Roman" w:hAnsi="Cambria Math"/>
                    <w:sz w:val="24"/>
                    <w:szCs w:val="24"/>
                  </w:rPr>
                  <m:t>-</m:t>
                </m:r>
                <m:f>
                  <m:fPr>
                    <m:ctrlPr>
                      <w:rPr>
                        <w:rFonts w:ascii="Cambria Math" w:cs="Times New Roman" w:hAnsi="Cambria Math"/>
                        <w:i/>
                        <w:sz w:val="24"/>
                        <w:szCs w:val="24"/>
                      </w:rPr>
                    </m:ctrlPr>
                  </m:fPr>
                  <m:num>
                    <m:d>
                      <m:dPr>
                        <m:ctrlPr>
                          <w:rPr>
                            <w:rFonts w:ascii="Cambria Math" w:cs="Times New Roman" w:hAnsi="Cambria Math"/>
                            <w:i/>
                            <w:sz w:val="24"/>
                            <w:szCs w:val="24"/>
                          </w:rPr>
                        </m:ctrlPr>
                      </m:dPr>
                      <m:e>
                        <m:sSup>
                          <m:sSupPr>
                            <m:ctrlPr>
                              <w:rPr>
                                <w:rFonts w:ascii="Cambria Math" w:cs="Times New Roman" w:hAnsi="Cambria Math"/>
                                <w:i/>
                                <w:sz w:val="24"/>
                                <w:szCs w:val="24"/>
                              </w:rPr>
                            </m:ctrlPr>
                          </m:sSupPr>
                          <m:e>
                            <m:r>
                              <w:rPr>
                                <w:rFonts w:ascii="Cambria Math" w:cs="Times New Roman" w:hAnsi="Cambria Math"/>
                                <w:sz w:val="24"/>
                                <w:szCs w:val="24"/>
                              </w:rPr>
                              <m:t>∑X</m:t>
                            </m:r>
                          </m:e>
                          <m:sup>
                            <m:r>
                              <w:rPr>
                                <w:rFonts w:ascii="Cambria Math" w:cs="Times New Roman" w:hAnsi="Cambria Math"/>
                                <w:sz w:val="24"/>
                                <w:szCs w:val="24"/>
                              </w:rPr>
                              <m:t>2</m:t>
                            </m:r>
                          </m:sup>
                        </m:sSup>
                      </m:e>
                    </m:d>
                  </m:num>
                  <m:den>
                    <m:r>
                      <w:rPr>
                        <w:rFonts w:ascii="Cambria Math" w:cs="Times New Roman" w:hAnsi="Cambria Math"/>
                        <w:sz w:val="24"/>
                        <w:szCs w:val="24"/>
                      </w:rPr>
                      <m:t>n</m:t>
                    </m:r>
                  </m:den>
                </m:f>
              </m:e>
            </m:rad>
          </m:num>
          <m:den>
            <m:r>
              <w:rPr>
                <w:rFonts w:ascii="Cambria Math" w:cs="Times New Roman" w:hAnsi="Cambria Math"/>
                <w:sz w:val="24"/>
                <w:szCs w:val="24"/>
              </w:rPr>
              <m:t>n-1</m:t>
            </m:r>
          </m:den>
        </m:f>
      </m:oMath>
    </w:p>
    <w:p w14:paraId="18ADAE4D">
      <w:pPr>
        <w:pStyle w:val="style179"/>
        <w:spacing w:after="0"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Keterangan </w:t>
      </w:r>
    </w:p>
    <w:p w14:paraId="8BD12417">
      <w:pPr>
        <w:pStyle w:val="style179"/>
        <w:spacing w:after="0" w:lineRule="auto" w:line="360"/>
        <w:ind w:left="1080"/>
        <w:jc w:val="both"/>
        <w:rPr>
          <w:rFonts w:ascii="Times New Roman" w:cs="Times New Roman" w:hAnsi="Times New Roman"/>
          <w:sz w:val="24"/>
          <w:szCs w:val="24"/>
        </w:rPr>
      </w:pPr>
      <w:r>
        <w:rPr>
          <w:rFonts w:ascii="Times New Roman" w:cs="Times New Roman" w:hAnsi="Times New Roman"/>
          <w:sz w:val="24"/>
          <w:szCs w:val="24"/>
        </w:rPr>
        <w:t>SD : Standar Deviasi</w:t>
      </w:r>
    </w:p>
    <w:p w14:paraId="2B8AA254">
      <w:pPr>
        <w:pStyle w:val="style179"/>
        <w:spacing w:after="0"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x : </w:t>
      </w:r>
      <w:r>
        <w:rPr>
          <w:rFonts w:ascii="Times New Roman" w:cs="Times New Roman" w:hAnsi="Times New Roman"/>
          <w:sz w:val="24"/>
          <w:szCs w:val="24"/>
        </w:rPr>
        <w:t>Skor Data</w:t>
      </w:r>
    </w:p>
    <w:p w14:paraId="7D8A6727">
      <w:pPr>
        <w:pStyle w:val="style179"/>
        <w:spacing w:after="0" w:lineRule="auto" w:line="360"/>
        <w:ind w:left="1080"/>
        <w:jc w:val="both"/>
        <w:rPr>
          <w:rFonts w:ascii="Times New Roman" w:cs="Times New Roman" w:hAnsi="Times New Roman"/>
          <w:sz w:val="24"/>
          <w:szCs w:val="24"/>
        </w:rPr>
      </w:pPr>
      <w:r>
        <w:rPr>
          <w:rFonts w:ascii="Times New Roman" w:cs="Times New Roman" w:hAnsi="Times New Roman"/>
          <w:sz w:val="24"/>
          <w:szCs w:val="24"/>
        </w:rPr>
        <w:t>n : Jumlah Data</w:t>
      </w:r>
    </w:p>
    <w:p w14:paraId="F383D8E5">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2. Uji Asumsi Klasik</w:t>
      </w:r>
    </w:p>
    <w:p w14:paraId="5A28FF7D">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Uji asumsi klasik dilakukan sebagai syarat sebelum pengujian hipotesi. Uji asumsi klasik dalam penelitian ini meliputi:</w:t>
      </w:r>
    </w:p>
    <w:p w14:paraId="DF499047">
      <w:pPr>
        <w:pStyle w:val="style179"/>
        <w:numPr>
          <w:ilvl w:val="0"/>
          <w:numId w:val="24"/>
        </w:numPr>
        <w:spacing w:after="0" w:lineRule="auto" w:line="360"/>
        <w:ind w:left="426" w:firstLine="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Uji Normalitas </w:t>
      </w:r>
    </w:p>
    <w:p w14:paraId="214E4B66">
      <w:pPr>
        <w:pStyle w:val="style179"/>
        <w:spacing w:after="0" w:lineRule="auto" w:line="360"/>
        <w:ind w:left="426" w:firstLine="294"/>
        <w:jc w:val="both"/>
        <w:rPr>
          <w:rFonts w:ascii="Times New Roman" w:cs="Times New Roman" w:hAnsi="Times New Roman"/>
          <w:sz w:val="24"/>
          <w:szCs w:val="24"/>
        </w:rPr>
      </w:pPr>
      <w:r>
        <w:rPr>
          <w:rFonts w:ascii="Times New Roman" w:cs="Times New Roman" w:hAnsi="Times New Roman"/>
          <w:sz w:val="24"/>
          <w:szCs w:val="24"/>
        </w:rPr>
        <w:t>U</w:t>
      </w:r>
      <w:r>
        <w:rPr>
          <w:rFonts w:ascii="Times New Roman" w:cs="Times New Roman" w:hAnsi="Times New Roman"/>
          <w:sz w:val="24"/>
          <w:szCs w:val="24"/>
        </w:rPr>
        <w:t xml:space="preserve">ji normalitas dilakukan untuk mengetahui apakah ada data dalam penelitian ini berdistribusi normal. Pengujian menggunakan uji </w:t>
      </w:r>
      <w:r>
        <w:rPr>
          <w:rFonts w:ascii="Times New Roman" w:cs="Times New Roman" w:hAnsi="Times New Roman"/>
          <w:i/>
          <w:sz w:val="24"/>
          <w:szCs w:val="24"/>
        </w:rPr>
        <w:t>Kolmogorov-Smirnov</w:t>
      </w:r>
      <w:r>
        <w:rPr>
          <w:rFonts w:ascii="Times New Roman" w:cs="Times New Roman" w:hAnsi="Times New Roman"/>
          <w:sz w:val="24"/>
          <w:szCs w:val="24"/>
        </w:rPr>
        <w:t xml:space="preserve"> dengan bantuan </w:t>
      </w:r>
      <w:r>
        <w:rPr>
          <w:rFonts w:ascii="Times New Roman" w:cs="Times New Roman" w:hAnsi="Times New Roman"/>
          <w:i/>
          <w:sz w:val="24"/>
          <w:szCs w:val="24"/>
        </w:rPr>
        <w:t>SPSS for windows</w:t>
      </w:r>
      <w:r>
        <w:rPr>
          <w:rFonts w:ascii="Times New Roman" w:cs="Times New Roman" w:hAnsi="Times New Roman"/>
          <w:sz w:val="24"/>
          <w:szCs w:val="24"/>
        </w:rPr>
        <w:t xml:space="preserve"> 27</w:t>
      </w:r>
      <w:r>
        <w:rPr>
          <w:rFonts w:ascii="Times New Roman" w:cs="Times New Roman" w:hAnsi="Times New Roman"/>
          <w:sz w:val="24"/>
          <w:szCs w:val="24"/>
        </w:rPr>
        <w:t>. Kriteria pengambilan keputusan adalah :</w:t>
      </w:r>
    </w:p>
    <w:p w14:paraId="9BAC7651">
      <w:pPr>
        <w:pStyle w:val="style0"/>
        <w:spacing w:after="0" w:lineRule="auto" w:line="360"/>
        <w:ind w:left="426"/>
        <w:jc w:val="both"/>
        <w:rPr>
          <w:rFonts w:ascii="Times New Roman" w:cs="Times New Roman" w:hAnsi="Times New Roman"/>
          <w:sz w:val="24"/>
          <w:szCs w:val="24"/>
        </w:rPr>
      </w:pPr>
      <w:r>
        <w:rPr>
          <w:rFonts w:ascii="Times New Roman" w:cs="Times New Roman" w:hAnsi="Times New Roman"/>
          <w:sz w:val="24"/>
          <w:szCs w:val="24"/>
        </w:rPr>
        <w:t>1. J</w:t>
      </w:r>
      <w:r>
        <w:rPr>
          <w:rFonts w:ascii="Times New Roman" w:cs="Times New Roman" w:hAnsi="Times New Roman"/>
          <w:sz w:val="24"/>
          <w:szCs w:val="24"/>
        </w:rPr>
        <w:t>ika nilai signifikansi &gt; 0,05 maka data berdistibusi normal.</w:t>
      </w:r>
    </w:p>
    <w:p w14:paraId="4D364332">
      <w:pPr>
        <w:pStyle w:val="style0"/>
        <w:spacing w:after="0" w:lineRule="auto" w:line="360"/>
        <w:ind w:left="426"/>
        <w:jc w:val="both"/>
        <w:rPr>
          <w:rFonts w:ascii="Times New Roman" w:cs="Times New Roman" w:hAnsi="Times New Roman"/>
          <w:sz w:val="24"/>
          <w:szCs w:val="24"/>
        </w:rPr>
      </w:pPr>
      <w:r>
        <w:rPr>
          <w:rFonts w:ascii="Times New Roman" w:cs="Times New Roman" w:hAnsi="Times New Roman"/>
          <w:sz w:val="24"/>
          <w:szCs w:val="24"/>
        </w:rPr>
        <w:t>2. J</w:t>
      </w:r>
      <w:r>
        <w:rPr>
          <w:rFonts w:ascii="Times New Roman" w:cs="Times New Roman" w:hAnsi="Times New Roman"/>
          <w:sz w:val="24"/>
          <w:szCs w:val="24"/>
        </w:rPr>
        <w:t>ika nilai signifikansi &lt; 0,05 maka data tidak berdistribusi normal.</w:t>
      </w:r>
    </w:p>
    <w:p w14:paraId="AF047E10">
      <w:pPr>
        <w:pStyle w:val="style0"/>
        <w:spacing w:after="0" w:lineRule="auto" w:line="360"/>
        <w:ind w:left="426"/>
        <w:jc w:val="both"/>
        <w:rPr>
          <w:rFonts w:ascii="Times New Roman" w:cs="Times New Roman" w:hAnsi="Times New Roman"/>
          <w:sz w:val="24"/>
          <w:szCs w:val="24"/>
        </w:rPr>
      </w:pPr>
      <w:r>
        <w:rPr>
          <w:rFonts w:ascii="Times New Roman" w:cs="Times New Roman" w:hAnsi="Times New Roman"/>
          <w:sz w:val="24"/>
          <w:szCs w:val="24"/>
        </w:rPr>
        <w:t>b. Uji Heteroskedastitisitas</w:t>
      </w:r>
    </w:p>
    <w:p w14:paraId="0F7AC2BA">
      <w:pPr>
        <w:pStyle w:val="style0"/>
        <w:spacing w:after="0" w:lineRule="auto" w:line="360"/>
        <w:ind w:left="426" w:firstLine="294"/>
        <w:jc w:val="both"/>
        <w:rPr>
          <w:rFonts w:ascii="Times New Roman" w:cs="Times New Roman" w:hAnsi="Times New Roman"/>
          <w:sz w:val="24"/>
          <w:szCs w:val="24"/>
        </w:rPr>
      </w:pPr>
      <w:r>
        <w:rPr>
          <w:rFonts w:ascii="Times New Roman" w:cs="Times New Roman" w:hAnsi="Times New Roman"/>
          <w:sz w:val="24"/>
          <w:szCs w:val="24"/>
        </w:rPr>
        <w:t>Uji heteroskedastisitas bertujuan untuk mengetahui apakah dalam model regresi terjadi ketidaksamaan varians dari residual satu pengamatan ke pengamatan lainnya. Model regresi yang baik adalah model yang tidak</w:t>
      </w:r>
      <w:r>
        <w:rPr>
          <w:rFonts w:ascii="Times New Roman" w:cs="Times New Roman" w:hAnsi="Times New Roman"/>
          <w:sz w:val="24"/>
          <w:szCs w:val="24"/>
        </w:rPr>
        <w:t xml:space="preserve"> mengalami heteroskedastisitas. </w:t>
      </w:r>
      <w:r>
        <w:rPr>
          <w:rFonts w:ascii="Times New Roman" w:cs="Times New Roman" w:hAnsi="Times New Roman"/>
          <w:sz w:val="24"/>
          <w:szCs w:val="24"/>
        </w:rPr>
        <w:t>Menurut Ghozali (2018), uji heteroskedastisitas digunakan untuk menguji apakah dalam model regresi terjadi ketidaksamaan variance dari residual satu pengamatan ke pengamatan yang lain.</w:t>
      </w:r>
    </w:p>
    <w:p w14:paraId="10C4B3C1">
      <w:pPr>
        <w:pStyle w:val="style0"/>
        <w:spacing w:after="0" w:lineRule="auto" w:line="360"/>
        <w:ind w:left="426" w:firstLine="294"/>
        <w:jc w:val="both"/>
        <w:rPr>
          <w:rFonts w:ascii="Times New Roman" w:cs="Times New Roman" w:hAnsi="Times New Roman"/>
          <w:sz w:val="24"/>
          <w:szCs w:val="24"/>
        </w:rPr>
      </w:pPr>
    </w:p>
    <w:p w14:paraId="2BF37F26">
      <w:pPr>
        <w:pStyle w:val="style0"/>
        <w:spacing w:after="0" w:lineRule="auto" w:line="360"/>
        <w:ind w:left="426" w:firstLine="294"/>
        <w:jc w:val="both"/>
        <w:rPr>
          <w:rFonts w:ascii="Times New Roman" w:cs="Times New Roman" w:hAnsi="Times New Roman"/>
          <w:sz w:val="24"/>
          <w:szCs w:val="24"/>
        </w:rPr>
      </w:pPr>
    </w:p>
    <w:p w14:paraId="295ECD51">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3. Uji Hipotesis</w:t>
      </w:r>
    </w:p>
    <w:p w14:paraId="70F402C9">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 Hipotesis merupakan dugaan sementara terhadap hasil penelitian yang akan diuji kebenarannya secara empiris. Berdasarkan rumusan masalah dan tujuan penelitan, maka hipotesis dalam penelitian ini dirumuskan sebagai berikut:</w:t>
      </w:r>
    </w:p>
    <w:p w14:paraId="D60D9AB9">
      <w:pPr>
        <w:pStyle w:val="style0"/>
        <w:spacing w:after="0"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a. </w:t>
      </w:r>
      <w:r>
        <w:rPr>
          <w:rFonts w:ascii="Times New Roman" w:cs="Times New Roman" w:hAnsi="Times New Roman"/>
          <w:sz w:val="24"/>
          <w:szCs w:val="24"/>
        </w:rPr>
        <w:t>Hipotesis Nol (H</w:t>
      </w:r>
      <w:r>
        <w:rPr>
          <w:rFonts w:ascii="Times New Roman" w:cs="Times New Roman" w:hAnsi="Times New Roman"/>
          <w:sz w:val="24"/>
          <w:szCs w:val="24"/>
          <w:vertAlign w:val="subscript"/>
        </w:rPr>
        <w:t>0</w:t>
      </w:r>
      <w:r>
        <w:rPr>
          <w:rFonts w:ascii="Times New Roman" w:cs="Times New Roman" w:hAnsi="Times New Roman"/>
          <w:sz w:val="24"/>
          <w:szCs w:val="24"/>
        </w:rPr>
        <w:t>) :</w:t>
      </w:r>
    </w:p>
    <w:p w14:paraId="31BCB6D0">
      <w:pPr>
        <w:pStyle w:val="style179"/>
        <w:spacing w:after="0" w:lineRule="auto" w:line="360"/>
        <w:ind w:left="1440" w:firstLine="720"/>
        <w:jc w:val="both"/>
        <w:rPr>
          <w:rFonts w:ascii="Times New Roman" w:cs="Times New Roman" w:hAnsi="Times New Roman"/>
          <w:sz w:val="24"/>
          <w:szCs w:val="24"/>
        </w:rPr>
      </w:pPr>
      <w:r>
        <w:rPr>
          <w:rFonts w:ascii="Times New Roman" w:cs="Times New Roman" w:hAnsi="Times New Roman"/>
          <w:sz w:val="24"/>
          <w:szCs w:val="24"/>
        </w:rPr>
        <w:t xml:space="preserve">Tidak terdapat pengaruh yang signifikan antara </w:t>
      </w:r>
      <w:r>
        <w:rPr>
          <w:rFonts w:ascii="Times New Roman" w:cs="Times New Roman" w:hAnsi="Times New Roman"/>
          <w:sz w:val="24"/>
          <w:szCs w:val="24"/>
        </w:rPr>
        <w:t>pelaksaaan praktik industri</w:t>
      </w:r>
      <w:r>
        <w:rPr>
          <w:rFonts w:ascii="Times New Roman" w:cs="Times New Roman" w:hAnsi="Times New Roman"/>
          <w:sz w:val="24"/>
          <w:szCs w:val="24"/>
        </w:rPr>
        <w:t xml:space="preserve"> dibutik terhadap kesiapan berwirausaha Mahasiswa Jurusan Pendidikan Kesejahteraan Keluarga Konsentrasi Tata Busana Fakultas Teknik Universitas Negeri Makassar </w:t>
      </w:r>
    </w:p>
    <w:p w14:paraId="FA009039">
      <w:pPr>
        <w:pStyle w:val="style0"/>
        <w:spacing w:after="0" w:lineRule="auto" w:line="360"/>
        <w:ind w:left="1080"/>
        <w:jc w:val="both"/>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sz w:val="24"/>
          <w:szCs w:val="24"/>
        </w:rPr>
        <w:t>Hipotesis Alternatif (H1):</w:t>
      </w:r>
    </w:p>
    <w:p w14:paraId="535BAA08">
      <w:pPr>
        <w:pStyle w:val="style179"/>
        <w:spacing w:after="0" w:lineRule="auto" w:line="360"/>
        <w:ind w:left="1440" w:firstLine="720"/>
        <w:jc w:val="both"/>
        <w:rPr>
          <w:rFonts w:ascii="Times New Roman" w:cs="Times New Roman" w:hAnsi="Times New Roman"/>
          <w:sz w:val="24"/>
          <w:szCs w:val="24"/>
        </w:rPr>
      </w:pPr>
      <w:r>
        <w:rPr>
          <w:rFonts w:ascii="Times New Roman" w:cs="Times New Roman" w:hAnsi="Times New Roman"/>
          <w:sz w:val="24"/>
          <w:szCs w:val="24"/>
        </w:rPr>
        <w:t xml:space="preserve">Terdapat pengaruh yang signifikan antara </w:t>
      </w:r>
      <w:r>
        <w:rPr>
          <w:rFonts w:ascii="Times New Roman" w:cs="Times New Roman" w:hAnsi="Times New Roman"/>
          <w:sz w:val="24"/>
          <w:szCs w:val="24"/>
        </w:rPr>
        <w:t>pelaksaaan praktik industri</w:t>
      </w:r>
      <w:r>
        <w:rPr>
          <w:rFonts w:ascii="Times New Roman" w:cs="Times New Roman" w:hAnsi="Times New Roman"/>
          <w:sz w:val="24"/>
          <w:szCs w:val="24"/>
        </w:rPr>
        <w:t xml:space="preserve"> di</w:t>
      </w:r>
      <w:r>
        <w:rPr>
          <w:rFonts w:ascii="Times New Roman" w:cs="Times New Roman" w:hAnsi="Times New Roman"/>
          <w:sz w:val="24"/>
          <w:szCs w:val="24"/>
        </w:rPr>
        <w:t xml:space="preserve"> </w:t>
      </w:r>
      <w:r>
        <w:rPr>
          <w:rFonts w:ascii="Times New Roman" w:cs="Times New Roman" w:hAnsi="Times New Roman"/>
          <w:sz w:val="24"/>
          <w:szCs w:val="24"/>
        </w:rPr>
        <w:t xml:space="preserve">butik terhadap kesiapan berwirausaha </w:t>
      </w:r>
      <w:r>
        <w:rPr>
          <w:rFonts w:ascii="Times New Roman" w:cs="Times New Roman" w:hAnsi="Times New Roman"/>
          <w:i/>
          <w:sz w:val="24"/>
          <w:szCs w:val="24"/>
        </w:rPr>
        <w:t>fashion</w:t>
      </w:r>
      <w:r>
        <w:rPr>
          <w:rFonts w:ascii="Times New Roman" w:cs="Times New Roman" w:hAnsi="Times New Roman"/>
          <w:sz w:val="24"/>
          <w:szCs w:val="24"/>
        </w:rPr>
        <w:t xml:space="preserve"> Mahasiswa Jurusan Pendidikan Kesejahteraan Keluarga Konsentrasi Tata Busana Fakultas Teknik Universitas Negeri Makassar.</w:t>
      </w:r>
    </w:p>
    <w:p w14:paraId="4E61CD3E">
      <w:pPr>
        <w:pStyle w:val="style0"/>
        <w:spacing w:after="0" w:lineRule="auto" w:line="360"/>
        <w:ind w:left="709" w:firstLine="709"/>
        <w:jc w:val="both"/>
        <w:rPr>
          <w:rFonts w:ascii="Times New Roman" w:cs="Times New Roman" w:hAnsi="Times New Roman"/>
          <w:sz w:val="24"/>
          <w:szCs w:val="24"/>
        </w:rPr>
      </w:pPr>
      <w:r>
        <w:rPr>
          <w:rFonts w:ascii="Times New Roman" w:cs="Times New Roman" w:hAnsi="Times New Roman"/>
          <w:sz w:val="24"/>
          <w:szCs w:val="24"/>
        </w:rPr>
        <w:t>Pengujian hipotesis dilakukan dengan menggunakan analisis regresi linier sederhana untuk mengetahui pengaruh antara variabel bebas (X), ya</w:t>
      </w:r>
      <w:r>
        <w:rPr>
          <w:rFonts w:ascii="Times New Roman" w:cs="Times New Roman" w:hAnsi="Times New Roman"/>
          <w:sz w:val="24"/>
          <w:szCs w:val="24"/>
        </w:rPr>
        <w:t>itu pelaksanaan praktik industri</w:t>
      </w:r>
      <w:r>
        <w:rPr>
          <w:rFonts w:ascii="Times New Roman" w:cs="Times New Roman" w:hAnsi="Times New Roman"/>
          <w:sz w:val="24"/>
          <w:szCs w:val="24"/>
        </w:rPr>
        <w:t xml:space="preserve"> di</w:t>
      </w:r>
      <w:r>
        <w:rPr>
          <w:rFonts w:ascii="Times New Roman" w:cs="Times New Roman" w:hAnsi="Times New Roman"/>
          <w:sz w:val="24"/>
          <w:szCs w:val="24"/>
        </w:rPr>
        <w:t xml:space="preserve"> </w:t>
      </w:r>
      <w:r>
        <w:rPr>
          <w:rFonts w:ascii="Times New Roman" w:cs="Times New Roman" w:hAnsi="Times New Roman"/>
          <w:sz w:val="24"/>
          <w:szCs w:val="24"/>
        </w:rPr>
        <w:t xml:space="preserve">butik, terhadap variabel terikat (Y), yaitu kesiapan berwirausaha </w:t>
      </w:r>
      <w:r>
        <w:rPr>
          <w:rFonts w:ascii="Times New Roman" w:cs="Times New Roman" w:hAnsi="Times New Roman"/>
          <w:i/>
          <w:sz w:val="24"/>
          <w:szCs w:val="24"/>
        </w:rPr>
        <w:t>fashion</w:t>
      </w:r>
      <w:r>
        <w:rPr>
          <w:rFonts w:ascii="Times New Roman" w:cs="Times New Roman" w:hAnsi="Times New Roman"/>
          <w:sz w:val="24"/>
          <w:szCs w:val="24"/>
        </w:rPr>
        <w:t xml:space="preserve"> mahasiswa. Analisis ini dibantu dengan program </w:t>
      </w:r>
      <w:r>
        <w:rPr>
          <w:rFonts w:ascii="Times New Roman" w:cs="Times New Roman" w:hAnsi="Times New Roman"/>
          <w:i/>
          <w:sz w:val="24"/>
          <w:szCs w:val="24"/>
        </w:rPr>
        <w:t>SPSS</w:t>
      </w:r>
      <w:r>
        <w:rPr>
          <w:rFonts w:ascii="Times New Roman" w:cs="Times New Roman" w:hAnsi="Times New Roman"/>
          <w:sz w:val="24"/>
          <w:szCs w:val="24"/>
        </w:rPr>
        <w:t xml:space="preserve"> versi 27</w:t>
      </w:r>
      <w:r>
        <w:rPr>
          <w:rFonts w:ascii="Times New Roman" w:cs="Times New Roman" w:hAnsi="Times New Roman"/>
          <w:sz w:val="24"/>
          <w:szCs w:val="24"/>
        </w:rPr>
        <w:t xml:space="preserve"> </w:t>
      </w:r>
      <w:r>
        <w:rPr>
          <w:rFonts w:ascii="Times New Roman" w:cs="Times New Roman" w:hAnsi="Times New Roman"/>
          <w:i/>
          <w:sz w:val="24"/>
          <w:szCs w:val="24"/>
        </w:rPr>
        <w:t>for windows.</w:t>
      </w:r>
    </w:p>
    <w:p w14:paraId="DF8FBE39">
      <w:pPr>
        <w:pStyle w:val="style0"/>
        <w:spacing w:after="0" w:lineRule="auto" w:line="360"/>
        <w:ind w:left="709" w:firstLine="709"/>
        <w:jc w:val="both"/>
        <w:rPr>
          <w:rFonts w:ascii="Times New Roman" w:cs="Times New Roman" w:hAnsi="Times New Roman"/>
          <w:sz w:val="24"/>
          <w:szCs w:val="24"/>
        </w:rPr>
      </w:pPr>
      <w:r>
        <w:rPr>
          <w:rFonts w:ascii="Times New Roman" w:cs="Times New Roman" w:hAnsi="Times New Roman"/>
          <w:sz w:val="24"/>
          <w:szCs w:val="24"/>
        </w:rPr>
        <w:t>Kriteria pengambilan keputusan dalam uji hipotesis adalah sebagai berikut:</w:t>
      </w:r>
    </w:p>
    <w:p w14:paraId="71FAF432">
      <w:pPr>
        <w:pStyle w:val="style0"/>
        <w:spacing w:after="0" w:lineRule="auto" w:line="360"/>
        <w:ind w:left="1701"/>
        <w:jc w:val="both"/>
        <w:rPr>
          <w:rFonts w:ascii="Times New Roman" w:cs="Times New Roman" w:hAnsi="Times New Roman"/>
          <w:sz w:val="24"/>
          <w:szCs w:val="24"/>
        </w:rPr>
      </w:pPr>
      <w:r>
        <w:rPr>
          <w:rFonts w:ascii="Times New Roman" w:cs="Times New Roman" w:hAnsi="Times New Roman"/>
          <w:sz w:val="24"/>
          <w:szCs w:val="24"/>
        </w:rPr>
        <w:t>a. J</w:t>
      </w:r>
      <w:r>
        <w:rPr>
          <w:rFonts w:ascii="Times New Roman" w:cs="Times New Roman" w:hAnsi="Times New Roman"/>
          <w:sz w:val="24"/>
          <w:szCs w:val="24"/>
        </w:rPr>
        <w:t>ika nilai signifikansi (sig.) &lt; 0,05, maka H</w:t>
      </w:r>
      <w:r>
        <w:rPr>
          <w:rFonts w:ascii="Times New Roman" w:cs="Times New Roman" w:hAnsi="Times New Roman"/>
          <w:sz w:val="24"/>
          <w:szCs w:val="24"/>
          <w:vertAlign w:val="subscript"/>
        </w:rPr>
        <w:t>0</w:t>
      </w:r>
      <w:r>
        <w:rPr>
          <w:rFonts w:ascii="Times New Roman" w:cs="Times New Roman" w:hAnsi="Times New Roman"/>
          <w:sz w:val="24"/>
          <w:szCs w:val="24"/>
        </w:rPr>
        <w:t xml:space="preserve"> ditolak dan H</w:t>
      </w:r>
      <w:r>
        <w:rPr>
          <w:rFonts w:ascii="Times New Roman" w:cs="Times New Roman" w:hAnsi="Times New Roman"/>
          <w:sz w:val="24"/>
          <w:szCs w:val="24"/>
          <w:vertAlign w:val="subscript"/>
        </w:rPr>
        <w:t>1</w:t>
      </w:r>
      <w:r>
        <w:rPr>
          <w:rFonts w:ascii="Times New Roman" w:cs="Times New Roman" w:hAnsi="Times New Roman"/>
          <w:sz w:val="24"/>
          <w:szCs w:val="24"/>
        </w:rPr>
        <w:t xml:space="preserve"> diterima, yang berarti terdapat pengaruh yang signifikan antara variabel X dany Y</w:t>
      </w:r>
    </w:p>
    <w:p w14:paraId="731E119C">
      <w:pPr>
        <w:pStyle w:val="style0"/>
        <w:spacing w:after="0" w:lineRule="auto" w:line="360"/>
        <w:ind w:left="1701"/>
        <w:jc w:val="both"/>
        <w:rPr>
          <w:rFonts w:ascii="Times New Roman" w:cs="Times New Roman" w:hAnsi="Times New Roman"/>
          <w:sz w:val="24"/>
          <w:szCs w:val="24"/>
        </w:rPr>
      </w:pPr>
      <w:r>
        <w:rPr>
          <w:rFonts w:ascii="Times New Roman" w:cs="Times New Roman" w:hAnsi="Times New Roman"/>
          <w:sz w:val="24"/>
          <w:szCs w:val="24"/>
        </w:rPr>
        <w:t>b. J</w:t>
      </w:r>
      <w:r>
        <w:rPr>
          <w:rFonts w:ascii="Times New Roman" w:cs="Times New Roman" w:hAnsi="Times New Roman"/>
          <w:sz w:val="24"/>
          <w:szCs w:val="24"/>
        </w:rPr>
        <w:t>ika jika nilai signifikansi (sig.) &gt; 0,05, maka H</w:t>
      </w:r>
      <w:r>
        <w:rPr>
          <w:rFonts w:ascii="Times New Roman" w:cs="Times New Roman" w:hAnsi="Times New Roman"/>
          <w:sz w:val="24"/>
          <w:szCs w:val="24"/>
          <w:vertAlign w:val="subscript"/>
        </w:rPr>
        <w:t>0</w:t>
      </w:r>
      <w:r>
        <w:rPr>
          <w:rFonts w:ascii="Times New Roman" w:cs="Times New Roman" w:hAnsi="Times New Roman"/>
          <w:sz w:val="24"/>
          <w:szCs w:val="24"/>
        </w:rPr>
        <w:t xml:space="preserve"> diterima dan H</w:t>
      </w:r>
      <w:r>
        <w:rPr>
          <w:rFonts w:ascii="Times New Roman" w:cs="Times New Roman" w:hAnsi="Times New Roman"/>
          <w:sz w:val="24"/>
          <w:szCs w:val="24"/>
          <w:vertAlign w:val="subscript"/>
        </w:rPr>
        <w:t>1</w:t>
      </w:r>
      <w:r>
        <w:rPr>
          <w:rFonts w:ascii="Times New Roman" w:cs="Times New Roman" w:hAnsi="Times New Roman"/>
          <w:sz w:val="24"/>
          <w:szCs w:val="24"/>
        </w:rPr>
        <w:t xml:space="preserve"> ditolak, yang berarti tidak terdapat pengaruh yang signifikan antara variabel X dany Y</w:t>
      </w:r>
      <w:r>
        <w:rPr>
          <w:rFonts w:ascii="Times New Roman" w:cs="Times New Roman" w:hAnsi="Times New Roman"/>
          <w:sz w:val="24"/>
          <w:szCs w:val="24"/>
        </w:rPr>
        <w:t>.</w:t>
      </w:r>
    </w:p>
    <w:p w14:paraId="DDDF9DD5">
      <w:pPr>
        <w:pStyle w:val="style0"/>
        <w:spacing w:after="0" w:lineRule="auto" w:line="360"/>
        <w:ind w:left="1701"/>
        <w:jc w:val="both"/>
        <w:rPr>
          <w:rFonts w:ascii="Times New Roman" w:cs="Times New Roman" w:hAnsi="Times New Roman"/>
          <w:sz w:val="24"/>
          <w:szCs w:val="24"/>
        </w:rPr>
      </w:pPr>
    </w:p>
    <w:p w14:paraId="42572AE4">
      <w:pPr>
        <w:pStyle w:val="style0"/>
        <w:spacing w:after="0" w:lineRule="auto" w:line="360"/>
        <w:ind w:left="709"/>
        <w:jc w:val="both"/>
        <w:rPr>
          <w:rFonts w:ascii="Times New Roman" w:cs="Times New Roman" w:hAnsi="Times New Roman"/>
          <w:sz w:val="24"/>
          <w:szCs w:val="24"/>
        </w:rPr>
      </w:pPr>
      <w:r>
        <w:rPr>
          <w:rFonts w:ascii="Times New Roman" w:cs="Times New Roman" w:hAnsi="Times New Roman"/>
          <w:sz w:val="24"/>
          <w:szCs w:val="24"/>
        </w:rPr>
        <w:t>4</w:t>
      </w:r>
      <w:r>
        <w:rPr>
          <w:rFonts w:ascii="Times New Roman" w:cs="Times New Roman" w:hAnsi="Times New Roman"/>
          <w:sz w:val="24"/>
          <w:szCs w:val="24"/>
        </w:rPr>
        <w:t xml:space="preserve">. </w:t>
      </w:r>
      <w:r>
        <w:rPr>
          <w:rFonts w:ascii="Times New Roman" w:cs="Times New Roman" w:hAnsi="Times New Roman"/>
          <w:sz w:val="24"/>
          <w:szCs w:val="24"/>
        </w:rPr>
        <w:t xml:space="preserve">Analisis Regresi </w:t>
      </w:r>
      <w:r>
        <w:rPr>
          <w:rFonts w:ascii="Times New Roman" w:cs="Times New Roman" w:hAnsi="Times New Roman"/>
          <w:sz w:val="24"/>
          <w:szCs w:val="24"/>
        </w:rPr>
        <w:t>Linear Sederhana</w:t>
      </w:r>
    </w:p>
    <w:p w14:paraId="81631D80">
      <w:pPr>
        <w:pStyle w:val="style179"/>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Teknik analisis regresi linier sederhana digunakan untuk mengetahui seberapa besar pengaruh variabel independen (X) terhadap variabel dependen (Y). Analisis ini digunakan karena penelitian ini hanya melibatkan satu variab</w:t>
      </w:r>
      <w:r>
        <w:rPr>
          <w:rFonts w:ascii="Times New Roman" w:cs="Times New Roman" w:hAnsi="Times New Roman"/>
          <w:sz w:val="24"/>
          <w:szCs w:val="24"/>
        </w:rPr>
        <w:t>el bebas, yaitu pengaruh pelaksanaan praktik industry dibutik</w:t>
      </w:r>
      <w:r>
        <w:rPr>
          <w:rFonts w:ascii="Times New Roman" w:cs="Times New Roman" w:hAnsi="Times New Roman"/>
          <w:sz w:val="24"/>
          <w:szCs w:val="24"/>
        </w:rPr>
        <w:t xml:space="preserve"> (X), dan satu variabe</w:t>
      </w:r>
      <w:r>
        <w:rPr>
          <w:rFonts w:ascii="Times New Roman" w:cs="Times New Roman" w:hAnsi="Times New Roman"/>
          <w:sz w:val="24"/>
          <w:szCs w:val="24"/>
        </w:rPr>
        <w:t>l terik</w:t>
      </w:r>
      <w:r>
        <w:rPr>
          <w:rFonts w:ascii="Times New Roman" w:cs="Times New Roman" w:hAnsi="Times New Roman"/>
          <w:sz w:val="24"/>
          <w:szCs w:val="24"/>
        </w:rPr>
        <w:t xml:space="preserve">at, yaitu kesiapan berwirausaha </w:t>
      </w:r>
      <w:r>
        <w:rPr>
          <w:rFonts w:ascii="Times New Roman" w:cs="Times New Roman" w:hAnsi="Times New Roman"/>
          <w:sz w:val="24"/>
          <w:szCs w:val="24"/>
        </w:rPr>
        <w:t>(Y). P</w:t>
      </w:r>
      <w:r>
        <w:rPr>
          <w:rFonts w:ascii="Times New Roman" w:cs="Times New Roman" w:hAnsi="Times New Roman"/>
          <w:sz w:val="24"/>
          <w:szCs w:val="24"/>
        </w:rPr>
        <w:t>ersamaan regresi linier sederhana dirumuskan sebagai berikut:</w:t>
      </w:r>
    </w:p>
    <w:p w14:paraId="740764AE">
      <w:pPr>
        <w:pStyle w:val="style0"/>
        <w:spacing w:after="0" w:lineRule="auto" w:line="360"/>
        <w:ind w:left="709"/>
        <w:jc w:val="both"/>
        <w:rPr>
          <w:rFonts w:ascii="Times New Roman" w:cs="Times New Roman" w:hAnsi="Times New Roman"/>
          <w:b/>
          <w:sz w:val="24"/>
          <w:szCs w:val="24"/>
        </w:rPr>
      </w:pPr>
      <w:r>
        <w:rPr>
          <w:rFonts w:ascii="Times New Roman" w:cs="Times New Roman" w:hAnsi="Times New Roman"/>
          <w:b/>
          <w:sz w:val="24"/>
          <w:szCs w:val="24"/>
        </w:rPr>
        <w:t>Y= a + Bx</w:t>
      </w:r>
    </w:p>
    <w:p w14:paraId="F1BEA37A">
      <w:pPr>
        <w:pStyle w:val="style0"/>
        <w:spacing w:after="0" w:lineRule="auto" w:line="360"/>
        <w:ind w:left="709"/>
        <w:jc w:val="both"/>
        <w:rPr>
          <w:rFonts w:ascii="Times New Roman" w:cs="Times New Roman" w:hAnsi="Times New Roman"/>
          <w:sz w:val="24"/>
          <w:szCs w:val="24"/>
        </w:rPr>
      </w:pPr>
      <w:r>
        <w:rPr>
          <w:rFonts w:ascii="Times New Roman" w:cs="Times New Roman" w:hAnsi="Times New Roman"/>
          <w:sz w:val="24"/>
          <w:szCs w:val="24"/>
        </w:rPr>
        <w:t>Keterangan :</w:t>
      </w:r>
    </w:p>
    <w:p w14:paraId="390230EA">
      <w:pPr>
        <w:pStyle w:val="style0"/>
        <w:spacing w:after="0" w:lineRule="auto" w:line="360"/>
        <w:ind w:left="709"/>
        <w:jc w:val="both"/>
        <w:rPr>
          <w:rFonts w:ascii="Times New Roman" w:cs="Times New Roman" w:hAnsi="Times New Roman"/>
          <w:sz w:val="24"/>
          <w:szCs w:val="24"/>
        </w:rPr>
      </w:pPr>
      <w:r>
        <w:rPr>
          <w:rFonts w:ascii="Times New Roman" w:cs="Times New Roman" w:hAnsi="Times New Roman"/>
          <w:sz w:val="24"/>
          <w:szCs w:val="24"/>
        </w:rPr>
        <w:t xml:space="preserve">Y = </w:t>
      </w:r>
      <w:r>
        <w:rPr>
          <w:rFonts w:ascii="Times New Roman" w:cs="Times New Roman" w:hAnsi="Times New Roman"/>
          <w:sz w:val="24"/>
          <w:szCs w:val="24"/>
        </w:rPr>
        <w:t>Kesiapan Berwirausaha</w:t>
      </w:r>
    </w:p>
    <w:p w14:paraId="5112315E">
      <w:pPr>
        <w:pStyle w:val="style0"/>
        <w:spacing w:after="0" w:lineRule="auto" w:line="360"/>
        <w:ind w:left="709"/>
        <w:jc w:val="both"/>
        <w:rPr>
          <w:rFonts w:ascii="Times New Roman" w:cs="Times New Roman" w:hAnsi="Times New Roman"/>
          <w:sz w:val="24"/>
          <w:szCs w:val="24"/>
        </w:rPr>
      </w:pPr>
      <w:r>
        <w:rPr>
          <w:rFonts w:ascii="Times New Roman" w:cs="Times New Roman" w:hAnsi="Times New Roman"/>
          <w:sz w:val="24"/>
          <w:szCs w:val="24"/>
        </w:rPr>
        <w:t xml:space="preserve">X = Pengaruh </w:t>
      </w:r>
      <w:r>
        <w:rPr>
          <w:rFonts w:ascii="Times New Roman" w:cs="Times New Roman" w:hAnsi="Times New Roman"/>
          <w:sz w:val="24"/>
          <w:szCs w:val="24"/>
        </w:rPr>
        <w:t>Pelaksanaan Praktik Industri d</w:t>
      </w:r>
      <w:r>
        <w:rPr>
          <w:rFonts w:ascii="Times New Roman" w:cs="Times New Roman" w:hAnsi="Times New Roman"/>
          <w:sz w:val="24"/>
          <w:szCs w:val="24"/>
        </w:rPr>
        <w:t>i</w:t>
      </w:r>
      <w:r>
        <w:rPr>
          <w:rFonts w:ascii="Times New Roman" w:cs="Times New Roman" w:hAnsi="Times New Roman"/>
          <w:sz w:val="24"/>
          <w:szCs w:val="24"/>
        </w:rPr>
        <w:t xml:space="preserve"> </w:t>
      </w:r>
      <w:r>
        <w:rPr>
          <w:rFonts w:ascii="Times New Roman" w:cs="Times New Roman" w:hAnsi="Times New Roman"/>
          <w:sz w:val="24"/>
          <w:szCs w:val="24"/>
        </w:rPr>
        <w:t>butik</w:t>
      </w:r>
    </w:p>
    <w:p w14:paraId="8BFDD37D">
      <w:pPr>
        <w:pStyle w:val="style0"/>
        <w:spacing w:after="0" w:lineRule="auto" w:line="360"/>
        <w:ind w:left="709"/>
        <w:jc w:val="both"/>
        <w:rPr>
          <w:rFonts w:ascii="Times New Roman" w:cs="Times New Roman" w:hAnsi="Times New Roman"/>
          <w:sz w:val="24"/>
          <w:szCs w:val="24"/>
        </w:rPr>
      </w:pPr>
      <w:r>
        <w:rPr>
          <w:rFonts w:ascii="Times New Roman" w:cs="Times New Roman" w:hAnsi="Times New Roman"/>
          <w:sz w:val="24"/>
          <w:szCs w:val="24"/>
        </w:rPr>
        <w:t>a</w:t>
      </w:r>
      <w:r>
        <w:rPr>
          <w:rFonts w:ascii="Times New Roman" w:cs="Times New Roman" w:hAnsi="Times New Roman"/>
          <w:sz w:val="24"/>
          <w:szCs w:val="24"/>
        </w:rPr>
        <w:t xml:space="preserve"> = </w:t>
      </w:r>
      <w:r>
        <w:rPr>
          <w:rFonts w:ascii="Times New Roman" w:cs="Times New Roman" w:hAnsi="Times New Roman"/>
          <w:sz w:val="24"/>
          <w:szCs w:val="24"/>
        </w:rPr>
        <w:t xml:space="preserve"> </w:t>
      </w:r>
      <w:r>
        <w:rPr>
          <w:rFonts w:ascii="Times New Roman" w:cs="Times New Roman" w:hAnsi="Times New Roman"/>
          <w:sz w:val="24"/>
          <w:szCs w:val="24"/>
        </w:rPr>
        <w:t>K</w:t>
      </w:r>
      <w:r>
        <w:rPr>
          <w:rFonts w:ascii="Times New Roman" w:cs="Times New Roman" w:hAnsi="Times New Roman"/>
          <w:sz w:val="24"/>
          <w:szCs w:val="24"/>
        </w:rPr>
        <w:t xml:space="preserve">onstanta </w:t>
      </w:r>
    </w:p>
    <w:p w14:paraId="115DB132">
      <w:pPr>
        <w:pStyle w:val="style0"/>
        <w:spacing w:after="0" w:lineRule="auto" w:line="360"/>
        <w:ind w:left="709"/>
        <w:jc w:val="both"/>
        <w:rPr>
          <w:rFonts w:ascii="Times New Roman" w:cs="Times New Roman" w:hAnsi="Times New Roman"/>
          <w:sz w:val="24"/>
          <w:szCs w:val="24"/>
        </w:rPr>
      </w:pPr>
      <w:r>
        <w:rPr>
          <w:rFonts w:ascii="Times New Roman" w:cs="Times New Roman" w:hAnsi="Times New Roman"/>
          <w:sz w:val="24"/>
          <w:szCs w:val="24"/>
        </w:rPr>
        <w:t xml:space="preserve">b = </w:t>
      </w:r>
      <w:r>
        <w:rPr>
          <w:rFonts w:ascii="Times New Roman" w:cs="Times New Roman" w:hAnsi="Times New Roman"/>
          <w:sz w:val="24"/>
          <w:szCs w:val="24"/>
        </w:rPr>
        <w:t xml:space="preserve"> </w:t>
      </w:r>
      <w:r>
        <w:rPr>
          <w:rFonts w:ascii="Times New Roman" w:cs="Times New Roman" w:hAnsi="Times New Roman"/>
          <w:sz w:val="24"/>
          <w:szCs w:val="24"/>
        </w:rPr>
        <w:t>Koefisien R</w:t>
      </w:r>
      <w:r>
        <w:rPr>
          <w:rFonts w:ascii="Times New Roman" w:cs="Times New Roman" w:hAnsi="Times New Roman"/>
          <w:sz w:val="24"/>
          <w:szCs w:val="24"/>
        </w:rPr>
        <w:t>egresi</w:t>
      </w:r>
    </w:p>
    <w:p w14:paraId="765D5BF4">
      <w:pPr>
        <w:pStyle w:val="style0"/>
        <w:spacing w:after="0" w:lineRule="auto" w:line="480"/>
        <w:ind w:left="709"/>
        <w:jc w:val="both"/>
        <w:rPr>
          <w:rFonts w:ascii="Times New Roman" w:cs="Times New Roman" w:hAnsi="Times New Roman"/>
          <w:sz w:val="24"/>
          <w:szCs w:val="24"/>
        </w:rPr>
      </w:pPr>
    </w:p>
    <w:p w14:paraId="B9BC53EA">
      <w:pPr>
        <w:pStyle w:val="style0"/>
        <w:spacing w:after="0" w:lineRule="auto" w:line="480"/>
        <w:ind w:left="709"/>
        <w:jc w:val="both"/>
        <w:rPr>
          <w:rFonts w:ascii="Times New Roman" w:cs="Times New Roman" w:hAnsi="Times New Roman"/>
          <w:sz w:val="24"/>
          <w:szCs w:val="24"/>
        </w:rPr>
      </w:pPr>
    </w:p>
    <w:p w14:paraId="602EE4C1">
      <w:pPr>
        <w:pStyle w:val="style0"/>
        <w:spacing w:after="0" w:lineRule="auto" w:line="480"/>
        <w:ind w:left="709"/>
        <w:jc w:val="both"/>
        <w:rPr>
          <w:rFonts w:ascii="Times New Roman" w:cs="Times New Roman" w:hAnsi="Times New Roman"/>
          <w:sz w:val="24"/>
          <w:szCs w:val="24"/>
        </w:rPr>
      </w:pPr>
    </w:p>
    <w:p w14:paraId="C3AF1443">
      <w:pPr>
        <w:pStyle w:val="style0"/>
        <w:spacing w:after="0" w:lineRule="auto" w:line="480"/>
        <w:ind w:left="709"/>
        <w:jc w:val="both"/>
        <w:rPr>
          <w:rFonts w:ascii="Times New Roman" w:cs="Times New Roman" w:hAnsi="Times New Roman"/>
          <w:sz w:val="24"/>
          <w:szCs w:val="24"/>
        </w:rPr>
      </w:pPr>
    </w:p>
    <w:p w14:paraId="3C099E40">
      <w:pPr>
        <w:pStyle w:val="style0"/>
        <w:spacing w:after="0" w:lineRule="auto" w:line="480"/>
        <w:ind w:left="709"/>
        <w:jc w:val="both"/>
        <w:rPr>
          <w:rFonts w:ascii="Times New Roman" w:cs="Times New Roman" w:hAnsi="Times New Roman"/>
          <w:sz w:val="24"/>
          <w:szCs w:val="24"/>
        </w:rPr>
      </w:pPr>
    </w:p>
    <w:p w14:paraId="2B1397C3">
      <w:pPr>
        <w:pStyle w:val="style0"/>
        <w:spacing w:after="0" w:lineRule="auto" w:line="480"/>
        <w:ind w:left="709"/>
        <w:jc w:val="both"/>
        <w:rPr>
          <w:rFonts w:ascii="Times New Roman" w:cs="Times New Roman" w:hAnsi="Times New Roman"/>
          <w:sz w:val="24"/>
          <w:szCs w:val="24"/>
        </w:rPr>
      </w:pPr>
    </w:p>
    <w:p w14:paraId="0D00E966">
      <w:pPr>
        <w:pStyle w:val="style0"/>
        <w:spacing w:after="0" w:lineRule="auto" w:line="480"/>
        <w:ind w:left="709"/>
        <w:jc w:val="both"/>
        <w:rPr>
          <w:rFonts w:ascii="Times New Roman" w:cs="Times New Roman" w:hAnsi="Times New Roman"/>
          <w:sz w:val="24"/>
          <w:szCs w:val="24"/>
        </w:rPr>
      </w:pPr>
    </w:p>
    <w:p w14:paraId="6637BCE4">
      <w:pPr>
        <w:pStyle w:val="style0"/>
        <w:spacing w:after="0" w:lineRule="auto" w:line="480"/>
        <w:ind w:left="709"/>
        <w:jc w:val="both"/>
        <w:rPr>
          <w:rFonts w:ascii="Times New Roman" w:cs="Times New Roman" w:hAnsi="Times New Roman"/>
          <w:sz w:val="24"/>
          <w:szCs w:val="24"/>
        </w:rPr>
      </w:pPr>
    </w:p>
    <w:p w14:paraId="7612B75B">
      <w:pPr>
        <w:pStyle w:val="style0"/>
        <w:spacing w:after="0" w:lineRule="auto" w:line="480"/>
        <w:ind w:left="709"/>
        <w:jc w:val="both"/>
        <w:rPr>
          <w:rFonts w:ascii="Times New Roman" w:cs="Times New Roman" w:hAnsi="Times New Roman"/>
          <w:sz w:val="24"/>
          <w:szCs w:val="24"/>
        </w:rPr>
      </w:pPr>
    </w:p>
    <w:p w14:paraId="EB7FE33E">
      <w:pPr>
        <w:pStyle w:val="style0"/>
        <w:spacing w:after="0" w:lineRule="auto" w:line="480"/>
        <w:ind w:left="709"/>
        <w:jc w:val="both"/>
        <w:rPr>
          <w:rFonts w:ascii="Times New Roman" w:cs="Times New Roman" w:hAnsi="Times New Roman"/>
          <w:sz w:val="24"/>
          <w:szCs w:val="24"/>
        </w:rPr>
      </w:pPr>
    </w:p>
    <w:p w14:paraId="DE7AD4B5">
      <w:pPr>
        <w:pStyle w:val="style0"/>
        <w:spacing w:after="0" w:lineRule="auto" w:line="480"/>
        <w:ind w:left="709"/>
        <w:jc w:val="both"/>
        <w:rPr>
          <w:rFonts w:ascii="Times New Roman" w:cs="Times New Roman" w:hAnsi="Times New Roman"/>
          <w:sz w:val="24"/>
          <w:szCs w:val="24"/>
        </w:rPr>
      </w:pPr>
    </w:p>
    <w:p w14:paraId="E8BE91FA">
      <w:pPr>
        <w:pStyle w:val="style0"/>
        <w:spacing w:after="0" w:lineRule="auto" w:line="480"/>
        <w:jc w:val="both"/>
        <w:rPr>
          <w:rFonts w:ascii="Times New Roman" w:cs="Times New Roman" w:hAnsi="Times New Roman"/>
          <w:sz w:val="24"/>
          <w:szCs w:val="24"/>
        </w:rPr>
      </w:pPr>
    </w:p>
    <w:p w14:paraId="AA781190">
      <w:pPr>
        <w:pStyle w:val="style0"/>
        <w:spacing w:after="0" w:lineRule="auto" w:line="480"/>
        <w:jc w:val="both"/>
        <w:rPr>
          <w:rFonts w:ascii="Times New Roman" w:cs="Times New Roman" w:hAnsi="Times New Roman"/>
          <w:sz w:val="24"/>
          <w:szCs w:val="24"/>
        </w:rPr>
      </w:pPr>
    </w:p>
    <w:p w14:paraId="09960CCF">
      <w:pPr>
        <w:pStyle w:val="style179"/>
        <w:spacing w:after="0" w:lineRule="auto" w:line="480"/>
        <w:ind w:left="1418"/>
        <w:jc w:val="both"/>
        <w:rPr>
          <w:rFonts w:ascii="Times New Roman" w:cs="Times New Roman" w:hAnsi="Times New Roman"/>
          <w:sz w:val="24"/>
          <w:szCs w:val="24"/>
        </w:rPr>
      </w:pPr>
    </w:p>
    <w:p w14:paraId="794D2C99">
      <w:pPr>
        <w:pStyle w:val="style1"/>
        <w:spacing w:before="0" w:lineRule="auto" w:line="360"/>
        <w:jc w:val="center"/>
        <w:rPr>
          <w:rFonts w:ascii="Times New Roman" w:cs="Times New Roman" w:hAnsi="Times New Roman"/>
        </w:rPr>
        <w:sectPr>
          <w:pgSz w:w="11907" w:h="16839" w:orient="portrait" w:code="9"/>
          <w:pgMar w:top="2268" w:right="1701" w:bottom="1701" w:left="2268" w:header="850" w:footer="850" w:gutter="0"/>
          <w:cols w:space="720"/>
          <w:titlePg/>
          <w:docGrid w:linePitch="360"/>
        </w:sectPr>
      </w:pPr>
    </w:p>
    <w:bookmarkStart w:id="50" w:name="_Toc234248250"/>
    <w:p w14:paraId="29CE42EB">
      <w:pPr>
        <w:pStyle w:val="style1"/>
        <w:spacing w:before="0" w:after="120" w:lineRule="auto" w:line="360"/>
        <w:jc w:val="center"/>
        <w:rPr>
          <w:rFonts w:ascii="Times New Roman" w:cs="Times New Roman" w:hAnsi="Times New Roman"/>
        </w:rPr>
      </w:pPr>
      <w:r>
        <w:rPr>
          <w:rFonts w:ascii="Times New Roman" w:cs="Times New Roman" w:hAnsi="Times New Roman"/>
        </w:rPr>
        <w:t>BAB IV</w:t>
      </w:r>
      <w:r>
        <w:rPr>
          <w:rFonts w:ascii="Times New Roman" w:cs="Times New Roman" w:hAnsi="Times New Roman"/>
        </w:rPr>
        <w:br/>
      </w:r>
      <w:r>
        <w:rPr>
          <w:rFonts w:ascii="Times New Roman" w:cs="Times New Roman" w:hAnsi="Times New Roman"/>
        </w:rPr>
        <w:t>HASIL PENELITIAN DAN PEMBAHASAN</w:t>
      </w:r>
      <w:bookmarkEnd w:id="50"/>
    </w:p>
    <w:bookmarkStart w:id="51" w:name="_Toc234248251"/>
    <w:p w14:paraId="5B38A140">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 xml:space="preserve">A. </w:t>
      </w:r>
      <w:r>
        <w:rPr>
          <w:rFonts w:ascii="Times New Roman" w:cs="Times New Roman" w:hAnsi="Times New Roman"/>
          <w:sz w:val="24"/>
          <w:szCs w:val="24"/>
        </w:rPr>
        <w:t>Hasil Penelitian</w:t>
      </w:r>
      <w:bookmarkEnd w:id="51"/>
    </w:p>
    <w:p w14:paraId="426EF70A">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hAnsi="Times New Roman"/>
          <w:sz w:val="24"/>
          <w:szCs w:val="24"/>
        </w:rPr>
        <w:t>Untuk memperoleh data yang sesuai dengan tujuan penelitian</w:t>
      </w:r>
      <w:r>
        <w:rPr>
          <w:rFonts w:ascii="Times New Roman" w:cs="Times New Roman" w:eastAsia="Times New Roman" w:hAnsi="Times New Roman"/>
          <w:sz w:val="24"/>
          <w:szCs w:val="24"/>
        </w:rPr>
        <w:t>, penelitian ini menggunakan instrumen kuesioner (angket) sebagai alat pengumpulan data utama. Instrumen penelitian disusun menggunakan skala Likert dengan empat alternatif jawaban untuk mengukur dua variabel penelitian, yaitu praktik industri sebagai variabel bebas (X) dan kesiapan berwirausaha sebagai variabel terikat (Y). Variabel praktik industri mencakup pengalaman mahasiswa selama mengikuti praktik industri pada usaha dan industri di bidang tata busana, sedangkan variabel kesiapan berwirausaha mencakup kesiapan mahasiswa dalam mempersiapkan diri untuk memulai dan mengembangkan usaha di bidang fashion.</w:t>
      </w:r>
    </w:p>
    <w:p w14:paraId="08A2B90B">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Data penelitian diperoleh dari mahasiswa Jurusan Pendidikan Kesejahteraan Keluarga (PKK) Konsentrasi Tata Busana Fakultas Teknik Universitas Negeri Makassar yang telah melaksanakan praktik industri. Jumlah responden dalam penelitian ini sebanyak 65 mahasiswa. Data yang terkumpul kemudian diolah menggunakan bantuan program Statistical Package for the Social Sciences (SPSS) versi 27. Analisis data dilakukan melalui analisis statistik deskriptif untuk menggambarkan kondisi masing-masing variabel penelitian, dilanjutkan dengan uji prasyarat analisis yang meliputi uji normalitas dan uji heteroskedastisitas, serta pengujian hipotesis menggunakan analisis regresi linear sederhana untuk mengetahui pengaruh praktik industri terhadap kesiapan berwirausaha mahasiswa.</w:t>
      </w:r>
    </w:p>
    <w:p w14:paraId="0C6A4CBD">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hasil pengolahan data yang telah dilakukan, diperoleh gambaran mengenai praktik industri mahasiswa, tingkat kesiapan berwirausaha, serta pengaruh praktik industri terhadap kesiapan berwirausaha mahasiswa Jurusan Pendidikan Kesejahteraan Keluarga (PKK) Konsentrasi Tata Busana Fakultas Teknik Universitas Negeri Makassar. Hasil analisis data tersebut disajikan secara rinci pada uraian berikut</w:t>
      </w:r>
    </w:p>
    <w:bookmarkStart w:id="52" w:name="_Toc234248252"/>
    <w:p w14:paraId="7925A6CD">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B. Deskripsi Data</w:t>
      </w:r>
      <w:bookmarkEnd w:id="52"/>
      <w:r>
        <w:rPr>
          <w:rFonts w:ascii="Times New Roman" w:cs="Times New Roman" w:hAnsi="Times New Roman"/>
          <w:sz w:val="24"/>
          <w:szCs w:val="24"/>
        </w:rPr>
        <w:t xml:space="preserve"> </w:t>
      </w:r>
    </w:p>
    <w:p w14:paraId="47F34139">
      <w:pPr>
        <w:pStyle w:val="style0"/>
        <w:autoSpaceDE w:val="false"/>
        <w:autoSpaceDN w:val="false"/>
        <w:adjustRightInd w:val="false"/>
        <w:spacing w:after="0" w:lineRule="auto" w:line="360"/>
        <w:ind w:left="284" w:hanging="284"/>
        <w:jc w:val="both"/>
        <w:rPr>
          <w:rFonts w:ascii="Times New Roman" w:cs="Times New Roman" w:hAnsi="Times New Roman"/>
          <w:b/>
          <w:sz w:val="24"/>
          <w:szCs w:val="24"/>
        </w:rPr>
      </w:pPr>
      <w:r>
        <w:rPr>
          <w:rFonts w:ascii="Times New Roman" w:cs="Times New Roman" w:hAnsi="Times New Roman"/>
          <w:b/>
          <w:sz w:val="24"/>
          <w:szCs w:val="24"/>
        </w:rPr>
        <w:t>1.</w:t>
      </w:r>
      <w:r>
        <w:rPr>
          <w:rFonts w:ascii="Times New Roman" w:cs="Times New Roman" w:hAnsi="Times New Roman"/>
          <w:b/>
          <w:sz w:val="24"/>
          <w:szCs w:val="24"/>
        </w:rPr>
        <w:tab/>
      </w:r>
      <w:r>
        <w:rPr>
          <w:rFonts w:ascii="Times New Roman" w:cs="Times New Roman" w:hAnsi="Times New Roman"/>
          <w:b/>
          <w:sz w:val="24"/>
          <w:szCs w:val="24"/>
        </w:rPr>
        <w:t>Gambaran Hasil Praktik Industri pada Mahasiswa Pendidikan Kesejahteraan Keluarga (PKK) KonsentrasI Tata Busana</w:t>
      </w:r>
    </w:p>
    <w:p w14:paraId="2B6972A0">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Dalam penelitian ini, variabel praktik industri diukur berdasarkan empat indikator utama, yaitu perencanaan praktik industri, pelaksanaan praktik industri, evaluasi praktik industri, dan faktor keterbatasan praktik industri. Keempat indikator tersebut diukur melalui 15 butir pernyataan yang telah dinyatakan valid dan reliabel. Untuk memperoleh gambaran mengenai pelaksanaan praktik industri berdasarkan tanggapan responden, data pada setiap indikator dianalisis secara deskriptif melalui tabel distribusi frekuensi dan tingkat pencapaian skor, seba</w:t>
      </w:r>
      <w:r>
        <w:rPr>
          <w:rFonts w:ascii="Times New Roman" w:cs="Times New Roman" w:hAnsi="Times New Roman"/>
          <w:sz w:val="24"/>
          <w:szCs w:val="24"/>
        </w:rPr>
        <w:t>gaimana disajikan pada Tabel berikut</w:t>
      </w:r>
      <w:r>
        <w:rPr>
          <w:rFonts w:ascii="Times New Roman" w:cs="Times New Roman" w:hAnsi="Times New Roman"/>
          <w:sz w:val="24"/>
          <w:szCs w:val="24"/>
        </w:rPr>
        <w:t xml:space="preserve"> </w:t>
      </w:r>
      <w:r>
        <w:rPr>
          <w:rFonts w:ascii="Times New Roman" w:cs="Times New Roman" w:hAnsi="Times New Roman"/>
          <w:sz w:val="24"/>
          <w:szCs w:val="24"/>
        </w:rPr>
        <w:t>:</w:t>
      </w:r>
    </w:p>
    <w:bookmarkStart w:id="53" w:name="_Toc234441934"/>
    <w:p w14:paraId="41E96D8C">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4.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Tabel_4.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1</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Hasil Analisis Deskriptif Variabel X (Praktik Industri)</w:t>
      </w:r>
      <w:bookmarkEnd w:id="53"/>
    </w:p>
    <w:tbl>
      <w:tblPr>
        <w:tblStyle w:val="style154"/>
        <w:tblW w:w="0" w:type="auto"/>
        <w:tblInd w:w="108" w:type="dxa"/>
        <w:tblLook w:val="04A0" w:firstRow="1" w:lastRow="0" w:firstColumn="1" w:lastColumn="0" w:noHBand="0" w:noVBand="1"/>
      </w:tblPr>
      <w:tblGrid>
        <w:gridCol w:w="1739"/>
        <w:gridCol w:w="2332"/>
        <w:gridCol w:w="3867"/>
      </w:tblGrid>
      <w:tr w14:paraId="7BF05174">
        <w:trPr/>
        <w:tc>
          <w:tcPr>
            <w:tcW w:w="7938" w:type="dxa"/>
            <w:gridSpan w:val="3"/>
            <w:tcBorders/>
          </w:tcPr>
          <w:p w14:paraId="40ADC1BF">
            <w:pPr>
              <w:pStyle w:val="style0"/>
              <w:spacing w:after="0" w:lineRule="auto" w:line="240"/>
              <w:jc w:val="center"/>
              <w:rPr>
                <w:rFonts w:ascii="Times New Roman" w:cs="Times New Roman" w:hAnsi="Times New Roman"/>
                <w:b/>
                <w:i/>
                <w:sz w:val="24"/>
                <w:szCs w:val="24"/>
              </w:rPr>
            </w:pPr>
            <w:r>
              <w:rPr>
                <w:rFonts w:ascii="Times New Roman" w:cs="Times New Roman" w:hAnsi="Times New Roman"/>
                <w:b/>
                <w:i/>
                <w:sz w:val="24"/>
                <w:szCs w:val="24"/>
              </w:rPr>
              <w:t>Statistics</w:t>
            </w:r>
          </w:p>
        </w:tc>
      </w:tr>
      <w:tr w14:paraId="BE8D86DD">
        <w:tblPrEx/>
        <w:trPr/>
        <w:tc>
          <w:tcPr>
            <w:tcW w:w="7938" w:type="dxa"/>
            <w:gridSpan w:val="3"/>
            <w:tcBorders/>
          </w:tcPr>
          <w:p w14:paraId="DD31E0DB">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Praktik Industri</w:t>
            </w:r>
          </w:p>
        </w:tc>
      </w:tr>
      <w:tr w14:paraId="7D75943F">
        <w:tblPrEx/>
        <w:trPr>
          <w:trHeight w:val="298" w:hRule="atLeast"/>
        </w:trPr>
        <w:tc>
          <w:tcPr>
            <w:tcW w:w="1739" w:type="dxa"/>
            <w:vMerge w:val="restart"/>
            <w:tcBorders/>
          </w:tcPr>
          <w:p w14:paraId="183D90FD">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N</w:t>
            </w:r>
          </w:p>
        </w:tc>
        <w:tc>
          <w:tcPr>
            <w:tcW w:w="2332" w:type="dxa"/>
            <w:tcBorders/>
          </w:tcPr>
          <w:p w14:paraId="D7688FEE">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Valid</w:t>
            </w:r>
          </w:p>
        </w:tc>
        <w:tc>
          <w:tcPr>
            <w:tcW w:w="3867" w:type="dxa"/>
            <w:tcBorders/>
          </w:tcPr>
          <w:p w14:paraId="4F49C269">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65</w:t>
            </w:r>
          </w:p>
        </w:tc>
      </w:tr>
      <w:tr w14:paraId="6E8FDB87">
        <w:tblPrEx/>
        <w:trPr>
          <w:trHeight w:val="203" w:hRule="atLeast"/>
        </w:trPr>
        <w:tc>
          <w:tcPr>
            <w:tcW w:w="1739" w:type="dxa"/>
            <w:vMerge w:val="continue"/>
            <w:tcBorders/>
          </w:tcPr>
          <w:p w14:paraId="8F92D628">
            <w:pPr>
              <w:pStyle w:val="style0"/>
              <w:spacing w:after="0" w:lineRule="auto" w:line="240"/>
              <w:rPr>
                <w:rFonts w:ascii="Times New Roman" w:cs="Times New Roman" w:hAnsi="Times New Roman"/>
                <w:i/>
                <w:sz w:val="24"/>
                <w:szCs w:val="24"/>
              </w:rPr>
            </w:pPr>
          </w:p>
        </w:tc>
        <w:tc>
          <w:tcPr>
            <w:tcW w:w="2332" w:type="dxa"/>
            <w:tcBorders/>
          </w:tcPr>
          <w:p w14:paraId="E6490BD0">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Missing</w:t>
            </w:r>
          </w:p>
        </w:tc>
        <w:tc>
          <w:tcPr>
            <w:tcW w:w="3867" w:type="dxa"/>
            <w:tcBorders/>
          </w:tcPr>
          <w:p w14:paraId="C8DCBBF6">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0</w:t>
            </w:r>
          </w:p>
        </w:tc>
      </w:tr>
      <w:tr w14:paraId="C9433A52">
        <w:tblPrEx/>
        <w:trPr/>
        <w:tc>
          <w:tcPr>
            <w:tcW w:w="4071" w:type="dxa"/>
            <w:gridSpan w:val="2"/>
            <w:tcBorders/>
          </w:tcPr>
          <w:p w14:paraId="E7F1CEF8">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Mean</w:t>
            </w:r>
          </w:p>
        </w:tc>
        <w:tc>
          <w:tcPr>
            <w:tcW w:w="3867" w:type="dxa"/>
            <w:tcBorders/>
          </w:tcPr>
          <w:p w14:paraId="E5E075A9">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51,31</w:t>
            </w:r>
          </w:p>
        </w:tc>
      </w:tr>
      <w:tr w14:paraId="1FCA868F">
        <w:tblPrEx/>
        <w:trPr/>
        <w:tc>
          <w:tcPr>
            <w:tcW w:w="4071" w:type="dxa"/>
            <w:gridSpan w:val="2"/>
            <w:tcBorders/>
          </w:tcPr>
          <w:p w14:paraId="44A79D38">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Std. Deviation</w:t>
            </w:r>
          </w:p>
        </w:tc>
        <w:tc>
          <w:tcPr>
            <w:tcW w:w="3867" w:type="dxa"/>
            <w:tcBorders/>
          </w:tcPr>
          <w:p w14:paraId="59650076">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3,405</w:t>
            </w:r>
          </w:p>
        </w:tc>
      </w:tr>
      <w:tr w14:paraId="B5F434F4">
        <w:tblPrEx/>
        <w:trPr/>
        <w:tc>
          <w:tcPr>
            <w:tcW w:w="4071" w:type="dxa"/>
            <w:gridSpan w:val="2"/>
            <w:tcBorders/>
          </w:tcPr>
          <w:p w14:paraId="05F0DE87">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Minimum</w:t>
            </w:r>
          </w:p>
        </w:tc>
        <w:tc>
          <w:tcPr>
            <w:tcW w:w="3867" w:type="dxa"/>
            <w:tcBorders/>
          </w:tcPr>
          <w:p w14:paraId="E0100DB3">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45</w:t>
            </w:r>
          </w:p>
        </w:tc>
      </w:tr>
      <w:tr w14:paraId="C7F0FB69">
        <w:tblPrEx/>
        <w:trPr/>
        <w:tc>
          <w:tcPr>
            <w:tcW w:w="4071" w:type="dxa"/>
            <w:gridSpan w:val="2"/>
            <w:tcBorders/>
          </w:tcPr>
          <w:p w14:paraId="19C6A5DE">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Maximum</w:t>
            </w:r>
          </w:p>
        </w:tc>
        <w:tc>
          <w:tcPr>
            <w:tcW w:w="3867" w:type="dxa"/>
            <w:tcBorders/>
          </w:tcPr>
          <w:p w14:paraId="67A215BD">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60</w:t>
            </w:r>
          </w:p>
        </w:tc>
      </w:tr>
    </w:tbl>
    <w:p w14:paraId="1B3D80B5">
      <w:pPr>
        <w:pStyle w:val="style0"/>
        <w:autoSpaceDE w:val="false"/>
        <w:autoSpaceDN w:val="false"/>
        <w:adjustRightInd w:val="false"/>
        <w:spacing w:after="0" w:lineRule="auto" w:line="360"/>
        <w:rPr>
          <w:rFonts w:ascii="Times New Roman" w:cs="Times New Roman" w:hAnsi="Times New Roman"/>
          <w:sz w:val="24"/>
          <w:szCs w:val="24"/>
        </w:rPr>
      </w:pPr>
      <w:r>
        <w:rPr>
          <w:rFonts w:ascii="Times New Roman" w:cs="Times New Roman" w:hAnsi="Times New Roman"/>
          <w:sz w:val="24"/>
          <w:szCs w:val="24"/>
        </w:rPr>
        <w:t xml:space="preserve">Sumber </w:t>
      </w:r>
      <w:r>
        <w:rPr>
          <w:rFonts w:ascii="Times New Roman" w:cs="Times New Roman" w:hAnsi="Times New Roman"/>
          <w:sz w:val="24"/>
          <w:szCs w:val="24"/>
        </w:rPr>
        <w:t>: Olah Data Menggunakan SPSS 27</w:t>
      </w:r>
    </w:p>
    <w:p w14:paraId="A4459341">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Berdasarkan hasil analisis deskriptif pada Tabel 4.1, diketahui bahwa data variabel praktik industri diperoleh dari 65 responden dan seluruh data dapat dianalisis karena tidak terdapat data yang hilang (</w:t>
      </w:r>
      <w:r>
        <w:rPr>
          <w:rFonts w:ascii="Times New Roman" w:cs="Times New Roman" w:hAnsi="Times New Roman"/>
          <w:i/>
          <w:iCs/>
          <w:sz w:val="24"/>
          <w:szCs w:val="24"/>
        </w:rPr>
        <w:t>missing</w:t>
      </w:r>
      <w:r>
        <w:rPr>
          <w:rFonts w:ascii="Times New Roman" w:cs="Times New Roman" w:hAnsi="Times New Roman"/>
          <w:sz w:val="24"/>
          <w:szCs w:val="24"/>
        </w:rPr>
        <w:t xml:space="preserve"> = 0). Variabel praktik industri diukur melalui 15 butir pernyataan yang mencakup empat indikator, yaitu perencanaan praktik industri, pelaksanaan praktik industri, evaluasi praktik industri, dan faktor keterbatasan praktik industri.</w:t>
      </w:r>
    </w:p>
    <w:p w14:paraId="F2E9875A">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Hasil analisis menunjukkan bahwa variabel praktik industri memiliki nilai rata-rata (</w:t>
      </w:r>
      <w:r>
        <w:rPr>
          <w:rFonts w:ascii="Times New Roman" w:cs="Times New Roman" w:hAnsi="Times New Roman"/>
          <w:i/>
          <w:iCs/>
          <w:sz w:val="24"/>
          <w:szCs w:val="24"/>
        </w:rPr>
        <w:t>mean</w:t>
      </w:r>
      <w:r>
        <w:rPr>
          <w:rFonts w:ascii="Times New Roman" w:cs="Times New Roman" w:hAnsi="Times New Roman"/>
          <w:sz w:val="24"/>
          <w:szCs w:val="24"/>
        </w:rPr>
        <w:t xml:space="preserve">) sebesar 51,31. Nilai tersebut menunjukkan bahwa secara umum responden memberikan penilaian yang tinggi terhadap pelaksanaan praktik industri yang telah mereka ikuti. Apabila dibandingkan dengan skor maksimum yang diperoleh responden, yaitu sebesar 60, rata-rata skor tersebut telah mencapai sekitar 85,52%. Hal ini mengindikasikan bahwa praktik industri yang dilaksanakan mampu memberikan pengalaman belajar yang baik bagi mahasiswa, </w:t>
      </w:r>
      <w:r>
        <w:rPr>
          <w:rFonts w:ascii="Times New Roman" w:cs="Times New Roman" w:hAnsi="Times New Roman"/>
          <w:sz w:val="24"/>
          <w:szCs w:val="24"/>
        </w:rPr>
        <w:t>baik dari aspek perencanaan, pelaksanaan, evaluasi, maupun dalam menghadapi berbagai keterbatasan selama kegiatan praktik industri berlangsung.</w:t>
      </w:r>
    </w:p>
    <w:p w14:paraId="5C1C51D2">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Nilai skor minimum sebesar 45 dan skor maksimum sebesar 60 menunjukkan bahwa terdapat perbedaan tingkat penilaian di antara responden. Responden dengan skor terendah tetap memberikan penilaian yang relatif tinggi terhadap praktik industri, sedangkan responden dengan skor tertinggi menunjukkan bahwa pelaksanaan praktik industri telah memenuhi hampir seluruh aspek yang diukur dalam instrumen penelitian. Dengan demikian, tidak terdapat responden yang memberikan penilaian sangat rendah terhadap pelaksanaan praktik industri.</w:t>
      </w:r>
    </w:p>
    <w:p w14:paraId="7EC01099">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Selain itu, nilai </w:t>
      </w:r>
      <w:r>
        <w:rPr>
          <w:rFonts w:ascii="Times New Roman" w:cs="Times New Roman" w:hAnsi="Times New Roman"/>
          <w:i/>
          <w:iCs/>
          <w:sz w:val="24"/>
          <w:szCs w:val="24"/>
        </w:rPr>
        <w:t>standard deviation</w:t>
      </w:r>
      <w:r>
        <w:rPr>
          <w:rFonts w:ascii="Times New Roman" w:cs="Times New Roman" w:hAnsi="Times New Roman"/>
          <w:sz w:val="24"/>
          <w:szCs w:val="24"/>
        </w:rPr>
        <w:t xml:space="preserve"> sebesar 3,405 menunjukkan bahwa penyebaran data relatif kecil karena nilainya jauh lebih rendah dibandingkan nilai rata-rata. Kondisi tersebut mengindikasikan bahwa jawaban responden cenderung homogen atau tidak memiliki perbedaan yang terlalu besar. Dengan kata lain, sebagian besar mahasiswa memiliki persepsi yang hampir sama terhadap pelaksanaan praktik industri yang telah mereka jalani.</w:t>
      </w:r>
    </w:p>
    <w:p w14:paraId="03513222">
      <w:pPr>
        <w:pStyle w:val="style0"/>
        <w:autoSpaceDE w:val="false"/>
        <w:autoSpaceDN w:val="false"/>
        <w:adjustRightInd w:val="false"/>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Secara keseluruhan, hasil analisis deskriptif menunjukkan bahwa praktik industri mahasiswa Tata Busana Universitas Negeri Makassar telah terlaksana dengan baik. Hal ini dilihat dari tingginya nilai rata-rata yang diperoleh, rentang skor yang berada pada kategori tinggi, serta penyebaran data yang relatif kecil sehingga menunjukkan adanya kesamaan persepsi responden terhadap pelaksanaan praktik industri.</w:t>
      </w:r>
    </w:p>
    <w:p w14:paraId="ABB88B2D">
      <w:pPr>
        <w:pStyle w:val="style0"/>
        <w:autoSpaceDE w:val="false"/>
        <w:autoSpaceDN w:val="false"/>
        <w:adjustRightInd w:val="false"/>
        <w:spacing w:after="0" w:lineRule="auto" w:line="360"/>
        <w:ind w:left="284" w:hanging="284"/>
        <w:jc w:val="both"/>
        <w:rPr>
          <w:rFonts w:ascii="Times New Roman" w:cs="Times New Roman" w:hAnsi="Times New Roman"/>
          <w:b/>
          <w:sz w:val="24"/>
          <w:szCs w:val="24"/>
        </w:rPr>
      </w:pPr>
      <w:r>
        <w:rPr>
          <w:rFonts w:ascii="Times New Roman" w:cs="Times New Roman" w:hAnsi="Times New Roman"/>
          <w:b/>
          <w:sz w:val="24"/>
          <w:szCs w:val="24"/>
        </w:rPr>
        <w:t>2.</w:t>
      </w:r>
      <w:r>
        <w:rPr>
          <w:rFonts w:ascii="Times New Roman" w:cs="Times New Roman" w:hAnsi="Times New Roman"/>
          <w:b/>
          <w:sz w:val="24"/>
          <w:szCs w:val="24"/>
        </w:rPr>
        <w:tab/>
      </w:r>
      <w:r>
        <w:rPr>
          <w:rFonts w:ascii="Times New Roman" w:cs="Times New Roman" w:hAnsi="Times New Roman"/>
          <w:b/>
          <w:sz w:val="24"/>
          <w:szCs w:val="24"/>
        </w:rPr>
        <w:t>Tingkat Kesiapan Berwirausaha pada Mahasiswa Pendidikan Kesejahteraan Keluarga (PKK) Fakultas Teknik Universitas Negeri Makassar</w:t>
      </w:r>
    </w:p>
    <w:p w14:paraId="429A0538">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Dalam penelitian ini, variabel kesiapan berwirausaha mahasiswa diukur berdasarkan beberapa indikator utama yang mencerminkan kemampuan mahasiswa dalam menghadapi dunia usaha, yaitu aspek pengetahuan kewirausahaan, sikap kewirausahaan, serta keterampilan kewirausahaan. Ketiga indikator tersebut diukur melalui sejumlah butir pernyataan yang telah dinyatakan valid dan reliabel.</w:t>
      </w:r>
    </w:p>
    <w:p w14:paraId="99C3E90E">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Untuk memperoleh gambaran mengenai tingkat kesiapan berwirausaha berdasarkan tanggapan responden, data pada setiap indikator dianalisis secara deskriptif melalui tabel distribusi frekuensi dan tingkat pencapaian skor, sebagaimana disajikan pada tabel analisis deskriptif variabel Y berikut :</w:t>
      </w:r>
    </w:p>
    <w:bookmarkStart w:id="54" w:name="_Toc234441935"/>
    <w:p w14:paraId="AD2234A7">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4.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Tabel_4.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2</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Hasil Analisis Deskriptif Variabel Y (Kesiapan Berwirausaha)</w:t>
      </w:r>
      <w:bookmarkEnd w:id="54"/>
    </w:p>
    <w:tbl>
      <w:tblPr>
        <w:tblStyle w:val="style154"/>
        <w:tblW w:w="0" w:type="auto"/>
        <w:tblInd w:w="108" w:type="dxa"/>
        <w:tblLook w:val="04A0" w:firstRow="1" w:lastRow="0" w:firstColumn="1" w:lastColumn="0" w:noHBand="0" w:noVBand="1"/>
      </w:tblPr>
      <w:tblGrid>
        <w:gridCol w:w="1739"/>
        <w:gridCol w:w="2332"/>
        <w:gridCol w:w="3867"/>
      </w:tblGrid>
      <w:tr w14:paraId="946945D8">
        <w:trPr/>
        <w:tc>
          <w:tcPr>
            <w:tcW w:w="7938" w:type="dxa"/>
            <w:gridSpan w:val="3"/>
            <w:tcBorders/>
          </w:tcPr>
          <w:p w14:paraId="A217A69F">
            <w:pPr>
              <w:pStyle w:val="style0"/>
              <w:spacing w:after="0" w:lineRule="auto" w:line="240"/>
              <w:jc w:val="center"/>
              <w:rPr>
                <w:rFonts w:ascii="Times New Roman" w:cs="Times New Roman" w:hAnsi="Times New Roman"/>
                <w:b/>
                <w:i/>
                <w:sz w:val="24"/>
                <w:szCs w:val="24"/>
              </w:rPr>
            </w:pPr>
            <w:r>
              <w:rPr>
                <w:rFonts w:ascii="Times New Roman" w:cs="Times New Roman" w:hAnsi="Times New Roman"/>
                <w:b/>
                <w:i/>
                <w:sz w:val="24"/>
                <w:szCs w:val="24"/>
              </w:rPr>
              <w:t>Statistics</w:t>
            </w:r>
          </w:p>
        </w:tc>
      </w:tr>
      <w:tr w14:paraId="E0D3869D">
        <w:tblPrEx/>
        <w:trPr/>
        <w:tc>
          <w:tcPr>
            <w:tcW w:w="7938" w:type="dxa"/>
            <w:gridSpan w:val="3"/>
            <w:tcBorders/>
          </w:tcPr>
          <w:p w14:paraId="79BF7DC4">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Kesiapan Berwirausaha</w:t>
            </w:r>
          </w:p>
        </w:tc>
      </w:tr>
      <w:tr w14:paraId="D3087796">
        <w:tblPrEx/>
        <w:trPr>
          <w:trHeight w:val="298" w:hRule="atLeast"/>
        </w:trPr>
        <w:tc>
          <w:tcPr>
            <w:tcW w:w="1739" w:type="dxa"/>
            <w:vMerge w:val="restart"/>
            <w:tcBorders/>
          </w:tcPr>
          <w:p w14:paraId="DEBE7BD0">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N</w:t>
            </w:r>
          </w:p>
        </w:tc>
        <w:tc>
          <w:tcPr>
            <w:tcW w:w="2332" w:type="dxa"/>
            <w:tcBorders/>
          </w:tcPr>
          <w:p w14:paraId="4ABE773E">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Valid</w:t>
            </w:r>
          </w:p>
        </w:tc>
        <w:tc>
          <w:tcPr>
            <w:tcW w:w="3867" w:type="dxa"/>
            <w:tcBorders/>
          </w:tcPr>
          <w:p w14:paraId="F8537C10">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65</w:t>
            </w:r>
          </w:p>
        </w:tc>
      </w:tr>
      <w:tr w14:paraId="7503569A">
        <w:tblPrEx/>
        <w:trPr>
          <w:trHeight w:val="203" w:hRule="atLeast"/>
        </w:trPr>
        <w:tc>
          <w:tcPr>
            <w:tcW w:w="1739" w:type="dxa"/>
            <w:vMerge w:val="continue"/>
            <w:tcBorders/>
          </w:tcPr>
          <w:p w14:paraId="D6207FD7">
            <w:pPr>
              <w:pStyle w:val="style0"/>
              <w:spacing w:after="0" w:lineRule="auto" w:line="240"/>
              <w:rPr>
                <w:rFonts w:ascii="Times New Roman" w:cs="Times New Roman" w:hAnsi="Times New Roman"/>
                <w:i/>
                <w:sz w:val="24"/>
                <w:szCs w:val="24"/>
              </w:rPr>
            </w:pPr>
          </w:p>
        </w:tc>
        <w:tc>
          <w:tcPr>
            <w:tcW w:w="2332" w:type="dxa"/>
            <w:tcBorders/>
          </w:tcPr>
          <w:p w14:paraId="8110ED22">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Missing</w:t>
            </w:r>
          </w:p>
        </w:tc>
        <w:tc>
          <w:tcPr>
            <w:tcW w:w="3867" w:type="dxa"/>
            <w:tcBorders/>
          </w:tcPr>
          <w:p w14:paraId="3B166CF3">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0</w:t>
            </w:r>
          </w:p>
        </w:tc>
      </w:tr>
      <w:tr w14:paraId="628FB03F">
        <w:tblPrEx/>
        <w:trPr/>
        <w:tc>
          <w:tcPr>
            <w:tcW w:w="4071" w:type="dxa"/>
            <w:gridSpan w:val="2"/>
            <w:tcBorders/>
          </w:tcPr>
          <w:p w14:paraId="2E1FF0D9">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Mean</w:t>
            </w:r>
          </w:p>
        </w:tc>
        <w:tc>
          <w:tcPr>
            <w:tcW w:w="3867" w:type="dxa"/>
            <w:tcBorders/>
          </w:tcPr>
          <w:p w14:paraId="73016039">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51,23</w:t>
            </w:r>
          </w:p>
        </w:tc>
      </w:tr>
      <w:tr w14:paraId="225EED2B">
        <w:tblPrEx/>
        <w:trPr/>
        <w:tc>
          <w:tcPr>
            <w:tcW w:w="4071" w:type="dxa"/>
            <w:gridSpan w:val="2"/>
            <w:tcBorders/>
          </w:tcPr>
          <w:p w14:paraId="4E1EEEB4">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Std. Deviation</w:t>
            </w:r>
          </w:p>
        </w:tc>
        <w:tc>
          <w:tcPr>
            <w:tcW w:w="3867" w:type="dxa"/>
            <w:tcBorders/>
          </w:tcPr>
          <w:p w14:paraId="207E9472">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3,639</w:t>
            </w:r>
          </w:p>
        </w:tc>
      </w:tr>
      <w:tr w14:paraId="23C3F55A">
        <w:tblPrEx/>
        <w:trPr/>
        <w:tc>
          <w:tcPr>
            <w:tcW w:w="4071" w:type="dxa"/>
            <w:gridSpan w:val="2"/>
            <w:tcBorders/>
          </w:tcPr>
          <w:p w14:paraId="F0FA4D0D">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Minimum</w:t>
            </w:r>
          </w:p>
        </w:tc>
        <w:tc>
          <w:tcPr>
            <w:tcW w:w="3867" w:type="dxa"/>
            <w:tcBorders/>
          </w:tcPr>
          <w:p w14:paraId="0668E677">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43</w:t>
            </w:r>
          </w:p>
        </w:tc>
      </w:tr>
      <w:tr w14:paraId="7FE4436C">
        <w:tblPrEx/>
        <w:trPr/>
        <w:tc>
          <w:tcPr>
            <w:tcW w:w="4071" w:type="dxa"/>
            <w:gridSpan w:val="2"/>
            <w:tcBorders/>
          </w:tcPr>
          <w:p w14:paraId="AD8850B1">
            <w:pPr>
              <w:pStyle w:val="style0"/>
              <w:spacing w:after="0" w:lineRule="auto" w:line="240"/>
              <w:rPr>
                <w:rFonts w:ascii="Times New Roman" w:cs="Times New Roman" w:hAnsi="Times New Roman"/>
                <w:i/>
                <w:sz w:val="24"/>
                <w:szCs w:val="24"/>
              </w:rPr>
            </w:pPr>
            <w:r>
              <w:rPr>
                <w:rFonts w:ascii="Times New Roman" w:cs="Times New Roman" w:hAnsi="Times New Roman"/>
                <w:i/>
                <w:sz w:val="24"/>
                <w:szCs w:val="24"/>
              </w:rPr>
              <w:t>Maximum</w:t>
            </w:r>
          </w:p>
        </w:tc>
        <w:tc>
          <w:tcPr>
            <w:tcW w:w="3867" w:type="dxa"/>
            <w:tcBorders/>
          </w:tcPr>
          <w:p w14:paraId="E723F0B4">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60</w:t>
            </w:r>
          </w:p>
        </w:tc>
      </w:tr>
    </w:tbl>
    <w:p w14:paraId="C6FB8BC2">
      <w:pPr>
        <w:pStyle w:val="style0"/>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Sumber : Olah Data Menggunakan SPSS 27</w:t>
      </w:r>
    </w:p>
    <w:p w14:paraId="38C404EC">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hasil an</w:t>
      </w:r>
      <w:r>
        <w:rPr>
          <w:rFonts w:ascii="Times New Roman" w:cs="Times New Roman" w:eastAsia="Times New Roman" w:hAnsi="Times New Roman"/>
          <w:sz w:val="24"/>
          <w:szCs w:val="24"/>
        </w:rPr>
        <w:t>alisis deskriptif pada Tabel 4.2</w:t>
      </w:r>
      <w:r>
        <w:rPr>
          <w:rFonts w:ascii="Times New Roman" w:cs="Times New Roman" w:eastAsia="Times New Roman" w:hAnsi="Times New Roman"/>
          <w:sz w:val="24"/>
          <w:szCs w:val="24"/>
        </w:rPr>
        <w:t>, diketahui bahwa data variabel kesiapan berwirausaha diperoleh dari 65 responden dan seluruh data dapat dianalisis karena tidak terdapat data yang hilang (</w:t>
      </w:r>
      <w:r>
        <w:rPr>
          <w:rFonts w:ascii="Times New Roman" w:cs="Times New Roman" w:eastAsia="Times New Roman" w:hAnsi="Times New Roman"/>
          <w:i/>
          <w:iCs/>
          <w:sz w:val="24"/>
          <w:szCs w:val="24"/>
        </w:rPr>
        <w:t>missing</w:t>
      </w:r>
      <w:r>
        <w:rPr>
          <w:rFonts w:ascii="Times New Roman" w:cs="Times New Roman" w:eastAsia="Times New Roman" w:hAnsi="Times New Roman"/>
          <w:sz w:val="24"/>
          <w:szCs w:val="24"/>
        </w:rPr>
        <w:t xml:space="preserve"> = 0). Variabel kesiapan berwirausaha diukur melalui 15 butir pernyataan yang mencakup tiga indikator utama, yaitu pengetahuan kewirausahaan, sikap kewirausahaan, dan keterampilan kewirausahaan.</w:t>
      </w:r>
    </w:p>
    <w:p w14:paraId="C9D62018">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Hasil analisis menunjukkan bahwa variabel kesiapan berwirausaha memiliki nilai rata-rata (</w:t>
      </w:r>
      <w:r>
        <w:rPr>
          <w:rFonts w:ascii="Times New Roman" w:cs="Times New Roman" w:eastAsia="Times New Roman" w:hAnsi="Times New Roman"/>
          <w:i/>
          <w:iCs/>
          <w:sz w:val="24"/>
          <w:szCs w:val="24"/>
        </w:rPr>
        <w:t>mean</w:t>
      </w:r>
      <w:r>
        <w:rPr>
          <w:rFonts w:ascii="Times New Roman" w:cs="Times New Roman" w:eastAsia="Times New Roman" w:hAnsi="Times New Roman"/>
          <w:sz w:val="24"/>
          <w:szCs w:val="24"/>
        </w:rPr>
        <w:t>) sebesar 51,23. Nilai tersebut menunjukkan bahwa secara umum responden memiliki tingkat kesiapan berwirausaha yang tinggi. Apabila dibandingkan dengan skor maksimum yang diperoleh responden, yaitu sebesar 60, rata-rata skor tersebut telah mencapai sekitar 85,38%. Hal ini mengindikasikan bahwa sebagian besar mahasiswa telah memiliki kesiapan yang baik untuk memulai dan menjalankan usaha di bidang</w:t>
      </w:r>
      <w:r>
        <w:rPr>
          <w:rFonts w:ascii="Times New Roman" w:cs="Times New Roman" w:eastAsia="Times New Roman" w:hAnsi="Times New Roman"/>
          <w:sz w:val="24"/>
          <w:szCs w:val="24"/>
        </w:rPr>
        <w:t xml:space="preserve"> fashion. Kesiapan tersebut dilihat</w:t>
      </w:r>
      <w:r>
        <w:rPr>
          <w:rFonts w:ascii="Times New Roman" w:cs="Times New Roman" w:eastAsia="Times New Roman" w:hAnsi="Times New Roman"/>
          <w:sz w:val="24"/>
          <w:szCs w:val="24"/>
        </w:rPr>
        <w:t xml:space="preserve"> dari penguasaan pengetahuan mengenai kewirausahaan, sikap positif terhadap kegiatan berwirausaha, serta keterampilan yang diperlukan dalam merencanakan dan mengelola usaha.</w:t>
      </w:r>
    </w:p>
    <w:p w14:paraId="E800D68D">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Nilai skor minimum sebesar 43 dan skor maksimum sebesar 60 menunjukkan bahwa terdapat variasi tingkat kesiapan berwirausaha di antara responden. Responden dengan skor terendah menunjukkan bahwa masih terdapat mahasiswa yang tingkat kesiapan berwirausahanya belum optimal pada beberapa </w:t>
      </w:r>
      <w:r>
        <w:rPr>
          <w:rFonts w:ascii="Times New Roman" w:cs="Times New Roman" w:eastAsia="Times New Roman" w:hAnsi="Times New Roman"/>
          <w:sz w:val="24"/>
          <w:szCs w:val="24"/>
        </w:rPr>
        <w:t>aspek yang diukur. Sementara itu, responden yang memperoleh skor maksimum menunjukkan bahwa telah memiliki kesiapan berwirausaha yang sangat baik sesuai dengan indikator yang digunakan dalam penelitian. Perbedaan skor tersebut menunjukkan bahwa kesiapan berwirausaha mahasiswa tidak sepenuhnya sama, meskipun secara umum berada pada tingkat yang tinggi.</w:t>
      </w:r>
    </w:p>
    <w:p w14:paraId="5BD510BC">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Nilai </w:t>
      </w:r>
      <w:r>
        <w:rPr>
          <w:rFonts w:ascii="Times New Roman" w:cs="Times New Roman" w:eastAsia="Times New Roman" w:hAnsi="Times New Roman"/>
          <w:i/>
          <w:iCs/>
          <w:sz w:val="24"/>
          <w:szCs w:val="24"/>
        </w:rPr>
        <w:t>standard deviation</w:t>
      </w:r>
      <w:r>
        <w:rPr>
          <w:rFonts w:ascii="Times New Roman" w:cs="Times New Roman" w:eastAsia="Times New Roman" w:hAnsi="Times New Roman"/>
          <w:sz w:val="24"/>
          <w:szCs w:val="24"/>
        </w:rPr>
        <w:t xml:space="preserve"> sebesar 3,639 menunjukkan bahwa penyebaran data relatif kecil karena nilainya jauh lebih rendah dibandingkan nilai rata-rata. Hal ini mengindikasikan bahwa jawaban responden cenderung homogen, sehingga sebagian besar mahasiswa memiliki persepsi yang hampir sama mengenai kesiapan mereka untuk berwirausaha di bidang fashion. Meskipun terdapat variasi skor, perbedaannya tidak terlalu besar sehingga menunjukkan adanya kecenderungan kesiapan berwirausaha yang relatif merata di antara responden.</w:t>
      </w:r>
    </w:p>
    <w:p w14:paraId="A69B1CAB">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Secara keseluruhan, hasil analisis deskriptif menunjukkan bahwa mahasiswa Tata Busana Universitas Negeri Makassar memiliki tingkat kesiapan berwirausaha yang baik. Hal ini ditunjukkan oleh tingginya nilai rata-rata yang diperoleh, rentang skor yang berada pada kategori tinggi, serta penyebaran data yang rel</w:t>
      </w:r>
      <w:r>
        <w:rPr>
          <w:rFonts w:ascii="Times New Roman" w:cs="Times New Roman" w:eastAsia="Times New Roman" w:hAnsi="Times New Roman"/>
          <w:sz w:val="24"/>
          <w:szCs w:val="24"/>
        </w:rPr>
        <w:t>atif kecil sehingga menunjukkan</w:t>
      </w:r>
      <w:r>
        <w:rPr>
          <w:rFonts w:ascii="Times New Roman" w:cs="Times New Roman" w:eastAsia="Times New Roman" w:hAnsi="Times New Roman"/>
          <w:sz w:val="24"/>
          <w:szCs w:val="24"/>
        </w:rPr>
        <w:t xml:space="preserve"> kesamaan persepsi responden mengenai kesi</w:t>
      </w:r>
      <w:r>
        <w:rPr>
          <w:rFonts w:ascii="Times New Roman" w:cs="Times New Roman" w:eastAsia="Times New Roman" w:hAnsi="Times New Roman"/>
          <w:sz w:val="24"/>
          <w:szCs w:val="24"/>
        </w:rPr>
        <w:t>apan mereka untuk berwirausaha.</w:t>
      </w:r>
    </w:p>
    <w:p w14:paraId="092BBA73">
      <w:pPr>
        <w:pStyle w:val="style0"/>
        <w:tabs>
          <w:tab w:val="left" w:leader="none" w:pos="0"/>
        </w:tabs>
        <w:spacing w:after="0"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3. </w:t>
      </w:r>
      <w:r>
        <w:rPr>
          <w:rFonts w:ascii="Times New Roman" w:cs="Times New Roman" w:eastAsia="Times New Roman" w:hAnsi="Times New Roman"/>
          <w:b/>
          <w:sz w:val="24"/>
          <w:szCs w:val="24"/>
        </w:rPr>
        <w:t>Pengaruh Praktik Industri Terhadap Kesiapan Berwirausaha Pada Mahasiswa Pendidikan Kesejahteraan Keluarga Fakultas Teknik Universitas Negeri Makassar</w:t>
      </w:r>
    </w:p>
    <w:p w14:paraId="F176C5D3">
      <w:pPr>
        <w:pStyle w:val="style0"/>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w:t>
      </w:r>
      <w:r>
        <w:rPr>
          <w:rFonts w:ascii="Times New Roman" w:cs="Times New Roman" w:eastAsia="Times New Roman" w:hAnsi="Times New Roman"/>
          <w:sz w:val="24"/>
          <w:szCs w:val="24"/>
        </w:rPr>
        <w:t>. Hasil Uji Hipotesis (Uji T)</w:t>
      </w:r>
    </w:p>
    <w:p w14:paraId="DD3EF969">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Uji hipotesis dilakukan untuk mengetahui ada atau tidaknya pengaruh pelaksanaan praktik industri di butik terhadap kesiapan berwirausaha fashion mahasiswa Jurusan Pendidikan Kesejahteraan Keluarga (PKK) Konsentrasi Tata Busana Fakultas Teknik Universitas Negeri Makassar. Pengujian hipotesis dalam penelitian ini menggunakan analisis regresi linear sederhana dengan bantuan program SPSS versi 27. Analisis regresi linear sederhana digunakan untuk mengetahui arah hubungan serta besarnya pengaruh variabel pelaksanaan praktik industri di butik (X) terhadap variabel kesiapan berwirausaha  (Y).</w:t>
      </w:r>
    </w:p>
    <w:p w14:paraId="A09C5D88">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Adapun hipotesis yang diajukan dalam penelitian ini adalah sebagai berikut:</w:t>
      </w:r>
    </w:p>
    <w:p w14:paraId="94D70C6E">
      <w:pPr>
        <w:pStyle w:val="style0"/>
        <w:spacing w:after="0" w:lineRule="auto" w:line="360"/>
        <w:ind w:left="851" w:hanging="851"/>
        <w:jc w:val="both"/>
        <w:rPr>
          <w:rFonts w:ascii="Times New Roman" w:cs="Times New Roman" w:eastAsia="Times New Roman" w:hAnsi="Times New Roman"/>
          <w:sz w:val="24"/>
          <w:szCs w:val="24"/>
        </w:rPr>
      </w:pPr>
      <w:r>
        <w:rPr>
          <w:rFonts w:ascii="Times New Roman" w:cs="Times New Roman" w:eastAsia="Times New Roman" w:hAnsi="Times New Roman"/>
          <w:bCs/>
          <w:sz w:val="24"/>
          <w:szCs w:val="24"/>
        </w:rPr>
        <w:t>a. H₀</w:t>
      </w:r>
      <w:r>
        <w:rPr>
          <w:rFonts w:ascii="Times New Roman" w:cs="Times New Roman" w:eastAsia="Times New Roman" w:hAnsi="Times New Roman"/>
          <w:sz w:val="24"/>
          <w:szCs w:val="24"/>
        </w:rPr>
        <w:t xml:space="preserve"> : Tidak terdapat pengaruh yang signifikan antara pelaksanaan praktik industri di butik terhadap kesiapan berwirausaha mahasiswa Jurusan PKK Konsentrasi Tata Busana Fakultas Teknik Universitas Negeri Makassar.</w:t>
      </w:r>
    </w:p>
    <w:p w14:paraId="804E6829">
      <w:pPr>
        <w:pStyle w:val="style0"/>
        <w:spacing w:after="0" w:lineRule="auto" w:line="360"/>
        <w:ind w:left="709" w:hanging="709"/>
        <w:jc w:val="both"/>
        <w:rPr>
          <w:rFonts w:ascii="Times New Roman" w:cs="Times New Roman" w:eastAsia="Times New Roman" w:hAnsi="Times New Roman"/>
          <w:sz w:val="24"/>
          <w:szCs w:val="24"/>
        </w:rPr>
      </w:pPr>
      <w:r>
        <w:rPr>
          <w:rFonts w:ascii="Times New Roman" w:cs="Times New Roman" w:eastAsia="Times New Roman" w:hAnsi="Times New Roman"/>
          <w:bCs/>
          <w:sz w:val="24"/>
          <w:szCs w:val="24"/>
        </w:rPr>
        <w:t>b. H₁</w:t>
      </w:r>
      <w:r>
        <w:rPr>
          <w:rFonts w:ascii="Times New Roman" w:cs="Times New Roman" w:eastAsia="Times New Roman" w:hAnsi="Times New Roman"/>
          <w:sz w:val="24"/>
          <w:szCs w:val="24"/>
        </w:rPr>
        <w:t xml:space="preserve"> : Terdapat pengaruh yang signifikan antara pelaksanaan praktik industri di butik terhadap kesiapan berwirausaha mahasiswa Jurusan PKK Konsentrasi Tata Busana Fakultas Teknik Universitas Negeri Makassar.</w:t>
      </w:r>
    </w:p>
    <w:p w14:paraId="6047374C">
      <w:pPr>
        <w:pStyle w:val="style0"/>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Kriteria pengambilan keputusan dalam penelitian ini adalah sebagai berikut:</w:t>
      </w:r>
    </w:p>
    <w:p w14:paraId="F162932D">
      <w:pPr>
        <w:pStyle w:val="style0"/>
        <w:numPr>
          <w:ilvl w:val="0"/>
          <w:numId w:val="26"/>
        </w:numPr>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Jika nilai signifikansi (Sig.) &lt; 0,05, maka H₀ ditolak dan H₁ diterima. </w:t>
      </w:r>
    </w:p>
    <w:p w14:paraId="1A472CAA">
      <w:pPr>
        <w:pStyle w:val="style0"/>
        <w:numPr>
          <w:ilvl w:val="0"/>
          <w:numId w:val="26"/>
        </w:numPr>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Jika nilai signifikansi (Sig.) &gt; 0,05, maka H₀ diterima dan H₁ ditolak.</w:t>
      </w:r>
    </w:p>
    <w:bookmarkStart w:id="55" w:name="_Toc234441936"/>
    <w:p w14:paraId="A3B12E05">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4.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Tabel_4.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3</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Hasil Uji Hipotesis</w:t>
      </w:r>
      <w:bookmarkEnd w:id="55"/>
    </w:p>
    <w:tbl>
      <w:tblPr>
        <w:tblStyle w:val="style154"/>
        <w:tblW w:w="0" w:type="auto"/>
        <w:tblInd w:w="108" w:type="dxa"/>
        <w:tblLayout w:type="fixed"/>
        <w:tblLook w:val="04A0" w:firstRow="1" w:lastRow="0" w:firstColumn="1" w:lastColumn="0" w:noHBand="0" w:noVBand="1"/>
      </w:tblPr>
      <w:tblGrid>
        <w:gridCol w:w="315"/>
        <w:gridCol w:w="1580"/>
        <w:gridCol w:w="940"/>
        <w:gridCol w:w="1276"/>
        <w:gridCol w:w="1985"/>
        <w:gridCol w:w="992"/>
        <w:gridCol w:w="850"/>
      </w:tblGrid>
      <w:tr w14:paraId="77983AED">
        <w:trPr/>
        <w:tc>
          <w:tcPr>
            <w:tcW w:w="7938" w:type="dxa"/>
            <w:gridSpan w:val="7"/>
            <w:tcBorders/>
          </w:tcPr>
          <w:p w14:paraId="1EED5FC7">
            <w:pPr>
              <w:pStyle w:val="style0"/>
              <w:spacing w:after="0" w:lineRule="auto" w:line="240"/>
              <w:rPr/>
            </w:pPr>
            <w:r>
              <w:rPr>
                <w:rFonts w:ascii="Times New Roman" w:cs="Times New Roman" w:hAnsi="Times New Roman"/>
                <w:b/>
                <w:bCs/>
                <w:i/>
                <w:sz w:val="24"/>
                <w:szCs w:val="24"/>
              </w:rPr>
              <w:t>Coefficients</w:t>
            </w:r>
            <w:r>
              <w:rPr>
                <w:rFonts w:ascii="Times New Roman" w:cs="Times New Roman" w:hAnsi="Times New Roman"/>
                <w:b/>
                <w:bCs/>
                <w:i/>
                <w:sz w:val="24"/>
                <w:szCs w:val="24"/>
                <w:vertAlign w:val="superscript"/>
              </w:rPr>
              <w:t xml:space="preserve"> a</w:t>
            </w:r>
          </w:p>
        </w:tc>
      </w:tr>
      <w:tr w14:paraId="50CEFE44">
        <w:tblPrEx/>
        <w:trPr/>
        <w:tc>
          <w:tcPr>
            <w:tcW w:w="1895" w:type="dxa"/>
            <w:gridSpan w:val="2"/>
            <w:vMerge w:val="restart"/>
            <w:tcBorders/>
          </w:tcPr>
          <w:p w14:paraId="378A08AA">
            <w:pPr>
              <w:pStyle w:val="style0"/>
              <w:spacing w:after="0" w:lineRule="auto" w:line="240"/>
              <w:jc w:val="center"/>
              <w:rPr>
                <w:rFonts w:ascii="Times New Roman" w:cs="Times New Roman" w:hAnsi="Times New Roman"/>
                <w:sz w:val="24"/>
                <w:szCs w:val="24"/>
              </w:rPr>
            </w:pPr>
          </w:p>
          <w:p w14:paraId="FFF97F83">
            <w:pPr>
              <w:pStyle w:val="style0"/>
              <w:spacing w:after="0" w:lineRule="auto" w:line="240"/>
              <w:jc w:val="center"/>
              <w:rPr/>
            </w:pPr>
            <w:r>
              <w:rPr>
                <w:rFonts w:ascii="Times New Roman" w:cs="Times New Roman" w:hAnsi="Times New Roman"/>
                <w:sz w:val="24"/>
                <w:szCs w:val="24"/>
              </w:rPr>
              <w:t>Model</w:t>
            </w:r>
          </w:p>
        </w:tc>
        <w:tc>
          <w:tcPr>
            <w:tcW w:w="2216" w:type="dxa"/>
            <w:gridSpan w:val="2"/>
            <w:tcBorders/>
          </w:tcPr>
          <w:p w14:paraId="7821C725">
            <w:pPr>
              <w:pStyle w:val="style0"/>
              <w:spacing w:after="0" w:lineRule="auto" w:line="240"/>
              <w:jc w:val="center"/>
              <w:rPr/>
            </w:pPr>
            <w:r>
              <w:rPr>
                <w:rFonts w:ascii="Times New Roman" w:cs="Times New Roman" w:hAnsi="Times New Roman"/>
                <w:i/>
                <w:sz w:val="24"/>
                <w:szCs w:val="24"/>
              </w:rPr>
              <w:t>Unstandardized Coefficients</w:t>
            </w:r>
          </w:p>
        </w:tc>
        <w:tc>
          <w:tcPr>
            <w:tcW w:w="1985" w:type="dxa"/>
            <w:tcBorders/>
          </w:tcPr>
          <w:p w14:paraId="D853D0F9">
            <w:pPr>
              <w:pStyle w:val="style0"/>
              <w:spacing w:after="0" w:lineRule="auto" w:line="240"/>
              <w:jc w:val="center"/>
              <w:rPr/>
            </w:pPr>
            <w:r>
              <w:rPr>
                <w:rFonts w:ascii="Times New Roman" w:cs="Times New Roman" w:hAnsi="Times New Roman"/>
                <w:i/>
                <w:sz w:val="24"/>
                <w:szCs w:val="24"/>
              </w:rPr>
              <w:t>Standardized Coefficients</w:t>
            </w:r>
          </w:p>
        </w:tc>
        <w:tc>
          <w:tcPr>
            <w:tcW w:w="992" w:type="dxa"/>
            <w:vMerge w:val="restart"/>
            <w:tcBorders/>
          </w:tcPr>
          <w:p w14:paraId="FC0880AE">
            <w:pPr>
              <w:pStyle w:val="style0"/>
              <w:spacing w:after="0" w:lineRule="auto" w:line="240"/>
              <w:rPr>
                <w:rFonts w:ascii="Times New Roman" w:cs="Times New Roman" w:hAnsi="Times New Roman"/>
                <w:sz w:val="24"/>
                <w:szCs w:val="24"/>
              </w:rPr>
            </w:pPr>
          </w:p>
          <w:p w14:paraId="ABDE45F6">
            <w:pPr>
              <w:pStyle w:val="style0"/>
              <w:spacing w:after="0" w:lineRule="auto" w:line="240"/>
              <w:jc w:val="center"/>
              <w:rPr/>
            </w:pPr>
            <w:r>
              <w:rPr>
                <w:rFonts w:ascii="Times New Roman" w:cs="Times New Roman" w:hAnsi="Times New Roman"/>
                <w:sz w:val="24"/>
                <w:szCs w:val="24"/>
              </w:rPr>
              <w:t>t</w:t>
            </w:r>
          </w:p>
        </w:tc>
        <w:tc>
          <w:tcPr>
            <w:tcW w:w="850" w:type="dxa"/>
            <w:vMerge w:val="restart"/>
            <w:tcBorders/>
          </w:tcPr>
          <w:p w14:paraId="898B0A36">
            <w:pPr>
              <w:pStyle w:val="style0"/>
              <w:spacing w:after="0" w:lineRule="auto" w:line="240"/>
              <w:rPr>
                <w:rFonts w:ascii="Times New Roman" w:cs="Times New Roman" w:hAnsi="Times New Roman"/>
                <w:i/>
                <w:sz w:val="24"/>
                <w:szCs w:val="24"/>
              </w:rPr>
            </w:pPr>
          </w:p>
          <w:p w14:paraId="0DA40601">
            <w:pPr>
              <w:pStyle w:val="style0"/>
              <w:spacing w:after="0" w:lineRule="auto" w:line="240"/>
              <w:jc w:val="center"/>
              <w:rPr/>
            </w:pPr>
            <w:r>
              <w:rPr>
                <w:rFonts w:ascii="Times New Roman" w:cs="Times New Roman" w:hAnsi="Times New Roman"/>
                <w:i/>
                <w:sz w:val="24"/>
                <w:szCs w:val="24"/>
              </w:rPr>
              <w:t>Sig.</w:t>
            </w:r>
          </w:p>
        </w:tc>
      </w:tr>
      <w:tr w14:paraId="3E3EE4C2">
        <w:tblPrEx/>
        <w:trPr/>
        <w:tc>
          <w:tcPr>
            <w:tcW w:w="1895" w:type="dxa"/>
            <w:gridSpan w:val="2"/>
            <w:vMerge w:val="continue"/>
            <w:tcBorders/>
          </w:tcPr>
          <w:p w14:paraId="DDA86091">
            <w:pPr>
              <w:pStyle w:val="style0"/>
              <w:spacing w:after="0" w:lineRule="auto" w:line="240"/>
              <w:rPr/>
            </w:pPr>
          </w:p>
        </w:tc>
        <w:tc>
          <w:tcPr>
            <w:tcW w:w="940" w:type="dxa"/>
            <w:tcBorders/>
          </w:tcPr>
          <w:p w14:paraId="B8E5265C">
            <w:pPr>
              <w:pStyle w:val="style0"/>
              <w:spacing w:after="0" w:lineRule="auto" w:line="240"/>
              <w:rPr/>
            </w:pPr>
            <w:r>
              <w:rPr>
                <w:rFonts w:ascii="Times New Roman" w:cs="Times New Roman" w:hAnsi="Times New Roman"/>
                <w:i/>
                <w:sz w:val="24"/>
                <w:szCs w:val="24"/>
              </w:rPr>
              <w:t>B</w:t>
            </w:r>
          </w:p>
        </w:tc>
        <w:tc>
          <w:tcPr>
            <w:tcW w:w="1276" w:type="dxa"/>
            <w:tcBorders/>
          </w:tcPr>
          <w:p w14:paraId="F4BC77EF">
            <w:pPr>
              <w:pStyle w:val="style0"/>
              <w:spacing w:after="0" w:lineRule="auto" w:line="240"/>
              <w:rPr/>
            </w:pPr>
            <w:r>
              <w:rPr>
                <w:rFonts w:ascii="Times New Roman" w:cs="Times New Roman" w:hAnsi="Times New Roman"/>
                <w:i/>
                <w:sz w:val="24"/>
                <w:szCs w:val="24"/>
              </w:rPr>
              <w:t>Std. Error</w:t>
            </w:r>
          </w:p>
        </w:tc>
        <w:tc>
          <w:tcPr>
            <w:tcW w:w="1985" w:type="dxa"/>
            <w:tcBorders/>
          </w:tcPr>
          <w:p w14:paraId="0FDC673B">
            <w:pPr>
              <w:pStyle w:val="style0"/>
              <w:spacing w:after="0" w:lineRule="auto" w:line="240"/>
              <w:rPr/>
            </w:pPr>
            <w:r>
              <w:rPr>
                <w:rFonts w:ascii="Times New Roman" w:cs="Times New Roman" w:hAnsi="Times New Roman"/>
                <w:i/>
                <w:sz w:val="24"/>
                <w:szCs w:val="24"/>
              </w:rPr>
              <w:t>Beta</w:t>
            </w:r>
          </w:p>
        </w:tc>
        <w:tc>
          <w:tcPr>
            <w:tcW w:w="992" w:type="dxa"/>
            <w:vMerge w:val="continue"/>
            <w:tcBorders/>
          </w:tcPr>
          <w:p w14:paraId="D3AAEAE6">
            <w:pPr>
              <w:pStyle w:val="style0"/>
              <w:spacing w:after="0" w:lineRule="auto" w:line="240"/>
              <w:rPr/>
            </w:pPr>
          </w:p>
        </w:tc>
        <w:tc>
          <w:tcPr>
            <w:tcW w:w="850" w:type="dxa"/>
            <w:vMerge w:val="continue"/>
            <w:tcBorders/>
          </w:tcPr>
          <w:p w14:paraId="5127AFE8">
            <w:pPr>
              <w:pStyle w:val="style0"/>
              <w:spacing w:after="0" w:lineRule="auto" w:line="240"/>
              <w:rPr/>
            </w:pPr>
          </w:p>
        </w:tc>
      </w:tr>
      <w:tr w14:paraId="5B72A535">
        <w:tblPrEx/>
        <w:trPr/>
        <w:tc>
          <w:tcPr>
            <w:tcW w:w="315" w:type="dxa"/>
            <w:vMerge w:val="restart"/>
            <w:tcBorders/>
          </w:tcPr>
          <w:p w14:paraId="673E93B4">
            <w:pPr>
              <w:pStyle w:val="style0"/>
              <w:spacing w:after="0" w:lineRule="auto" w:line="240"/>
              <w:rPr/>
            </w:pPr>
            <w:r>
              <w:rPr>
                <w:rFonts w:ascii="Times New Roman" w:cs="Times New Roman" w:hAnsi="Times New Roman"/>
                <w:sz w:val="24"/>
                <w:szCs w:val="24"/>
              </w:rPr>
              <w:t>1</w:t>
            </w:r>
          </w:p>
        </w:tc>
        <w:tc>
          <w:tcPr>
            <w:tcW w:w="1580" w:type="dxa"/>
            <w:tcBorders/>
          </w:tcPr>
          <w:p w14:paraId="BB49E415">
            <w:pPr>
              <w:pStyle w:val="style0"/>
              <w:spacing w:after="0" w:lineRule="auto" w:line="240"/>
              <w:rPr/>
            </w:pPr>
            <w:r>
              <w:rPr>
                <w:rFonts w:ascii="Times New Roman" w:cs="Times New Roman" w:hAnsi="Times New Roman"/>
                <w:sz w:val="24"/>
                <w:szCs w:val="24"/>
              </w:rPr>
              <w:t>(</w:t>
            </w:r>
            <w:r>
              <w:rPr>
                <w:rFonts w:ascii="Times New Roman" w:cs="Times New Roman" w:hAnsi="Times New Roman"/>
                <w:i/>
                <w:sz w:val="24"/>
                <w:szCs w:val="24"/>
              </w:rPr>
              <w:t>Constant</w:t>
            </w:r>
            <w:r>
              <w:rPr>
                <w:rFonts w:ascii="Times New Roman" w:cs="Times New Roman" w:hAnsi="Times New Roman"/>
                <w:sz w:val="24"/>
                <w:szCs w:val="24"/>
              </w:rPr>
              <w:t>)</w:t>
            </w:r>
          </w:p>
        </w:tc>
        <w:tc>
          <w:tcPr>
            <w:tcW w:w="940" w:type="dxa"/>
            <w:tcBorders/>
          </w:tcPr>
          <w:p w14:paraId="6F3CF4D4">
            <w:pPr>
              <w:pStyle w:val="style0"/>
              <w:spacing w:after="0" w:lineRule="auto" w:line="240"/>
              <w:jc w:val="right"/>
              <w:rPr/>
            </w:pPr>
            <w:r>
              <w:rPr>
                <w:rFonts w:ascii="Times New Roman" w:cs="Times New Roman" w:hAnsi="Times New Roman"/>
                <w:sz w:val="24"/>
                <w:szCs w:val="24"/>
              </w:rPr>
              <w:t>21,464</w:t>
            </w:r>
          </w:p>
        </w:tc>
        <w:tc>
          <w:tcPr>
            <w:tcW w:w="1276" w:type="dxa"/>
            <w:tcBorders/>
          </w:tcPr>
          <w:p w14:paraId="1EDAB2A1">
            <w:pPr>
              <w:pStyle w:val="style0"/>
              <w:spacing w:after="0" w:lineRule="auto" w:line="240"/>
              <w:jc w:val="right"/>
              <w:rPr/>
            </w:pPr>
            <w:r>
              <w:rPr>
                <w:rFonts w:ascii="Times New Roman" w:cs="Times New Roman" w:hAnsi="Times New Roman"/>
                <w:sz w:val="24"/>
                <w:szCs w:val="24"/>
              </w:rPr>
              <w:t>5,816</w:t>
            </w:r>
          </w:p>
        </w:tc>
        <w:tc>
          <w:tcPr>
            <w:tcW w:w="1985" w:type="dxa"/>
            <w:tcBorders/>
          </w:tcPr>
          <w:p w14:paraId="15488ABD">
            <w:pPr>
              <w:pStyle w:val="style0"/>
              <w:spacing w:after="0" w:lineRule="auto" w:line="240"/>
              <w:jc w:val="right"/>
              <w:rPr/>
            </w:pPr>
          </w:p>
        </w:tc>
        <w:tc>
          <w:tcPr>
            <w:tcW w:w="992" w:type="dxa"/>
            <w:tcBorders/>
          </w:tcPr>
          <w:p w14:paraId="8D15FEBD">
            <w:pPr>
              <w:pStyle w:val="style0"/>
              <w:spacing w:after="0" w:lineRule="auto" w:line="240"/>
              <w:jc w:val="right"/>
              <w:rPr/>
            </w:pPr>
            <w:r>
              <w:rPr>
                <w:rFonts w:ascii="Times New Roman" w:cs="Times New Roman" w:hAnsi="Times New Roman"/>
                <w:sz w:val="24"/>
                <w:szCs w:val="24"/>
              </w:rPr>
              <w:t>3,691</w:t>
            </w:r>
          </w:p>
        </w:tc>
        <w:tc>
          <w:tcPr>
            <w:tcW w:w="850" w:type="dxa"/>
            <w:tcBorders/>
          </w:tcPr>
          <w:p w14:paraId="D9B7AC49">
            <w:pPr>
              <w:pStyle w:val="style0"/>
              <w:spacing w:after="0" w:lineRule="auto" w:line="240"/>
              <w:jc w:val="right"/>
              <w:rPr/>
            </w:pPr>
            <w:r>
              <w:rPr>
                <w:rFonts w:ascii="Times New Roman" w:cs="Times New Roman" w:hAnsi="Times New Roman"/>
                <w:sz w:val="24"/>
                <w:szCs w:val="24"/>
              </w:rPr>
              <w:t>0</w:t>
            </w:r>
            <w:r>
              <w:rPr>
                <w:rFonts w:ascii="Times New Roman" w:cs="Times New Roman" w:hAnsi="Times New Roman"/>
                <w:sz w:val="24"/>
                <w:szCs w:val="24"/>
              </w:rPr>
              <w:t>,000</w:t>
            </w:r>
          </w:p>
        </w:tc>
      </w:tr>
      <w:tr w14:paraId="FED1DC36">
        <w:tblPrEx/>
        <w:trPr/>
        <w:tc>
          <w:tcPr>
            <w:tcW w:w="315" w:type="dxa"/>
            <w:vMerge w:val="continue"/>
            <w:tcBorders/>
          </w:tcPr>
          <w:p w14:paraId="54BB1A02">
            <w:pPr>
              <w:pStyle w:val="style0"/>
              <w:spacing w:after="0" w:lineRule="auto" w:line="240"/>
              <w:rPr/>
            </w:pPr>
          </w:p>
        </w:tc>
        <w:tc>
          <w:tcPr>
            <w:tcW w:w="1580" w:type="dxa"/>
            <w:tcBorders/>
          </w:tcPr>
          <w:p w14:paraId="E57D8E3A">
            <w:pPr>
              <w:pStyle w:val="style0"/>
              <w:spacing w:after="0" w:lineRule="auto" w:line="240"/>
              <w:rPr/>
            </w:pPr>
            <w:r>
              <w:rPr>
                <w:rFonts w:ascii="Times New Roman" w:cs="Times New Roman" w:hAnsi="Times New Roman"/>
                <w:sz w:val="24"/>
                <w:szCs w:val="24"/>
              </w:rPr>
              <w:t>Praktik Industri</w:t>
            </w:r>
          </w:p>
        </w:tc>
        <w:tc>
          <w:tcPr>
            <w:tcW w:w="940" w:type="dxa"/>
            <w:tcBorders/>
          </w:tcPr>
          <w:p w14:paraId="7CD468B2">
            <w:pPr>
              <w:pStyle w:val="style0"/>
              <w:spacing w:after="0" w:lineRule="auto" w:line="240"/>
              <w:jc w:val="right"/>
              <w:rPr/>
            </w:pPr>
            <w:r>
              <w:rPr>
                <w:rFonts w:ascii="Times New Roman" w:cs="Times New Roman" w:hAnsi="Times New Roman"/>
                <w:sz w:val="24"/>
                <w:szCs w:val="24"/>
              </w:rPr>
              <w:t>0</w:t>
            </w:r>
            <w:r>
              <w:rPr>
                <w:rFonts w:ascii="Times New Roman" w:cs="Times New Roman" w:hAnsi="Times New Roman"/>
                <w:sz w:val="24"/>
                <w:szCs w:val="24"/>
              </w:rPr>
              <w:t>,580</w:t>
            </w:r>
          </w:p>
        </w:tc>
        <w:tc>
          <w:tcPr>
            <w:tcW w:w="1276" w:type="dxa"/>
            <w:tcBorders/>
          </w:tcPr>
          <w:p w14:paraId="1E0E5FB8">
            <w:pPr>
              <w:pStyle w:val="style0"/>
              <w:spacing w:after="0" w:lineRule="auto" w:line="240"/>
              <w:jc w:val="right"/>
              <w:rPr/>
            </w:pPr>
            <w:r>
              <w:rPr>
                <w:rFonts w:ascii="Times New Roman" w:cs="Times New Roman" w:hAnsi="Times New Roman"/>
                <w:sz w:val="24"/>
                <w:szCs w:val="24"/>
              </w:rPr>
              <w:t>0</w:t>
            </w:r>
            <w:r>
              <w:rPr>
                <w:rFonts w:ascii="Times New Roman" w:cs="Times New Roman" w:hAnsi="Times New Roman"/>
                <w:sz w:val="24"/>
                <w:szCs w:val="24"/>
              </w:rPr>
              <w:t>,113</w:t>
            </w:r>
          </w:p>
        </w:tc>
        <w:tc>
          <w:tcPr>
            <w:tcW w:w="1985" w:type="dxa"/>
            <w:tcBorders/>
          </w:tcPr>
          <w:p w14:paraId="4E757EAD">
            <w:pPr>
              <w:pStyle w:val="style0"/>
              <w:spacing w:after="0" w:lineRule="auto" w:line="240"/>
              <w:jc w:val="right"/>
              <w:rPr/>
            </w:pPr>
            <w:r>
              <w:rPr>
                <w:rFonts w:ascii="Times New Roman" w:cs="Times New Roman" w:hAnsi="Times New Roman"/>
                <w:sz w:val="24"/>
                <w:szCs w:val="24"/>
              </w:rPr>
              <w:t>0</w:t>
            </w:r>
            <w:r>
              <w:rPr>
                <w:rFonts w:ascii="Times New Roman" w:cs="Times New Roman" w:hAnsi="Times New Roman"/>
                <w:sz w:val="24"/>
                <w:szCs w:val="24"/>
              </w:rPr>
              <w:t>,543</w:t>
            </w:r>
          </w:p>
        </w:tc>
        <w:tc>
          <w:tcPr>
            <w:tcW w:w="992" w:type="dxa"/>
            <w:tcBorders/>
          </w:tcPr>
          <w:p w14:paraId="1229AFF6">
            <w:pPr>
              <w:pStyle w:val="style0"/>
              <w:spacing w:after="0" w:lineRule="auto" w:line="240"/>
              <w:jc w:val="right"/>
              <w:rPr/>
            </w:pPr>
            <w:r>
              <w:rPr>
                <w:rFonts w:ascii="Times New Roman" w:cs="Times New Roman" w:hAnsi="Times New Roman"/>
                <w:sz w:val="24"/>
                <w:szCs w:val="24"/>
              </w:rPr>
              <w:t>5,129</w:t>
            </w:r>
          </w:p>
        </w:tc>
        <w:tc>
          <w:tcPr>
            <w:tcW w:w="850" w:type="dxa"/>
            <w:tcBorders/>
          </w:tcPr>
          <w:p w14:paraId="CE55C14C">
            <w:pPr>
              <w:pStyle w:val="style0"/>
              <w:spacing w:after="0" w:lineRule="auto" w:line="240"/>
              <w:jc w:val="right"/>
              <w:rPr/>
            </w:pPr>
            <w:r>
              <w:rPr>
                <w:rFonts w:ascii="Times New Roman" w:cs="Times New Roman" w:hAnsi="Times New Roman"/>
                <w:sz w:val="24"/>
                <w:szCs w:val="24"/>
              </w:rPr>
              <w:t>0</w:t>
            </w:r>
            <w:r>
              <w:rPr>
                <w:rFonts w:ascii="Times New Roman" w:cs="Times New Roman" w:hAnsi="Times New Roman"/>
                <w:sz w:val="24"/>
                <w:szCs w:val="24"/>
              </w:rPr>
              <w:t>,000</w:t>
            </w:r>
          </w:p>
        </w:tc>
      </w:tr>
      <w:tr w14:paraId="F1E4FC4F">
        <w:tblPrEx/>
        <w:trPr/>
        <w:tc>
          <w:tcPr>
            <w:tcW w:w="7938" w:type="dxa"/>
            <w:gridSpan w:val="7"/>
            <w:tcBorders/>
          </w:tcPr>
          <w:p w14:paraId="1BF167BB">
            <w:pPr>
              <w:pStyle w:val="style0"/>
              <w:spacing w:after="0" w:lineRule="auto" w:line="240"/>
              <w:rPr/>
            </w:pPr>
            <w:r>
              <w:rPr>
                <w:rFonts w:ascii="Times New Roman" w:cs="Times New Roman" w:hAnsi="Times New Roman"/>
                <w:sz w:val="24"/>
                <w:szCs w:val="24"/>
              </w:rPr>
              <w:t xml:space="preserve">a. </w:t>
            </w:r>
            <w:r>
              <w:rPr>
                <w:rFonts w:ascii="Times New Roman" w:cs="Times New Roman" w:hAnsi="Times New Roman"/>
                <w:i/>
                <w:sz w:val="24"/>
                <w:szCs w:val="24"/>
              </w:rPr>
              <w:t>Dependent Variable</w:t>
            </w:r>
            <w:r>
              <w:rPr>
                <w:rFonts w:ascii="Times New Roman" w:cs="Times New Roman" w:hAnsi="Times New Roman"/>
                <w:sz w:val="24"/>
                <w:szCs w:val="24"/>
              </w:rPr>
              <w:t>: Kesiapan Berwirausaha</w:t>
            </w:r>
          </w:p>
        </w:tc>
      </w:tr>
    </w:tbl>
    <w:p w14:paraId="5BDB1A25">
      <w:pPr>
        <w:pStyle w:val="style0"/>
        <w:autoSpaceDE w:val="false"/>
        <w:autoSpaceDN w:val="false"/>
        <w:adjustRightInd w:val="false"/>
        <w:spacing w:after="0" w:lineRule="auto" w:line="360"/>
        <w:rPr>
          <w:rFonts w:ascii="Times New Roman" w:cs="Times New Roman" w:hAnsi="Times New Roman"/>
          <w:sz w:val="24"/>
          <w:szCs w:val="24"/>
        </w:rPr>
      </w:pPr>
      <w:r>
        <w:rPr>
          <w:rFonts w:ascii="Times New Roman" w:cs="Times New Roman" w:hAnsi="Times New Roman"/>
          <w:sz w:val="24"/>
          <w:szCs w:val="24"/>
        </w:rPr>
        <w:t>Sumber : Olah Data Menggunakan SPSS 27</w:t>
      </w:r>
    </w:p>
    <w:p w14:paraId="C28F0F81">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w:t>
      </w:r>
      <w:r>
        <w:rPr>
          <w:rFonts w:ascii="Times New Roman" w:cs="Times New Roman" w:eastAsia="Times New Roman" w:hAnsi="Times New Roman"/>
          <w:sz w:val="24"/>
          <w:szCs w:val="24"/>
        </w:rPr>
        <w:t>n hasil analisis pada Tabel 4.3</w:t>
      </w:r>
      <w:r>
        <w:rPr>
          <w:rFonts w:ascii="Times New Roman" w:cs="Times New Roman" w:eastAsia="Times New Roman" w:hAnsi="Times New Roman"/>
          <w:sz w:val="24"/>
          <w:szCs w:val="24"/>
        </w:rPr>
        <w:t xml:space="preserve"> diperoleh nilai </w:t>
      </w:r>
      <w:r>
        <w:rPr>
          <w:rFonts w:ascii="Times New Roman" w:cs="Times New Roman" w:eastAsia="Times New Roman" w:hAnsi="Times New Roman"/>
          <w:bCs/>
          <w:sz w:val="24"/>
          <w:szCs w:val="24"/>
        </w:rPr>
        <w:t>t hitung sebesar 5,129</w:t>
      </w:r>
      <w:r>
        <w:rPr>
          <w:rFonts w:ascii="Times New Roman" w:cs="Times New Roman" w:eastAsia="Times New Roman" w:hAnsi="Times New Roman"/>
          <w:sz w:val="24"/>
          <w:szCs w:val="24"/>
        </w:rPr>
        <w:t xml:space="preserve"> dengan nilai signifikansi sebesar </w:t>
      </w:r>
      <w:r>
        <w:rPr>
          <w:rFonts w:ascii="Times New Roman" w:cs="Times New Roman" w:eastAsia="Times New Roman" w:hAnsi="Times New Roman"/>
          <w:bCs/>
          <w:sz w:val="24"/>
          <w:szCs w:val="24"/>
        </w:rPr>
        <w:t>0,000</w:t>
      </w:r>
      <w:r>
        <w:rPr>
          <w:rFonts w:ascii="Times New Roman" w:cs="Times New Roman" w:eastAsia="Times New Roman" w:hAnsi="Times New Roman"/>
          <w:sz w:val="24"/>
          <w:szCs w:val="24"/>
        </w:rPr>
        <w:t xml:space="preserve">. Nilai signifikansi tersebut lebih kecil dari 0,05 (0,000 &lt; 0,05), sehingga </w:t>
      </w:r>
      <w:r>
        <w:rPr>
          <w:rFonts w:ascii="Times New Roman" w:cs="Times New Roman" w:eastAsia="Times New Roman" w:hAnsi="Times New Roman"/>
          <w:bCs/>
          <w:sz w:val="24"/>
          <w:szCs w:val="24"/>
        </w:rPr>
        <w:t>H₀ ditolak dan H₁ diterima</w:t>
      </w:r>
      <w:r>
        <w:rPr>
          <w:rFonts w:ascii="Times New Roman" w:cs="Times New Roman" w:eastAsia="Times New Roman" w:hAnsi="Times New Roman"/>
          <w:sz w:val="24"/>
          <w:szCs w:val="24"/>
        </w:rPr>
        <w:t>. Dengan demikian, dapat disimpulkan bahwa terdapat pengaruh yang signifikan antara pelaksanaan praktik industri di butik terhadap kesiapan berwirausaha fashion mahasiswa Jurusan Pendidikan Kesejahteraan Keluarga (PKK) Konsentrasi Tata Busana Fakultas Teknik Universitas Negeri Makassar.</w:t>
      </w:r>
    </w:p>
    <w:p w14:paraId="C3BE27D4">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ini menunjukkan bahwa pelaksanaan praktik industri di butik memberikan kontribusi positif terhadap peningkatan kesiapan berwirausaha fashion mahasiswa. Melalui praktik industri, mahasiswa memperoleh pengalaman kerja secara langsung, meningkatkan keterampilan teknis di bidang busana, memahami proses pengelolaan usaha fashion, serta mengembangkan sikap dan </w:t>
      </w:r>
      <w:r>
        <w:rPr>
          <w:rFonts w:ascii="Times New Roman" w:cs="Times New Roman" w:eastAsia="Times New Roman" w:hAnsi="Times New Roman"/>
          <w:sz w:val="24"/>
          <w:szCs w:val="24"/>
        </w:rPr>
        <w:t>mental kewirausahaan. Pengalaman tersebut menjadi bekal yang penting dalam mempersiapkan mahasiswa untuk memasuki dunia usaha fashion secara mandiri maupun profesional.</w:t>
      </w:r>
      <w:r>
        <w:rPr>
          <w:rFonts w:ascii="Times New Roman" w:cs="Times New Roman" w:eastAsia="Times New Roman" w:hAnsi="Times New Roman"/>
          <w:sz w:val="24"/>
          <w:szCs w:val="24"/>
        </w:rPr>
        <w:t xml:space="preserve"> </w:t>
      </w:r>
    </w:p>
    <w:p w14:paraId="27CD206E">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Dari</w:t>
      </w:r>
      <w:r>
        <w:rPr>
          <w:rFonts w:ascii="Times New Roman" w:cs="Times New Roman" w:eastAsia="Times New Roman" w:hAnsi="Times New Roman"/>
          <w:sz w:val="24"/>
          <w:szCs w:val="24"/>
        </w:rPr>
        <w:t xml:space="preserve"> hasil analisis </w:t>
      </w:r>
      <w:r>
        <w:rPr>
          <w:rFonts w:ascii="Times New Roman" w:cs="Times New Roman" w:eastAsia="Times New Roman" w:hAnsi="Times New Roman"/>
          <w:sz w:val="24"/>
          <w:szCs w:val="24"/>
        </w:rPr>
        <w:t>pada Tabel 4.3</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diperoleh nilai konstanta (</w:t>
      </w:r>
      <w:r>
        <w:rPr>
          <w:rFonts w:ascii="Times New Roman" w:cs="Times New Roman" w:eastAsia="Times New Roman" w:hAnsi="Times New Roman"/>
          <w:bCs/>
          <w:i/>
          <w:sz w:val="24"/>
          <w:szCs w:val="24"/>
        </w:rPr>
        <w:t>Constant</w:t>
      </w:r>
      <w:r>
        <w:rPr>
          <w:rFonts w:ascii="Times New Roman" w:cs="Times New Roman" w:eastAsia="Times New Roman" w:hAnsi="Times New Roman"/>
          <w:sz w:val="24"/>
          <w:szCs w:val="24"/>
        </w:rPr>
        <w:t xml:space="preserve">) sebesar </w:t>
      </w:r>
      <w:r>
        <w:rPr>
          <w:rFonts w:ascii="Times New Roman" w:cs="Times New Roman" w:eastAsia="Times New Roman" w:hAnsi="Times New Roman"/>
          <w:bCs/>
          <w:sz w:val="24"/>
          <w:szCs w:val="24"/>
        </w:rPr>
        <w:t>21,464</w:t>
      </w:r>
      <w:r>
        <w:rPr>
          <w:rFonts w:ascii="Times New Roman" w:cs="Times New Roman" w:eastAsia="Times New Roman" w:hAnsi="Times New Roman"/>
          <w:sz w:val="24"/>
          <w:szCs w:val="24"/>
        </w:rPr>
        <w:t xml:space="preserve"> dan koefisien regresi variabel pelaksanaan praktik industri sebesar </w:t>
      </w:r>
      <w:r>
        <w:rPr>
          <w:rFonts w:ascii="Times New Roman" w:cs="Times New Roman" w:eastAsia="Times New Roman" w:hAnsi="Times New Roman"/>
          <w:bCs/>
          <w:sz w:val="24"/>
          <w:szCs w:val="24"/>
        </w:rPr>
        <w:t>0,580</w:t>
      </w:r>
      <w:r>
        <w:rPr>
          <w:rFonts w:ascii="Times New Roman" w:cs="Times New Roman" w:eastAsia="Times New Roman" w:hAnsi="Times New Roman"/>
          <w:sz w:val="24"/>
          <w:szCs w:val="24"/>
        </w:rPr>
        <w:t>. Berdasarkan nilai tersebut diperoleh persamaan regresi sebagai berikut:</w:t>
      </w:r>
    </w:p>
    <w:p w14:paraId="C65971AA">
      <w:pPr>
        <w:pStyle w:val="style0"/>
        <w:spacing w:after="0"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Cs/>
          <w:sz w:val="24"/>
          <w:szCs w:val="24"/>
        </w:rPr>
        <w:t>Y = 21,464 + 0,580X</w:t>
      </w:r>
    </w:p>
    <w:p w14:paraId="A13CFB33">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persamaan regresi tersebut dapat dijelaskan sebagai berikut:</w:t>
      </w:r>
    </w:p>
    <w:p w14:paraId="FFEA20F9">
      <w:pPr>
        <w:pStyle w:val="style0"/>
        <w:numPr>
          <w:ilvl w:val="0"/>
          <w:numId w:val="27"/>
        </w:numPr>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bCs/>
          <w:sz w:val="24"/>
          <w:szCs w:val="24"/>
        </w:rPr>
        <w:t>Nilai konstanta sebesar 21,464</w:t>
      </w:r>
      <w:r>
        <w:rPr>
          <w:rFonts w:ascii="Times New Roman" w:cs="Times New Roman" w:eastAsia="Times New Roman" w:hAnsi="Times New Roman"/>
          <w:sz w:val="24"/>
          <w:szCs w:val="24"/>
        </w:rPr>
        <w:t xml:space="preserve"> menunjukkan bahwa apabila pelaksanaan praktik industri di butik (X) dianggap tetap atau tidak mengalami peningkatan, maka nilai kesiapan berwirausaha fashion mahasiswa (Y) diprediksi sebesar </w:t>
      </w:r>
      <w:r>
        <w:rPr>
          <w:rFonts w:ascii="Times New Roman" w:cs="Times New Roman" w:eastAsia="Times New Roman" w:hAnsi="Times New Roman"/>
          <w:bCs/>
          <w:sz w:val="24"/>
          <w:szCs w:val="24"/>
        </w:rPr>
        <w:t>21,464</w:t>
      </w:r>
      <w:r>
        <w:rPr>
          <w:rFonts w:ascii="Times New Roman" w:cs="Times New Roman" w:eastAsia="Times New Roman" w:hAnsi="Times New Roman"/>
          <w:sz w:val="24"/>
          <w:szCs w:val="24"/>
        </w:rPr>
        <w:t xml:space="preserve">. Nilai ini merupakan nilai dasar kesiapan berwirausaha fashion sebelum dipengaruhi oleh variabel pelaksanaan praktik industri di butik. </w:t>
      </w:r>
    </w:p>
    <w:p w14:paraId="CAF086B8">
      <w:pPr>
        <w:pStyle w:val="style0"/>
        <w:numPr>
          <w:ilvl w:val="0"/>
          <w:numId w:val="27"/>
        </w:numPr>
        <w:spacing w:after="100" w:afterAutospacing="true" w:lineRule="auto" w:line="360"/>
        <w:jc w:val="both"/>
        <w:rPr>
          <w:rFonts w:ascii="Times New Roman" w:cs="Times New Roman" w:eastAsia="Times New Roman" w:hAnsi="Times New Roman"/>
          <w:sz w:val="24"/>
          <w:szCs w:val="24"/>
        </w:rPr>
      </w:pPr>
      <w:r>
        <w:rPr>
          <w:rFonts w:ascii="Times New Roman" w:cs="Times New Roman" w:eastAsia="Times New Roman" w:hAnsi="Times New Roman"/>
          <w:bCs/>
          <w:sz w:val="24"/>
          <w:szCs w:val="24"/>
        </w:rPr>
        <w:t>Nilai koefisien regresi sebesar 0,580</w:t>
      </w:r>
      <w:r>
        <w:rPr>
          <w:rFonts w:ascii="Times New Roman" w:cs="Times New Roman" w:eastAsia="Times New Roman" w:hAnsi="Times New Roman"/>
          <w:sz w:val="24"/>
          <w:szCs w:val="24"/>
        </w:rPr>
        <w:t xml:space="preserve"> menunjukkan bahwa setiap peningkatan satu skor pada variabel pelaksanaan praktik industri di butik akan diikuti peningkatan skor kesiapan berwirausaha fashion sebesar </w:t>
      </w:r>
      <w:r>
        <w:rPr>
          <w:rFonts w:ascii="Times New Roman" w:cs="Times New Roman" w:eastAsia="Times New Roman" w:hAnsi="Times New Roman"/>
          <w:bCs/>
          <w:sz w:val="24"/>
          <w:szCs w:val="24"/>
        </w:rPr>
        <w:t>0,580 skor</w:t>
      </w:r>
      <w:r>
        <w:rPr>
          <w:rFonts w:ascii="Times New Roman" w:cs="Times New Roman" w:eastAsia="Times New Roman" w:hAnsi="Times New Roman"/>
          <w:sz w:val="24"/>
          <w:szCs w:val="24"/>
        </w:rPr>
        <w:t xml:space="preserve">. Hal ini menunjukkan bahwa semakin tinggi pelaksanaan praktik industri yang dirasakan mahasiswa, maka semakin tinggi pula kesiapan berwirausaha fashion yang dimiliki. </w:t>
      </w:r>
    </w:p>
    <w:p w14:paraId="F476783F">
      <w:pPr>
        <w:pStyle w:val="style0"/>
        <w:numPr>
          <w:ilvl w:val="0"/>
          <w:numId w:val="27"/>
        </w:numPr>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bCs/>
          <w:sz w:val="24"/>
          <w:szCs w:val="24"/>
        </w:rPr>
        <w:t>Koefisien regresi yang bernilai positif (+0,580)</w:t>
      </w:r>
      <w:r>
        <w:rPr>
          <w:rFonts w:ascii="Times New Roman" w:cs="Times New Roman" w:eastAsia="Times New Roman" w:hAnsi="Times New Roman"/>
          <w:sz w:val="24"/>
          <w:szCs w:val="24"/>
        </w:rPr>
        <w:t xml:space="preserve"> menunjukkan adanya hubungan yang searah antara pelaksanaan praktik industri di butik dan kesiapan berwirausaha fashion. Hasil ini didukung oleh nilai </w:t>
      </w:r>
      <w:r>
        <w:rPr>
          <w:rFonts w:ascii="Times New Roman" w:cs="Times New Roman" w:eastAsia="Times New Roman" w:hAnsi="Times New Roman"/>
          <w:bCs/>
          <w:sz w:val="24"/>
          <w:szCs w:val="24"/>
        </w:rPr>
        <w:t>Beta sebesar 0,543</w:t>
      </w:r>
      <w:r>
        <w:rPr>
          <w:rFonts w:ascii="Times New Roman" w:cs="Times New Roman" w:eastAsia="Times New Roman" w:hAnsi="Times New Roman"/>
          <w:sz w:val="24"/>
          <w:szCs w:val="24"/>
        </w:rPr>
        <w:t>, yang menunjukkan bahwa pelaksanaan praktik industri memiliki hubungan positif dengan kesiapan berwirausaha fashion. Dengan demikian, peningkatan kualitas pelaksanaan praktik industri di butik cenderung diikuti oleh peningkatan kesiapan mahasiswa untuk berwirausaha di bidang fashion.</w:t>
      </w:r>
    </w:p>
    <w:p w14:paraId="4E7FAE8D">
      <w:pPr>
        <w:pStyle w:val="style0"/>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w:t>
      </w:r>
      <w:r>
        <w:rPr>
          <w:rFonts w:ascii="Times New Roman" w:cs="Times New Roman" w:eastAsia="Times New Roman" w:hAnsi="Times New Roman"/>
          <w:sz w:val="24"/>
          <w:szCs w:val="24"/>
        </w:rPr>
        <w:t>. Has</w:t>
      </w:r>
      <w:r>
        <w:rPr>
          <w:rFonts w:ascii="Times New Roman" w:cs="Times New Roman" w:eastAsia="Times New Roman" w:hAnsi="Times New Roman"/>
          <w:sz w:val="24"/>
          <w:szCs w:val="24"/>
        </w:rPr>
        <w:t>il Uji Determinasi</w:t>
      </w:r>
    </w:p>
    <w:p w14:paraId="67865C60">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Untuk mengetahui besarnya kontribusi variabel pelaksanaan praktik industri di butik terhadap kesiapan berwirausaha fashion, dilakukan analisis </w:t>
      </w:r>
      <w:r>
        <w:rPr>
          <w:rFonts w:ascii="Times New Roman" w:cs="Times New Roman" w:hAnsi="Times New Roman"/>
          <w:sz w:val="24"/>
          <w:szCs w:val="24"/>
        </w:rPr>
        <w:t xml:space="preserve">koefisien determinasi. Koefisien determinasi digunakan untuk menunjukkan seberapa besar kemampuan variabel independen dalam menjelaskan variasi yang terjadi pada variabel dependen. Nilai koefisien determinasi dapat dilihat melalui nilai </w:t>
      </w:r>
      <w:r>
        <w:rPr>
          <w:rFonts w:ascii="Times New Roman" w:cs="Times New Roman" w:hAnsi="Times New Roman"/>
          <w:bCs/>
          <w:sz w:val="24"/>
          <w:szCs w:val="24"/>
        </w:rPr>
        <w:t>R</w:t>
      </w:r>
      <w:r>
        <w:rPr>
          <w:rFonts w:ascii="Times New Roman" w:cs="Times New Roman" w:hAnsi="Times New Roman"/>
          <w:bCs/>
          <w:i/>
          <w:sz w:val="24"/>
          <w:szCs w:val="24"/>
        </w:rPr>
        <w:t xml:space="preserve"> Square</w:t>
      </w:r>
      <w:r>
        <w:rPr>
          <w:rFonts w:ascii="Times New Roman" w:cs="Times New Roman" w:hAnsi="Times New Roman"/>
          <w:sz w:val="24"/>
          <w:szCs w:val="24"/>
        </w:rPr>
        <w:t xml:space="preserve"> pada tabel Model </w:t>
      </w:r>
      <w:r>
        <w:rPr>
          <w:rFonts w:ascii="Times New Roman" w:cs="Times New Roman" w:hAnsi="Times New Roman"/>
          <w:i/>
          <w:sz w:val="24"/>
          <w:szCs w:val="24"/>
        </w:rPr>
        <w:t>Summary</w:t>
      </w:r>
      <w:r>
        <w:rPr>
          <w:rFonts w:ascii="Times New Roman" w:cs="Times New Roman" w:hAnsi="Times New Roman"/>
          <w:sz w:val="24"/>
          <w:szCs w:val="24"/>
        </w:rPr>
        <w:t>. Hasil analisis koefisien determinasi disajikan pada Tabel berikut :</w:t>
      </w:r>
    </w:p>
    <w:bookmarkStart w:id="56" w:name="_Toc232975350"/>
    <w:bookmarkStart w:id="57" w:name="_Toc232976694"/>
    <w:bookmarkStart w:id="58" w:name="_Toc234441937"/>
    <w:p w14:paraId="CEE8320D">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4.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Tabel_4.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4</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Nilai Koefisiesn Determinasi</w:t>
      </w:r>
      <w:bookmarkEnd w:id="56"/>
      <w:bookmarkEnd w:id="57"/>
      <w:bookmarkEnd w:id="58"/>
    </w:p>
    <w:tbl>
      <w:tblPr>
        <w:tblStyle w:val="style154"/>
        <w:tblW w:w="0" w:type="auto"/>
        <w:tblInd w:w="108" w:type="dxa"/>
        <w:tblLayout w:type="fixed"/>
        <w:tblLook w:val="04A0" w:firstRow="1" w:lastRow="0" w:firstColumn="1" w:lastColumn="0" w:noHBand="0" w:noVBand="1"/>
      </w:tblPr>
      <w:tblGrid>
        <w:gridCol w:w="851"/>
        <w:gridCol w:w="992"/>
        <w:gridCol w:w="1134"/>
        <w:gridCol w:w="2126"/>
        <w:gridCol w:w="2835"/>
      </w:tblGrid>
      <w:tr w14:paraId="439DB839">
        <w:trPr/>
        <w:tc>
          <w:tcPr>
            <w:tcW w:w="7938" w:type="dxa"/>
            <w:gridSpan w:val="5"/>
            <w:tcBorders/>
          </w:tcPr>
          <w:p w14:paraId="94C4D637">
            <w:pPr>
              <w:pStyle w:val="style0"/>
              <w:spacing w:after="0" w:lineRule="auto" w:line="240"/>
              <w:jc w:val="center"/>
              <w:rPr>
                <w:rFonts w:ascii="Times New Roman" w:cs="Times New Roman" w:hAnsi="Times New Roman"/>
              </w:rPr>
            </w:pPr>
            <w:r>
              <w:rPr>
                <w:rFonts w:ascii="Times New Roman" w:cs="Times New Roman" w:hAnsi="Times New Roman"/>
                <w:b/>
                <w:bCs/>
                <w:i/>
                <w:sz w:val="24"/>
                <w:szCs w:val="24"/>
              </w:rPr>
              <w:t>Model Summary</w:t>
            </w:r>
            <w:r>
              <w:rPr>
                <w:rFonts w:ascii="Times New Roman" w:cs="Times New Roman" w:hAnsi="Times New Roman"/>
                <w:b/>
                <w:bCs/>
                <w:i/>
                <w:sz w:val="24"/>
                <w:szCs w:val="24"/>
                <w:vertAlign w:val="superscript"/>
              </w:rPr>
              <w:t>b</w:t>
            </w:r>
          </w:p>
        </w:tc>
      </w:tr>
      <w:tr w14:paraId="97F3C1C4">
        <w:tblPrEx/>
        <w:trPr/>
        <w:tc>
          <w:tcPr>
            <w:tcW w:w="851" w:type="dxa"/>
            <w:tcBorders/>
          </w:tcPr>
          <w:p w14:paraId="25FBA739">
            <w:pPr>
              <w:pStyle w:val="style0"/>
              <w:spacing w:after="0" w:lineRule="auto" w:line="240"/>
              <w:jc w:val="center"/>
              <w:rPr>
                <w:rFonts w:ascii="Times New Roman" w:cs="Times New Roman" w:hAnsi="Times New Roman"/>
              </w:rPr>
            </w:pPr>
            <w:r>
              <w:rPr>
                <w:rFonts w:ascii="Times New Roman" w:cs="Times New Roman" w:hAnsi="Times New Roman"/>
                <w:sz w:val="24"/>
                <w:szCs w:val="24"/>
              </w:rPr>
              <w:t>Model</w:t>
            </w:r>
          </w:p>
        </w:tc>
        <w:tc>
          <w:tcPr>
            <w:tcW w:w="992" w:type="dxa"/>
            <w:tcBorders/>
          </w:tcPr>
          <w:p w14:paraId="04ED23A1">
            <w:pPr>
              <w:pStyle w:val="style0"/>
              <w:spacing w:after="0" w:lineRule="auto" w:line="240"/>
              <w:jc w:val="center"/>
              <w:rPr>
                <w:rFonts w:ascii="Times New Roman" w:cs="Times New Roman" w:hAnsi="Times New Roman"/>
              </w:rPr>
            </w:pPr>
            <w:r>
              <w:rPr>
                <w:rFonts w:ascii="Times New Roman" w:cs="Times New Roman" w:hAnsi="Times New Roman"/>
                <w:sz w:val="24"/>
                <w:szCs w:val="24"/>
              </w:rPr>
              <w:t>R</w:t>
            </w:r>
          </w:p>
        </w:tc>
        <w:tc>
          <w:tcPr>
            <w:tcW w:w="1134" w:type="dxa"/>
            <w:tcBorders/>
          </w:tcPr>
          <w:p w14:paraId="6A2B7CA5">
            <w:pPr>
              <w:pStyle w:val="style0"/>
              <w:spacing w:after="0" w:lineRule="auto" w:line="240"/>
              <w:jc w:val="center"/>
              <w:rPr>
                <w:rFonts w:ascii="Times New Roman" w:cs="Times New Roman" w:hAnsi="Times New Roman"/>
              </w:rPr>
            </w:pPr>
            <w:r>
              <w:rPr>
                <w:rFonts w:ascii="Times New Roman" w:cs="Times New Roman" w:hAnsi="Times New Roman"/>
                <w:i/>
                <w:sz w:val="24"/>
                <w:szCs w:val="24"/>
              </w:rPr>
              <w:t>R Square</w:t>
            </w:r>
          </w:p>
        </w:tc>
        <w:tc>
          <w:tcPr>
            <w:tcW w:w="2126" w:type="dxa"/>
            <w:tcBorders/>
          </w:tcPr>
          <w:p w14:paraId="49B3D23E">
            <w:pPr>
              <w:pStyle w:val="style0"/>
              <w:spacing w:after="0" w:lineRule="auto" w:line="240"/>
              <w:jc w:val="center"/>
              <w:rPr>
                <w:rFonts w:ascii="Times New Roman" w:cs="Times New Roman" w:hAnsi="Times New Roman"/>
              </w:rPr>
            </w:pPr>
            <w:r>
              <w:rPr>
                <w:rFonts w:ascii="Times New Roman" w:cs="Times New Roman" w:hAnsi="Times New Roman"/>
                <w:i/>
                <w:sz w:val="24"/>
                <w:szCs w:val="24"/>
              </w:rPr>
              <w:t>Adjusted R Square</w:t>
            </w:r>
          </w:p>
        </w:tc>
        <w:tc>
          <w:tcPr>
            <w:tcW w:w="2835" w:type="dxa"/>
            <w:tcBorders/>
          </w:tcPr>
          <w:p w14:paraId="B6CA0087">
            <w:pPr>
              <w:pStyle w:val="style0"/>
              <w:spacing w:after="0" w:lineRule="auto" w:line="240"/>
              <w:jc w:val="center"/>
              <w:rPr>
                <w:rFonts w:ascii="Times New Roman" w:cs="Times New Roman" w:hAnsi="Times New Roman"/>
              </w:rPr>
            </w:pPr>
            <w:r>
              <w:rPr>
                <w:rFonts w:ascii="Times New Roman" w:cs="Times New Roman" w:hAnsi="Times New Roman"/>
                <w:i/>
                <w:sz w:val="24"/>
                <w:szCs w:val="24"/>
              </w:rPr>
              <w:t>Std. Error of the Estimate</w:t>
            </w:r>
          </w:p>
        </w:tc>
      </w:tr>
      <w:tr w14:paraId="419B0AA1">
        <w:tblPrEx/>
        <w:trPr/>
        <w:tc>
          <w:tcPr>
            <w:tcW w:w="851" w:type="dxa"/>
            <w:tcBorders/>
          </w:tcPr>
          <w:p w14:paraId="84B8669A">
            <w:pPr>
              <w:pStyle w:val="style0"/>
              <w:spacing w:after="0" w:lineRule="auto" w:line="240"/>
              <w:jc w:val="center"/>
              <w:rPr>
                <w:rFonts w:ascii="Times New Roman" w:cs="Times New Roman" w:hAnsi="Times New Roman"/>
              </w:rPr>
            </w:pPr>
            <w:r>
              <w:rPr>
                <w:rFonts w:ascii="Times New Roman" w:cs="Times New Roman" w:hAnsi="Times New Roman"/>
                <w:sz w:val="24"/>
                <w:szCs w:val="24"/>
              </w:rPr>
              <w:t>1</w:t>
            </w:r>
          </w:p>
        </w:tc>
        <w:tc>
          <w:tcPr>
            <w:tcW w:w="992" w:type="dxa"/>
            <w:tcBorders/>
          </w:tcPr>
          <w:p w14:paraId="57CC5909">
            <w:pPr>
              <w:pStyle w:val="style0"/>
              <w:spacing w:after="0" w:lineRule="auto" w:line="240"/>
              <w:jc w:val="right"/>
              <w:rPr>
                <w:rFonts w:ascii="Times New Roman" w:cs="Times New Roman" w:hAnsi="Times New Roman"/>
              </w:rPr>
            </w:pPr>
            <w:r>
              <w:rPr>
                <w:rFonts w:ascii="Times New Roman" w:cs="Times New Roman" w:hAnsi="Times New Roman"/>
                <w:sz w:val="24"/>
                <w:szCs w:val="24"/>
              </w:rPr>
              <w:t>0</w:t>
            </w:r>
            <w:r>
              <w:rPr>
                <w:rFonts w:ascii="Times New Roman" w:cs="Times New Roman" w:hAnsi="Times New Roman"/>
                <w:sz w:val="24"/>
                <w:szCs w:val="24"/>
              </w:rPr>
              <w:t>,543</w:t>
            </w:r>
            <w:r>
              <w:rPr>
                <w:rFonts w:ascii="Times New Roman" w:cs="Times New Roman" w:hAnsi="Times New Roman"/>
                <w:sz w:val="24"/>
                <w:szCs w:val="24"/>
                <w:vertAlign w:val="superscript"/>
              </w:rPr>
              <w:t>a</w:t>
            </w:r>
          </w:p>
        </w:tc>
        <w:tc>
          <w:tcPr>
            <w:tcW w:w="1134" w:type="dxa"/>
            <w:tcBorders/>
          </w:tcPr>
          <w:p w14:paraId="656AFF3A">
            <w:pPr>
              <w:pStyle w:val="style0"/>
              <w:spacing w:after="0" w:lineRule="auto" w:line="240"/>
              <w:jc w:val="right"/>
              <w:rPr>
                <w:rFonts w:ascii="Times New Roman" w:cs="Times New Roman" w:hAnsi="Times New Roman"/>
              </w:rPr>
            </w:pPr>
            <w:r>
              <w:rPr>
                <w:rFonts w:ascii="Times New Roman" w:cs="Times New Roman" w:hAnsi="Times New Roman"/>
                <w:sz w:val="24"/>
                <w:szCs w:val="24"/>
              </w:rPr>
              <w:t>0</w:t>
            </w:r>
            <w:r>
              <w:rPr>
                <w:rFonts w:ascii="Times New Roman" w:cs="Times New Roman" w:hAnsi="Times New Roman"/>
                <w:sz w:val="24"/>
                <w:szCs w:val="24"/>
              </w:rPr>
              <w:t>,295</w:t>
            </w:r>
          </w:p>
        </w:tc>
        <w:tc>
          <w:tcPr>
            <w:tcW w:w="2126" w:type="dxa"/>
            <w:tcBorders/>
          </w:tcPr>
          <w:p w14:paraId="D5E82EDE">
            <w:pPr>
              <w:pStyle w:val="style0"/>
              <w:spacing w:after="0" w:lineRule="auto" w:line="240"/>
              <w:jc w:val="right"/>
              <w:rPr>
                <w:rFonts w:ascii="Times New Roman" w:cs="Times New Roman" w:hAnsi="Times New Roman"/>
              </w:rPr>
            </w:pPr>
            <w:r>
              <w:rPr>
                <w:rFonts w:ascii="Times New Roman" w:cs="Times New Roman" w:hAnsi="Times New Roman"/>
                <w:sz w:val="24"/>
                <w:szCs w:val="24"/>
              </w:rPr>
              <w:t>0</w:t>
            </w:r>
            <w:r>
              <w:rPr>
                <w:rFonts w:ascii="Times New Roman" w:cs="Times New Roman" w:hAnsi="Times New Roman"/>
                <w:sz w:val="24"/>
                <w:szCs w:val="24"/>
              </w:rPr>
              <w:t>,283</w:t>
            </w:r>
          </w:p>
        </w:tc>
        <w:tc>
          <w:tcPr>
            <w:tcW w:w="2835" w:type="dxa"/>
            <w:tcBorders/>
          </w:tcPr>
          <w:p w14:paraId="DF8E468B">
            <w:pPr>
              <w:pStyle w:val="style0"/>
              <w:spacing w:after="0" w:lineRule="auto" w:line="240"/>
              <w:jc w:val="right"/>
              <w:rPr>
                <w:rFonts w:ascii="Times New Roman" w:cs="Times New Roman" w:hAnsi="Times New Roman"/>
              </w:rPr>
            </w:pPr>
            <w:r>
              <w:rPr>
                <w:rFonts w:ascii="Times New Roman" w:cs="Times New Roman" w:hAnsi="Times New Roman"/>
                <w:sz w:val="24"/>
                <w:szCs w:val="24"/>
              </w:rPr>
              <w:t>3,081</w:t>
            </w:r>
          </w:p>
        </w:tc>
      </w:tr>
      <w:tr w14:paraId="97E73C7B">
        <w:tblPrEx/>
        <w:trPr/>
        <w:tc>
          <w:tcPr>
            <w:tcW w:w="7938" w:type="dxa"/>
            <w:gridSpan w:val="5"/>
            <w:tcBorders/>
          </w:tcPr>
          <w:p w14:paraId="C57D965C">
            <w:pPr>
              <w:pStyle w:val="style0"/>
              <w:spacing w:after="0" w:lineRule="auto" w:line="240"/>
              <w:rPr>
                <w:rFonts w:ascii="Times New Roman" w:cs="Times New Roman" w:hAnsi="Times New Roman"/>
              </w:rPr>
            </w:pPr>
            <w:r>
              <w:rPr>
                <w:rFonts w:ascii="Times New Roman" w:cs="Times New Roman" w:hAnsi="Times New Roman"/>
                <w:sz w:val="24"/>
                <w:szCs w:val="24"/>
              </w:rPr>
              <w:t xml:space="preserve">a. </w:t>
            </w:r>
            <w:r>
              <w:rPr>
                <w:rFonts w:ascii="Times New Roman" w:cs="Times New Roman" w:hAnsi="Times New Roman"/>
                <w:i/>
                <w:sz w:val="24"/>
                <w:szCs w:val="24"/>
              </w:rPr>
              <w:t>Predictors: (Constant</w:t>
            </w:r>
            <w:r>
              <w:rPr>
                <w:rFonts w:ascii="Times New Roman" w:cs="Times New Roman" w:hAnsi="Times New Roman"/>
                <w:sz w:val="24"/>
                <w:szCs w:val="24"/>
              </w:rPr>
              <w:t>), Praktik Industri</w:t>
            </w:r>
          </w:p>
        </w:tc>
      </w:tr>
      <w:tr w14:paraId="6D6E5E2D">
        <w:tblPrEx/>
        <w:trPr/>
        <w:tc>
          <w:tcPr>
            <w:tcW w:w="7938" w:type="dxa"/>
            <w:gridSpan w:val="5"/>
            <w:tcBorders/>
          </w:tcPr>
          <w:p w14:paraId="1314E13E">
            <w:pPr>
              <w:pStyle w:val="style0"/>
              <w:autoSpaceDE w:val="false"/>
              <w:autoSpaceDN w:val="false"/>
              <w:adjustRightInd w:val="false"/>
              <w:spacing w:after="0" w:lineRule="auto" w:line="240"/>
              <w:ind w:left="60" w:right="60"/>
              <w:rPr>
                <w:rFonts w:ascii="Times New Roman" w:cs="Times New Roman" w:hAnsi="Times New Roman"/>
                <w:sz w:val="24"/>
                <w:szCs w:val="24"/>
              </w:rPr>
            </w:pPr>
            <w:r>
              <w:rPr>
                <w:rFonts w:ascii="Times New Roman" w:cs="Times New Roman" w:hAnsi="Times New Roman"/>
                <w:sz w:val="24"/>
                <w:szCs w:val="24"/>
              </w:rPr>
              <w:t xml:space="preserve">b. </w:t>
            </w:r>
            <w:r>
              <w:rPr>
                <w:rFonts w:ascii="Times New Roman" w:cs="Times New Roman" w:hAnsi="Times New Roman"/>
                <w:i/>
                <w:sz w:val="24"/>
                <w:szCs w:val="24"/>
              </w:rPr>
              <w:t>Dependent Variable:</w:t>
            </w:r>
            <w:r>
              <w:rPr>
                <w:rFonts w:ascii="Times New Roman" w:cs="Times New Roman" w:hAnsi="Times New Roman"/>
                <w:sz w:val="24"/>
                <w:szCs w:val="24"/>
              </w:rPr>
              <w:t xml:space="preserve"> Kesiapan Berwirausaha</w:t>
            </w:r>
          </w:p>
        </w:tc>
      </w:tr>
    </w:tbl>
    <w:p w14:paraId="DA4ACCCC">
      <w:pPr>
        <w:pStyle w:val="style0"/>
        <w:autoSpaceDE w:val="false"/>
        <w:autoSpaceDN w:val="false"/>
        <w:adjustRightInd w:val="false"/>
        <w:spacing w:after="0" w:lineRule="auto" w:line="360"/>
        <w:rPr>
          <w:rFonts w:ascii="Times New Roman" w:cs="Times New Roman" w:hAnsi="Times New Roman"/>
          <w:sz w:val="24"/>
          <w:szCs w:val="24"/>
        </w:rPr>
      </w:pPr>
      <w:r>
        <w:rPr>
          <w:rFonts w:ascii="Times New Roman" w:cs="Times New Roman" w:hAnsi="Times New Roman"/>
          <w:sz w:val="24"/>
          <w:szCs w:val="24"/>
        </w:rPr>
        <w:t>Sumber : Olah Data Menggunakan SPSS 27</w:t>
      </w:r>
    </w:p>
    <w:p w14:paraId="29A2CA7A">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Tabel 4.4</w:t>
      </w:r>
      <w:r>
        <w:rPr>
          <w:rFonts w:ascii="Times New Roman" w:cs="Times New Roman" w:eastAsia="Times New Roman" w:hAnsi="Times New Roman"/>
          <w:sz w:val="24"/>
          <w:szCs w:val="24"/>
        </w:rPr>
        <w:t xml:space="preserve"> diperoleh nilai koefisien korelasi (</w:t>
      </w:r>
      <w:r>
        <w:rPr>
          <w:rFonts w:ascii="Times New Roman" w:cs="Times New Roman" w:eastAsia="Times New Roman" w:hAnsi="Times New Roman"/>
          <w:bCs/>
          <w:sz w:val="24"/>
          <w:szCs w:val="24"/>
        </w:rPr>
        <w:t>R</w:t>
      </w:r>
      <w:r>
        <w:rPr>
          <w:rFonts w:ascii="Times New Roman" w:cs="Times New Roman" w:eastAsia="Times New Roman" w:hAnsi="Times New Roman"/>
          <w:sz w:val="24"/>
          <w:szCs w:val="24"/>
        </w:rPr>
        <w:t xml:space="preserve">) sebesar </w:t>
      </w:r>
      <w:r>
        <w:rPr>
          <w:rFonts w:ascii="Times New Roman" w:cs="Times New Roman" w:eastAsia="Times New Roman" w:hAnsi="Times New Roman"/>
          <w:bCs/>
          <w:sz w:val="24"/>
          <w:szCs w:val="24"/>
        </w:rPr>
        <w:t>0,543</w:t>
      </w:r>
      <w:r>
        <w:rPr>
          <w:rFonts w:ascii="Times New Roman" w:cs="Times New Roman" w:eastAsia="Times New Roman" w:hAnsi="Times New Roman"/>
          <w:sz w:val="24"/>
          <w:szCs w:val="24"/>
        </w:rPr>
        <w:t>. Ni</w:t>
      </w:r>
      <w:r>
        <w:rPr>
          <w:rFonts w:ascii="Times New Roman" w:cs="Times New Roman" w:eastAsia="Times New Roman" w:hAnsi="Times New Roman"/>
          <w:sz w:val="24"/>
          <w:szCs w:val="24"/>
        </w:rPr>
        <w:t>lai tersebut menunjukkan bahwa pengaruh</w:t>
      </w:r>
      <w:r>
        <w:rPr>
          <w:rFonts w:ascii="Times New Roman" w:cs="Times New Roman" w:eastAsia="Times New Roman" w:hAnsi="Times New Roman"/>
          <w:sz w:val="24"/>
          <w:szCs w:val="24"/>
        </w:rPr>
        <w:t xml:space="preserve"> antara pelaksanaan praktik industri di butik dengan kesiapan berwirausaha fashion berada pada kategori </w:t>
      </w:r>
      <w:r>
        <w:rPr>
          <w:rFonts w:ascii="Times New Roman" w:cs="Times New Roman" w:eastAsia="Times New Roman" w:hAnsi="Times New Roman"/>
          <w:bCs/>
          <w:sz w:val="24"/>
          <w:szCs w:val="24"/>
        </w:rPr>
        <w:t>sedang</w:t>
      </w:r>
      <w:r>
        <w:rPr>
          <w:rFonts w:ascii="Times New Roman" w:cs="Times New Roman" w:eastAsia="Times New Roman" w:hAnsi="Times New Roman"/>
          <w:sz w:val="24"/>
          <w:szCs w:val="24"/>
        </w:rPr>
        <w:t xml:space="preserve"> dan memiliki arah hubungan yang positif. Hal ini mengindikasikan bahwa semakin baik pelaksanaan praktik industri yang diikuti mahasiswa, maka cenderung semakin tinggi pula tingkat kesiapan berwirausaha fashion yang dimiliki.</w:t>
      </w:r>
    </w:p>
    <w:p w14:paraId="9E229508">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Selain itu, diperoleh nilai </w:t>
      </w:r>
      <w:r>
        <w:rPr>
          <w:rFonts w:ascii="Times New Roman" w:cs="Times New Roman" w:eastAsia="Times New Roman" w:hAnsi="Times New Roman"/>
          <w:bCs/>
          <w:sz w:val="24"/>
          <w:szCs w:val="24"/>
        </w:rPr>
        <w:t xml:space="preserve">R </w:t>
      </w:r>
      <w:r>
        <w:rPr>
          <w:rFonts w:ascii="Times New Roman" w:cs="Times New Roman" w:eastAsia="Times New Roman" w:hAnsi="Times New Roman"/>
          <w:bCs/>
          <w:i/>
          <w:sz w:val="24"/>
          <w:szCs w:val="24"/>
        </w:rPr>
        <w:t>Square</w:t>
      </w:r>
      <w:r>
        <w:rPr>
          <w:rFonts w:ascii="Times New Roman" w:cs="Times New Roman" w:eastAsia="Times New Roman" w:hAnsi="Times New Roman"/>
          <w:sz w:val="24"/>
          <w:szCs w:val="24"/>
        </w:rPr>
        <w:t xml:space="preserve"> sebesar </w:t>
      </w:r>
      <w:r>
        <w:rPr>
          <w:rFonts w:ascii="Times New Roman" w:cs="Times New Roman" w:eastAsia="Times New Roman" w:hAnsi="Times New Roman"/>
          <w:bCs/>
          <w:sz w:val="24"/>
          <w:szCs w:val="24"/>
        </w:rPr>
        <w:t>0,295</w:t>
      </w:r>
      <w:r>
        <w:rPr>
          <w:rFonts w:ascii="Times New Roman" w:cs="Times New Roman" w:eastAsia="Times New Roman" w:hAnsi="Times New Roman"/>
          <w:sz w:val="24"/>
          <w:szCs w:val="24"/>
        </w:rPr>
        <w:t xml:space="preserve"> atau </w:t>
      </w:r>
      <w:r>
        <w:rPr>
          <w:rFonts w:ascii="Times New Roman" w:cs="Times New Roman" w:eastAsia="Times New Roman" w:hAnsi="Times New Roman"/>
          <w:bCs/>
          <w:sz w:val="24"/>
          <w:szCs w:val="24"/>
        </w:rPr>
        <w:t>29,5%</w:t>
      </w:r>
      <w:r>
        <w:rPr>
          <w:rFonts w:ascii="Times New Roman" w:cs="Times New Roman" w:eastAsia="Times New Roman" w:hAnsi="Times New Roman"/>
          <w:sz w:val="24"/>
          <w:szCs w:val="24"/>
        </w:rPr>
        <w:t xml:space="preserve">. Hasil tersebut menunjukkan bahwa variabel pelaksanaan praktik industri di butik mampu menjelaskan variabel kesiapan berwirausaha fashion sebesar </w:t>
      </w:r>
      <w:r>
        <w:rPr>
          <w:rFonts w:ascii="Times New Roman" w:cs="Times New Roman" w:eastAsia="Times New Roman" w:hAnsi="Times New Roman"/>
          <w:bCs/>
          <w:sz w:val="24"/>
          <w:szCs w:val="24"/>
        </w:rPr>
        <w:t>29,5%</w:t>
      </w:r>
      <w:r>
        <w:rPr>
          <w:rFonts w:ascii="Times New Roman" w:cs="Times New Roman" w:eastAsia="Times New Roman" w:hAnsi="Times New Roman"/>
          <w:sz w:val="24"/>
          <w:szCs w:val="24"/>
        </w:rPr>
        <w:t xml:space="preserve">, sedangkan sisanya sebesar </w:t>
      </w:r>
      <w:r>
        <w:rPr>
          <w:rFonts w:ascii="Times New Roman" w:cs="Times New Roman" w:eastAsia="Times New Roman" w:hAnsi="Times New Roman"/>
          <w:bCs/>
          <w:sz w:val="24"/>
          <w:szCs w:val="24"/>
        </w:rPr>
        <w:t>70,5%</w:t>
      </w:r>
      <w:r>
        <w:rPr>
          <w:rFonts w:ascii="Times New Roman" w:cs="Times New Roman" w:eastAsia="Times New Roman" w:hAnsi="Times New Roman"/>
          <w:sz w:val="24"/>
          <w:szCs w:val="24"/>
        </w:rPr>
        <w:t xml:space="preserve"> dipengaruhi oleh faktor-faktor lain yang tidak diteliti dalam penelitian ini. Dengan demikian, pelaksanaan praktik industri di butik memiliki kontribusi terhadap kesiapan berwirausaha fashion mahasiswa, meskipun terdapat faktor lain di luar penelitian yang turut memengaruhi tingkat kesiapan berwirausaha fashion mahasiswa.</w:t>
      </w:r>
    </w:p>
    <w:p w14:paraId="FC404D04">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Pengujian Prasyaratan Analisis</w:t>
      </w:r>
    </w:p>
    <w:p w14:paraId="F028CF4B">
      <w:pPr>
        <w:pStyle w:val="style0"/>
        <w:widowControl w:val="false"/>
        <w:tabs>
          <w:tab w:val="left" w:leader="none" w:pos="709"/>
        </w:tabs>
        <w:autoSpaceDE w:val="false"/>
        <w:autoSpaceDN w:val="false"/>
        <w:adjustRightInd w:val="false"/>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Hasil penelitian disusun berdasarkan data yang diperoleh melalui                                tahapan pengumpulan data dan pengelolaan data. Penyajian hasil penelitian dilakukan secara teratur untuk menggambarkan kondisi objek penelitian serta memaparkan temuan yang diperoleh s</w:t>
      </w:r>
      <w:r>
        <w:rPr>
          <w:rFonts w:ascii="Times New Roman" w:cs="Times New Roman" w:hAnsi="Times New Roman"/>
          <w:sz w:val="24"/>
          <w:szCs w:val="24"/>
        </w:rPr>
        <w:t>esuai dengan tujuan penelitian.</w:t>
      </w:r>
      <w:r>
        <w:rPr>
          <w:rFonts w:ascii="Times New Roman" w:cs="Times New Roman" w:hAnsi="Times New Roman"/>
          <w:sz w:val="24"/>
          <w:szCs w:val="24"/>
        </w:rPr>
        <w:tab/>
      </w:r>
    </w:p>
    <w:p w14:paraId="931F0CF6">
      <w:pPr>
        <w:pStyle w:val="style0"/>
        <w:spacing w:after="0"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1</w:t>
      </w:r>
      <w:r>
        <w:rPr>
          <w:rFonts w:ascii="Times New Roman" w:cs="Times New Roman" w:eastAsia="Times New Roman" w:hAnsi="Times New Roman"/>
          <w:b/>
          <w:sz w:val="24"/>
          <w:szCs w:val="24"/>
        </w:rPr>
        <w:t>.</w:t>
      </w:r>
      <w:r>
        <w:rPr>
          <w:rFonts w:ascii="Times New Roman" w:cs="Times New Roman" w:eastAsia="Times New Roman" w:hAnsi="Times New Roman"/>
          <w:b/>
          <w:sz w:val="24"/>
          <w:szCs w:val="24"/>
        </w:rPr>
        <w:t xml:space="preserve"> Uji Normalitas</w:t>
      </w:r>
    </w:p>
    <w:p w14:paraId="1BCA175F">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bCs/>
          <w:sz w:val="24"/>
          <w:szCs w:val="24"/>
        </w:rPr>
        <w:t>Uji normalitas</w:t>
      </w:r>
      <w:r>
        <w:rPr>
          <w:rFonts w:ascii="Times New Roman" w:cs="Times New Roman" w:hAnsi="Times New Roman"/>
          <w:sz w:val="24"/>
          <w:szCs w:val="24"/>
        </w:rPr>
        <w:t xml:space="preserve"> dilakukan untuk mengetahui apakah data penelitian berdistribusi normal atau tidak. Pengujian normalitas merupakan salah satu uji prasyarat yang harus dipenuhi sebelum melakukan analisis regresi linear sederhana. Dalam penelitian ini, uji normalitas dilakukan menggunakan metode </w:t>
      </w:r>
      <w:r>
        <w:rPr>
          <w:rFonts w:ascii="Times New Roman" w:cs="Times New Roman" w:hAnsi="Times New Roman"/>
          <w:bCs/>
          <w:i/>
          <w:sz w:val="24"/>
          <w:szCs w:val="24"/>
        </w:rPr>
        <w:t>Kolmogorov-Smirnov</w:t>
      </w:r>
      <w:r>
        <w:rPr>
          <w:rFonts w:ascii="Times New Roman" w:cs="Times New Roman" w:hAnsi="Times New Roman"/>
          <w:sz w:val="24"/>
          <w:szCs w:val="24"/>
        </w:rPr>
        <w:t xml:space="preserve"> dengan bantuan program SPSS versi 27. Data dinyatakan berdistribusi normal apabila nilai signifikansi (</w:t>
      </w:r>
      <w:r>
        <w:rPr>
          <w:rFonts w:ascii="Times New Roman" w:cs="Times New Roman" w:hAnsi="Times New Roman"/>
          <w:i/>
          <w:sz w:val="24"/>
          <w:szCs w:val="24"/>
        </w:rPr>
        <w:t xml:space="preserve">Asymp. Sig. </w:t>
      </w:r>
      <w:r>
        <w:rPr>
          <w:rFonts w:ascii="Times New Roman" w:cs="Times New Roman" w:hAnsi="Times New Roman"/>
          <w:sz w:val="24"/>
          <w:szCs w:val="24"/>
        </w:rPr>
        <w:t>2</w:t>
      </w:r>
      <w:r>
        <w:rPr>
          <w:rFonts w:ascii="Times New Roman" w:cs="Times New Roman" w:hAnsi="Times New Roman"/>
          <w:i/>
          <w:sz w:val="24"/>
          <w:szCs w:val="24"/>
        </w:rPr>
        <w:t>-tailed)</w:t>
      </w:r>
      <w:r>
        <w:rPr>
          <w:rFonts w:ascii="Times New Roman" w:cs="Times New Roman" w:hAnsi="Times New Roman"/>
          <w:sz w:val="24"/>
          <w:szCs w:val="24"/>
        </w:rPr>
        <w:t xml:space="preserve"> lebih besar dari 0,05. Hasil uji normalitas data penelit</w:t>
      </w:r>
      <w:r>
        <w:rPr>
          <w:rFonts w:ascii="Times New Roman" w:cs="Times New Roman" w:hAnsi="Times New Roman"/>
          <w:sz w:val="24"/>
          <w:szCs w:val="24"/>
        </w:rPr>
        <w:t>ian dapat dilihat pada Tabel</w:t>
      </w:r>
      <w:r>
        <w:rPr>
          <w:rFonts w:ascii="Times New Roman" w:cs="Times New Roman" w:hAnsi="Times New Roman"/>
          <w:sz w:val="24"/>
          <w:szCs w:val="24"/>
        </w:rPr>
        <w:t xml:space="preserve"> berikut :</w:t>
      </w:r>
    </w:p>
    <w:bookmarkStart w:id="59" w:name="_Toc234441938"/>
    <w:p w14:paraId="A39AF8E9">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4.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Tabel_4.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5</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Hasil Uji Normalitas</w:t>
      </w:r>
      <w:bookmarkEnd w:id="59"/>
    </w:p>
    <w:tbl>
      <w:tblPr>
        <w:tblStyle w:val="style154"/>
        <w:tblW w:w="0" w:type="auto"/>
        <w:tblInd w:w="108" w:type="dxa"/>
        <w:tblLayout w:type="fixed"/>
        <w:tblLook w:val="04A0" w:firstRow="1" w:lastRow="0" w:firstColumn="1" w:lastColumn="0" w:noHBand="0" w:noVBand="1"/>
      </w:tblPr>
      <w:tblGrid>
        <w:gridCol w:w="2977"/>
        <w:gridCol w:w="1276"/>
        <w:gridCol w:w="1847"/>
        <w:gridCol w:w="1946"/>
      </w:tblGrid>
      <w:tr w14:paraId="5C5C85B2">
        <w:trPr/>
        <w:tc>
          <w:tcPr>
            <w:tcW w:w="8046" w:type="dxa"/>
            <w:gridSpan w:val="4"/>
            <w:tcBorders/>
          </w:tcPr>
          <w:p w14:paraId="64D8FC22">
            <w:pPr>
              <w:pStyle w:val="style0"/>
              <w:spacing w:after="0" w:lineRule="auto" w:line="240"/>
              <w:jc w:val="center"/>
              <w:rPr>
                <w:rFonts w:ascii="Times New Roman" w:cs="Times New Roman" w:hAnsi="Times New Roman"/>
                <w:sz w:val="24"/>
                <w:szCs w:val="24"/>
              </w:rPr>
            </w:pPr>
            <w:r>
              <w:rPr>
                <w:rFonts w:ascii="Times New Roman" w:cs="Times New Roman" w:hAnsi="Times New Roman"/>
                <w:b/>
                <w:bCs/>
                <w:i/>
                <w:sz w:val="24"/>
                <w:szCs w:val="24"/>
              </w:rPr>
              <w:t>One-Sample Kolmogorov-Smirnov Test</w:t>
            </w:r>
          </w:p>
        </w:tc>
      </w:tr>
      <w:tr w14:paraId="DBD32B87">
        <w:tblPrEx/>
        <w:trPr/>
        <w:tc>
          <w:tcPr>
            <w:tcW w:w="6100" w:type="dxa"/>
            <w:gridSpan w:val="3"/>
            <w:tcBorders/>
          </w:tcPr>
          <w:p w14:paraId="2363FDC0">
            <w:pPr>
              <w:pStyle w:val="style0"/>
              <w:spacing w:after="0" w:lineRule="auto" w:line="240"/>
              <w:rPr>
                <w:rFonts w:ascii="Times New Roman" w:cs="Times New Roman" w:hAnsi="Times New Roman"/>
                <w:sz w:val="24"/>
                <w:szCs w:val="24"/>
              </w:rPr>
            </w:pPr>
          </w:p>
        </w:tc>
        <w:tc>
          <w:tcPr>
            <w:tcW w:w="1946" w:type="dxa"/>
            <w:tcBorders/>
          </w:tcPr>
          <w:p w14:paraId="F054DCA5">
            <w:pPr>
              <w:pStyle w:val="style0"/>
              <w:spacing w:after="0" w:lineRule="auto" w:line="240"/>
              <w:jc w:val="center"/>
              <w:rPr>
                <w:rFonts w:ascii="Times New Roman" w:cs="Times New Roman" w:hAnsi="Times New Roman"/>
                <w:sz w:val="24"/>
                <w:szCs w:val="24"/>
              </w:rPr>
            </w:pPr>
            <w:r>
              <w:rPr>
                <w:rFonts w:ascii="Times New Roman" w:cs="Times New Roman" w:hAnsi="Times New Roman"/>
                <w:i/>
                <w:sz w:val="24"/>
                <w:szCs w:val="24"/>
              </w:rPr>
              <w:t>Unstandardized Residual</w:t>
            </w:r>
          </w:p>
        </w:tc>
      </w:tr>
      <w:tr w14:paraId="A7B4919A">
        <w:tblPrEx/>
        <w:trPr/>
        <w:tc>
          <w:tcPr>
            <w:tcW w:w="6100" w:type="dxa"/>
            <w:gridSpan w:val="3"/>
            <w:tcBorders/>
          </w:tcPr>
          <w:p w14:paraId="402A5632">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N</w:t>
            </w:r>
          </w:p>
        </w:tc>
        <w:tc>
          <w:tcPr>
            <w:tcW w:w="1946" w:type="dxa"/>
            <w:tcBorders/>
          </w:tcPr>
          <w:p w14:paraId="0425C099">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65</w:t>
            </w:r>
          </w:p>
        </w:tc>
      </w:tr>
      <w:tr w14:paraId="AA662245">
        <w:tblPrEx/>
        <w:trPr>
          <w:trHeight w:val="282" w:hRule="atLeast"/>
        </w:trPr>
        <w:tc>
          <w:tcPr>
            <w:tcW w:w="2977" w:type="dxa"/>
            <w:vMerge w:val="restart"/>
            <w:tcBorders/>
          </w:tcPr>
          <w:p w14:paraId="EBADE09F">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Normal Parameters</w:t>
            </w:r>
            <w:r>
              <w:rPr>
                <w:rFonts w:ascii="Times New Roman" w:cs="Times New Roman" w:hAnsi="Times New Roman"/>
                <w:sz w:val="24"/>
                <w:szCs w:val="24"/>
                <w:vertAlign w:val="superscript"/>
              </w:rPr>
              <w:t>a,b</w:t>
            </w:r>
          </w:p>
        </w:tc>
        <w:tc>
          <w:tcPr>
            <w:tcW w:w="3123" w:type="dxa"/>
            <w:gridSpan w:val="2"/>
            <w:tcBorders/>
          </w:tcPr>
          <w:p w14:paraId="8FACDB51">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Mean</w:t>
            </w:r>
          </w:p>
        </w:tc>
        <w:tc>
          <w:tcPr>
            <w:tcW w:w="1946" w:type="dxa"/>
            <w:tcBorders/>
          </w:tcPr>
          <w:p w14:paraId="B720B31D">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,0000000</w:t>
            </w:r>
          </w:p>
        </w:tc>
      </w:tr>
      <w:tr w14:paraId="936F51C5">
        <w:tblPrEx/>
        <w:trPr>
          <w:trHeight w:val="219" w:hRule="atLeast"/>
        </w:trPr>
        <w:tc>
          <w:tcPr>
            <w:tcW w:w="2977" w:type="dxa"/>
            <w:vMerge w:val="continue"/>
            <w:tcBorders/>
          </w:tcPr>
          <w:p w14:paraId="20215257">
            <w:pPr>
              <w:pStyle w:val="style0"/>
              <w:spacing w:after="0" w:lineRule="auto" w:line="240"/>
              <w:rPr>
                <w:rFonts w:ascii="Times New Roman" w:cs="Times New Roman" w:hAnsi="Times New Roman"/>
                <w:sz w:val="24"/>
                <w:szCs w:val="24"/>
              </w:rPr>
            </w:pPr>
          </w:p>
        </w:tc>
        <w:tc>
          <w:tcPr>
            <w:tcW w:w="3123" w:type="dxa"/>
            <w:gridSpan w:val="2"/>
            <w:tcBorders/>
          </w:tcPr>
          <w:p w14:paraId="13464F09">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Std. Deviation</w:t>
            </w:r>
          </w:p>
        </w:tc>
        <w:tc>
          <w:tcPr>
            <w:tcW w:w="1946" w:type="dxa"/>
            <w:tcBorders/>
          </w:tcPr>
          <w:p w14:paraId="02F56A85">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3,05636972</w:t>
            </w:r>
          </w:p>
        </w:tc>
      </w:tr>
      <w:tr w14:paraId="0ECAB1F3">
        <w:tblPrEx/>
        <w:trPr>
          <w:trHeight w:val="251" w:hRule="atLeast"/>
        </w:trPr>
        <w:tc>
          <w:tcPr>
            <w:tcW w:w="2977" w:type="dxa"/>
            <w:vMerge w:val="restart"/>
            <w:tcBorders/>
          </w:tcPr>
          <w:p w14:paraId="62550327">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Most Extreme Differences</w:t>
            </w:r>
          </w:p>
        </w:tc>
        <w:tc>
          <w:tcPr>
            <w:tcW w:w="3123" w:type="dxa"/>
            <w:gridSpan w:val="2"/>
            <w:tcBorders/>
          </w:tcPr>
          <w:p w14:paraId="59340FAA">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Absolute</w:t>
            </w:r>
          </w:p>
        </w:tc>
        <w:tc>
          <w:tcPr>
            <w:tcW w:w="1946" w:type="dxa"/>
            <w:tcBorders/>
          </w:tcPr>
          <w:p w14:paraId="173AA399">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,066</w:t>
            </w:r>
          </w:p>
        </w:tc>
      </w:tr>
      <w:tr w14:paraId="7815BC39">
        <w:tblPrEx/>
        <w:trPr>
          <w:trHeight w:val="203" w:hRule="atLeast"/>
        </w:trPr>
        <w:tc>
          <w:tcPr>
            <w:tcW w:w="2977" w:type="dxa"/>
            <w:vMerge w:val="continue"/>
            <w:tcBorders/>
          </w:tcPr>
          <w:p w14:paraId="744BCFF8">
            <w:pPr>
              <w:pStyle w:val="style0"/>
              <w:spacing w:after="0" w:lineRule="auto" w:line="240"/>
              <w:rPr>
                <w:rFonts w:ascii="Times New Roman" w:cs="Times New Roman" w:hAnsi="Times New Roman"/>
                <w:sz w:val="24"/>
                <w:szCs w:val="24"/>
              </w:rPr>
            </w:pPr>
          </w:p>
        </w:tc>
        <w:tc>
          <w:tcPr>
            <w:tcW w:w="3123" w:type="dxa"/>
            <w:gridSpan w:val="2"/>
            <w:tcBorders/>
          </w:tcPr>
          <w:p w14:paraId="2BFA24DC">
            <w:pPr>
              <w:pStyle w:val="style0"/>
              <w:spacing w:after="0" w:lineRule="auto" w:line="240"/>
              <w:rPr>
                <w:rFonts w:ascii="Times New Roman" w:cs="Times New Roman" w:hAnsi="Times New Roman"/>
                <w:sz w:val="24"/>
                <w:szCs w:val="24"/>
              </w:rPr>
            </w:pPr>
            <w:r>
              <w:rPr>
                <w:rFonts w:ascii="Times New Roman" w:cs="Times New Roman" w:hAnsi="Times New Roman"/>
                <w:i/>
                <w:sz w:val="24"/>
                <w:szCs w:val="24"/>
              </w:rPr>
              <w:t>Positive</w:t>
            </w:r>
          </w:p>
        </w:tc>
        <w:tc>
          <w:tcPr>
            <w:tcW w:w="1946" w:type="dxa"/>
            <w:tcBorders/>
          </w:tcPr>
          <w:p w14:paraId="9EC88422">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,040</w:t>
            </w:r>
          </w:p>
        </w:tc>
      </w:tr>
      <w:tr w14:paraId="6AE18A10">
        <w:tblPrEx/>
        <w:trPr>
          <w:trHeight w:val="297" w:hRule="atLeast"/>
        </w:trPr>
        <w:tc>
          <w:tcPr>
            <w:tcW w:w="2977" w:type="dxa"/>
            <w:vMerge w:val="continue"/>
            <w:tcBorders/>
          </w:tcPr>
          <w:p w14:paraId="C496808C">
            <w:pPr>
              <w:pStyle w:val="style0"/>
              <w:spacing w:after="0" w:lineRule="auto" w:line="240"/>
              <w:rPr>
                <w:rFonts w:ascii="Times New Roman" w:cs="Times New Roman" w:hAnsi="Times New Roman"/>
                <w:sz w:val="24"/>
                <w:szCs w:val="24"/>
              </w:rPr>
            </w:pPr>
          </w:p>
        </w:tc>
        <w:tc>
          <w:tcPr>
            <w:tcW w:w="3123" w:type="dxa"/>
            <w:gridSpan w:val="2"/>
            <w:tcBorders/>
          </w:tcPr>
          <w:p w14:paraId="0BE8AFA5">
            <w:pPr>
              <w:pStyle w:val="style0"/>
              <w:spacing w:after="0" w:lineRule="auto" w:line="240"/>
              <w:rPr>
                <w:rFonts w:ascii="Times New Roman" w:cs="Times New Roman" w:hAnsi="Times New Roman"/>
                <w:sz w:val="24"/>
                <w:szCs w:val="24"/>
              </w:rPr>
            </w:pPr>
            <w:r>
              <w:rPr>
                <w:rFonts w:ascii="Times New Roman" w:cs="Times New Roman" w:hAnsi="Times New Roman"/>
                <w:i/>
                <w:sz w:val="24"/>
                <w:szCs w:val="24"/>
              </w:rPr>
              <w:t>Negative</w:t>
            </w:r>
          </w:p>
        </w:tc>
        <w:tc>
          <w:tcPr>
            <w:tcW w:w="1946" w:type="dxa"/>
            <w:tcBorders/>
          </w:tcPr>
          <w:p w14:paraId="AE0BF2E0">
            <w:pPr>
              <w:pStyle w:val="style0"/>
              <w:spacing w:after="0" w:lineRule="auto" w:line="240"/>
              <w:jc w:val="right"/>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0</w:t>
            </w:r>
            <w:r>
              <w:rPr>
                <w:rFonts w:ascii="Times New Roman" w:cs="Times New Roman" w:hAnsi="Times New Roman"/>
                <w:sz w:val="24"/>
                <w:szCs w:val="24"/>
              </w:rPr>
              <w:t>,066</w:t>
            </w:r>
          </w:p>
        </w:tc>
      </w:tr>
      <w:tr w14:paraId="3D3CE6B2">
        <w:tblPrEx/>
        <w:trPr/>
        <w:tc>
          <w:tcPr>
            <w:tcW w:w="6100" w:type="dxa"/>
            <w:gridSpan w:val="3"/>
            <w:tcBorders/>
          </w:tcPr>
          <w:p w14:paraId="B3FB4003">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Test Statistic</w:t>
            </w:r>
          </w:p>
        </w:tc>
        <w:tc>
          <w:tcPr>
            <w:tcW w:w="1946" w:type="dxa"/>
            <w:tcBorders/>
          </w:tcPr>
          <w:p w14:paraId="1C34CB08">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,066</w:t>
            </w:r>
          </w:p>
        </w:tc>
      </w:tr>
      <w:tr w14:paraId="28EAC013">
        <w:tblPrEx/>
        <w:trPr/>
        <w:tc>
          <w:tcPr>
            <w:tcW w:w="6100" w:type="dxa"/>
            <w:gridSpan w:val="3"/>
            <w:tcBorders/>
          </w:tcPr>
          <w:p w14:paraId="894C8036">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Asymp. Sig. (</w:t>
            </w:r>
            <w:r>
              <w:rPr>
                <w:rFonts w:ascii="Times New Roman" w:cs="Times New Roman" w:hAnsi="Times New Roman"/>
                <w:sz w:val="24"/>
                <w:szCs w:val="24"/>
              </w:rPr>
              <w:t>2</w:t>
            </w:r>
            <w:r>
              <w:rPr>
                <w:rFonts w:ascii="Times New Roman" w:cs="Times New Roman" w:hAnsi="Times New Roman"/>
                <w:i/>
                <w:sz w:val="24"/>
                <w:szCs w:val="24"/>
              </w:rPr>
              <w:t>-tailed)</w:t>
            </w:r>
            <w:r>
              <w:rPr>
                <w:rFonts w:ascii="Times New Roman" w:cs="Times New Roman" w:hAnsi="Times New Roman"/>
                <w:i/>
                <w:sz w:val="24"/>
                <w:szCs w:val="24"/>
                <w:vertAlign w:val="superscript"/>
              </w:rPr>
              <w:t>c</w:t>
            </w:r>
          </w:p>
        </w:tc>
        <w:tc>
          <w:tcPr>
            <w:tcW w:w="1946" w:type="dxa"/>
            <w:tcBorders/>
          </w:tcPr>
          <w:p w14:paraId="28700364">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,200</w:t>
            </w:r>
            <w:r>
              <w:rPr>
                <w:rFonts w:ascii="Times New Roman" w:cs="Times New Roman" w:hAnsi="Times New Roman"/>
                <w:sz w:val="24"/>
                <w:szCs w:val="24"/>
                <w:vertAlign w:val="superscript"/>
              </w:rPr>
              <w:t>d</w:t>
            </w:r>
          </w:p>
        </w:tc>
      </w:tr>
      <w:tr w14:paraId="0183FA92">
        <w:tblPrEx/>
        <w:trPr>
          <w:trHeight w:val="235" w:hRule="atLeast"/>
        </w:trPr>
        <w:tc>
          <w:tcPr>
            <w:tcW w:w="2977" w:type="dxa"/>
            <w:vMerge w:val="restart"/>
            <w:tcBorders/>
          </w:tcPr>
          <w:p w14:paraId="F929A8D0">
            <w:pPr>
              <w:pStyle w:val="style0"/>
              <w:spacing w:after="0" w:lineRule="auto" w:line="240"/>
              <w:rPr>
                <w:rFonts w:ascii="Times New Roman" w:cs="Times New Roman" w:hAnsi="Times New Roman"/>
                <w:sz w:val="24"/>
                <w:szCs w:val="24"/>
              </w:rPr>
            </w:pPr>
            <w:r>
              <w:rPr>
                <w:rFonts w:ascii="Times New Roman" w:cs="Times New Roman" w:hAnsi="Times New Roman"/>
                <w:i/>
                <w:sz w:val="24"/>
                <w:szCs w:val="24"/>
              </w:rPr>
              <w:t>Monte Carlo Sig. (2-tailed)</w:t>
            </w:r>
            <w:r>
              <w:rPr>
                <w:rFonts w:ascii="Times New Roman" w:cs="Times New Roman" w:hAnsi="Times New Roman"/>
                <w:i/>
                <w:sz w:val="24"/>
                <w:szCs w:val="24"/>
                <w:vertAlign w:val="superscript"/>
              </w:rPr>
              <w:t>e</w:t>
            </w:r>
          </w:p>
        </w:tc>
        <w:tc>
          <w:tcPr>
            <w:tcW w:w="3123" w:type="dxa"/>
            <w:gridSpan w:val="2"/>
            <w:tcBorders/>
          </w:tcPr>
          <w:p w14:paraId="D78BC891">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Sig.</w:t>
            </w:r>
          </w:p>
        </w:tc>
        <w:tc>
          <w:tcPr>
            <w:tcW w:w="1946" w:type="dxa"/>
            <w:tcBorders/>
          </w:tcPr>
          <w:p w14:paraId="0AB85143">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,676</w:t>
            </w:r>
          </w:p>
        </w:tc>
      </w:tr>
      <w:tr w14:paraId="92870EF8">
        <w:tblPrEx/>
        <w:trPr>
          <w:trHeight w:val="321" w:hRule="atLeast"/>
        </w:trPr>
        <w:tc>
          <w:tcPr>
            <w:tcW w:w="2977" w:type="dxa"/>
            <w:vMerge w:val="continue"/>
            <w:tcBorders/>
          </w:tcPr>
          <w:p w14:paraId="CED03B01">
            <w:pPr>
              <w:pStyle w:val="style0"/>
              <w:spacing w:after="0" w:lineRule="auto" w:line="240"/>
              <w:rPr>
                <w:rFonts w:ascii="Times New Roman" w:cs="Times New Roman" w:hAnsi="Times New Roman"/>
                <w:sz w:val="24"/>
                <w:szCs w:val="24"/>
              </w:rPr>
            </w:pPr>
          </w:p>
        </w:tc>
        <w:tc>
          <w:tcPr>
            <w:tcW w:w="1276" w:type="dxa"/>
            <w:vMerge w:val="restart"/>
            <w:tcBorders/>
          </w:tcPr>
          <w:p w14:paraId="6C3075FF">
            <w:pPr>
              <w:pStyle w:val="style0"/>
              <w:spacing w:after="0" w:lineRule="auto" w:line="240"/>
              <w:rPr>
                <w:rFonts w:ascii="Times New Roman" w:cs="Times New Roman" w:hAnsi="Times New Roman"/>
                <w:sz w:val="24"/>
                <w:szCs w:val="24"/>
              </w:rPr>
            </w:pPr>
            <w:r>
              <w:rPr>
                <w:rFonts w:ascii="Times New Roman" w:cs="Times New Roman" w:hAnsi="Times New Roman"/>
                <w:sz w:val="24"/>
                <w:szCs w:val="24"/>
              </w:rPr>
              <w:t>99%</w:t>
            </w:r>
            <w:r>
              <w:rPr>
                <w:rFonts w:ascii="Times New Roman" w:cs="Times New Roman" w:hAnsi="Times New Roman"/>
                <w:i/>
                <w:sz w:val="24"/>
                <w:szCs w:val="24"/>
              </w:rPr>
              <w:t xml:space="preserve"> Confidence Interval</w:t>
            </w:r>
          </w:p>
        </w:tc>
        <w:tc>
          <w:tcPr>
            <w:tcW w:w="1847" w:type="dxa"/>
            <w:tcBorders/>
          </w:tcPr>
          <w:p w14:paraId="3A62050F">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Lower Bound</w:t>
            </w:r>
          </w:p>
        </w:tc>
        <w:tc>
          <w:tcPr>
            <w:tcW w:w="1946" w:type="dxa"/>
            <w:tcBorders/>
          </w:tcPr>
          <w:p w14:paraId="499B0477">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,664</w:t>
            </w:r>
          </w:p>
        </w:tc>
      </w:tr>
      <w:tr w14:paraId="1CDAD1F9">
        <w:tblPrEx/>
        <w:trPr>
          <w:trHeight w:val="256" w:hRule="atLeast"/>
        </w:trPr>
        <w:tc>
          <w:tcPr>
            <w:tcW w:w="2977" w:type="dxa"/>
            <w:vMerge w:val="continue"/>
            <w:tcBorders/>
          </w:tcPr>
          <w:p w14:paraId="5B3BC593">
            <w:pPr>
              <w:pStyle w:val="style0"/>
              <w:spacing w:after="0" w:lineRule="auto" w:line="240"/>
              <w:rPr>
                <w:rFonts w:ascii="Times New Roman" w:cs="Times New Roman" w:hAnsi="Times New Roman"/>
                <w:sz w:val="24"/>
                <w:szCs w:val="24"/>
              </w:rPr>
            </w:pPr>
          </w:p>
        </w:tc>
        <w:tc>
          <w:tcPr>
            <w:tcW w:w="1276" w:type="dxa"/>
            <w:vMerge w:val="continue"/>
            <w:tcBorders/>
          </w:tcPr>
          <w:p w14:paraId="0BDE81F8">
            <w:pPr>
              <w:pStyle w:val="style0"/>
              <w:spacing w:after="0" w:lineRule="auto" w:line="240"/>
              <w:rPr>
                <w:rFonts w:ascii="Times New Roman" w:cs="Times New Roman" w:hAnsi="Times New Roman"/>
                <w:sz w:val="24"/>
                <w:szCs w:val="24"/>
              </w:rPr>
            </w:pPr>
          </w:p>
        </w:tc>
        <w:tc>
          <w:tcPr>
            <w:tcW w:w="1847" w:type="dxa"/>
            <w:tcBorders/>
          </w:tcPr>
          <w:p w14:paraId="72019D49">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Upper Bound</w:t>
            </w:r>
          </w:p>
        </w:tc>
        <w:tc>
          <w:tcPr>
            <w:tcW w:w="1946" w:type="dxa"/>
            <w:tcBorders/>
          </w:tcPr>
          <w:p w14:paraId="70F64BC3">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,688</w:t>
            </w:r>
          </w:p>
        </w:tc>
      </w:tr>
      <w:tr w14:paraId="C7C9951F">
        <w:tblPrEx/>
        <w:trPr/>
        <w:tc>
          <w:tcPr>
            <w:tcW w:w="8046" w:type="dxa"/>
            <w:gridSpan w:val="4"/>
            <w:tcBorders/>
          </w:tcPr>
          <w:p w14:paraId="F62BA1DE">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a. Test distribution is Normal.</w:t>
            </w:r>
          </w:p>
        </w:tc>
      </w:tr>
      <w:tr w14:paraId="DAAFEA5E">
        <w:tblPrEx/>
        <w:trPr/>
        <w:tc>
          <w:tcPr>
            <w:tcW w:w="8046" w:type="dxa"/>
            <w:gridSpan w:val="4"/>
            <w:tcBorders/>
          </w:tcPr>
          <w:p w14:paraId="9D1360E8">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b. Calculated from data.</w:t>
            </w:r>
          </w:p>
        </w:tc>
      </w:tr>
      <w:tr w14:paraId="A9A057B3">
        <w:tblPrEx/>
        <w:trPr/>
        <w:tc>
          <w:tcPr>
            <w:tcW w:w="8046" w:type="dxa"/>
            <w:gridSpan w:val="4"/>
            <w:tcBorders/>
          </w:tcPr>
          <w:p w14:paraId="AF8BA5D8">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c. Lilliefors Significance Correction.</w:t>
            </w:r>
          </w:p>
        </w:tc>
      </w:tr>
      <w:tr w14:paraId="3E3DCDAB">
        <w:tblPrEx/>
        <w:trPr/>
        <w:tc>
          <w:tcPr>
            <w:tcW w:w="8046" w:type="dxa"/>
            <w:gridSpan w:val="4"/>
            <w:tcBorders/>
          </w:tcPr>
          <w:p w14:paraId="AF431129">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d. This is a lower bound of the true significance.</w:t>
            </w:r>
          </w:p>
        </w:tc>
      </w:tr>
      <w:tr w14:paraId="60ACE522">
        <w:tblPrEx/>
        <w:trPr/>
        <w:tc>
          <w:tcPr>
            <w:tcW w:w="8046" w:type="dxa"/>
            <w:gridSpan w:val="4"/>
            <w:tcBorders/>
          </w:tcPr>
          <w:p w14:paraId="8D43C5BC">
            <w:pPr>
              <w:pStyle w:val="style0"/>
              <w:autoSpaceDE w:val="false"/>
              <w:autoSpaceDN w:val="false"/>
              <w:adjustRightInd w:val="false"/>
              <w:spacing w:after="0" w:lineRule="auto" w:line="240"/>
              <w:ind w:left="60" w:right="60"/>
              <w:rPr>
                <w:rFonts w:ascii="Times New Roman" w:cs="Times New Roman" w:hAnsi="Times New Roman"/>
                <w:i/>
                <w:sz w:val="24"/>
                <w:szCs w:val="24"/>
              </w:rPr>
            </w:pPr>
            <w:r>
              <w:rPr>
                <w:rFonts w:ascii="Times New Roman" w:cs="Times New Roman" w:hAnsi="Times New Roman"/>
                <w:i/>
                <w:sz w:val="24"/>
                <w:szCs w:val="24"/>
              </w:rPr>
              <w:t>e. Lilliefors' method based on 10000 Monte Carlo samp</w:t>
            </w:r>
            <w:r>
              <w:rPr>
                <w:rFonts w:ascii="Times New Roman" w:cs="Times New Roman" w:hAnsi="Times New Roman"/>
                <w:i/>
                <w:sz w:val="24"/>
                <w:szCs w:val="24"/>
              </w:rPr>
              <w:t>les with starting seed 2000000.</w:t>
            </w:r>
          </w:p>
        </w:tc>
      </w:tr>
    </w:tbl>
    <w:p w14:paraId="F0448599">
      <w:pPr>
        <w:pStyle w:val="style0"/>
        <w:spacing w:after="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Sumber : Olah Data Menggunakan SPSS 27</w:t>
      </w:r>
    </w:p>
    <w:p w14:paraId="5B311ABC">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Berdasarkan hasil uji normalitas menggunakan metode </w:t>
      </w:r>
      <w:r>
        <w:rPr>
          <w:rFonts w:ascii="Times New Roman" w:cs="Times New Roman" w:eastAsia="Times New Roman" w:hAnsi="Times New Roman"/>
          <w:bCs/>
          <w:i/>
          <w:sz w:val="24"/>
          <w:szCs w:val="24"/>
        </w:rPr>
        <w:t>One-Sample Kolmogorov-Smirnov</w:t>
      </w:r>
      <w:r>
        <w:rPr>
          <w:rFonts w:ascii="Times New Roman" w:cs="Times New Roman" w:eastAsia="Times New Roman" w:hAnsi="Times New Roman"/>
          <w:bCs/>
          <w:sz w:val="24"/>
          <w:szCs w:val="24"/>
        </w:rPr>
        <w:t xml:space="preserve"> Test</w:t>
      </w:r>
      <w:r>
        <w:rPr>
          <w:rFonts w:ascii="Times New Roman" w:cs="Times New Roman" w:eastAsia="Times New Roman" w:hAnsi="Times New Roman"/>
          <w:sz w:val="24"/>
          <w:szCs w:val="24"/>
        </w:rPr>
        <w:t xml:space="preserve"> pada Tabel 4.5</w:t>
      </w:r>
      <w:r>
        <w:rPr>
          <w:rFonts w:ascii="Times New Roman" w:cs="Times New Roman" w:eastAsia="Times New Roman" w:hAnsi="Times New Roman"/>
          <w:sz w:val="24"/>
          <w:szCs w:val="24"/>
        </w:rPr>
        <w:t xml:space="preserve">  diperoleh nilai </w:t>
      </w:r>
      <w:r>
        <w:rPr>
          <w:rFonts w:ascii="Times New Roman" w:cs="Times New Roman" w:eastAsia="Times New Roman" w:hAnsi="Times New Roman"/>
          <w:bCs/>
          <w:i/>
          <w:sz w:val="24"/>
          <w:szCs w:val="24"/>
        </w:rPr>
        <w:t>Asymp. Sig</w:t>
      </w:r>
      <w:r>
        <w:rPr>
          <w:rFonts w:ascii="Times New Roman" w:cs="Times New Roman" w:eastAsia="Times New Roman" w:hAnsi="Times New Roman"/>
          <w:bCs/>
          <w:sz w:val="24"/>
          <w:szCs w:val="24"/>
        </w:rPr>
        <w:t>. (2</w:t>
      </w:r>
      <w:r>
        <w:rPr>
          <w:rFonts w:ascii="Times New Roman" w:cs="Times New Roman" w:eastAsia="Times New Roman" w:hAnsi="Times New Roman"/>
          <w:bCs/>
          <w:i/>
          <w:sz w:val="24"/>
          <w:szCs w:val="24"/>
        </w:rPr>
        <w:t>-tailed</w:t>
      </w:r>
      <w:r>
        <w:rPr>
          <w:rFonts w:ascii="Times New Roman" w:cs="Times New Roman" w:eastAsia="Times New Roman" w:hAnsi="Times New Roman"/>
          <w:bCs/>
          <w:sz w:val="24"/>
          <w:szCs w:val="24"/>
        </w:rPr>
        <w:t>)</w:t>
      </w:r>
      <w:r>
        <w:rPr>
          <w:rFonts w:ascii="Times New Roman" w:cs="Times New Roman" w:eastAsia="Times New Roman" w:hAnsi="Times New Roman"/>
          <w:sz w:val="24"/>
          <w:szCs w:val="24"/>
        </w:rPr>
        <w:t xml:space="preserve"> sebesar </w:t>
      </w:r>
      <w:r>
        <w:rPr>
          <w:rFonts w:ascii="Times New Roman" w:cs="Times New Roman" w:eastAsia="Times New Roman" w:hAnsi="Times New Roman"/>
          <w:bCs/>
          <w:sz w:val="24"/>
          <w:szCs w:val="24"/>
        </w:rPr>
        <w:t>0,200</w:t>
      </w:r>
      <w:r>
        <w:rPr>
          <w:rFonts w:ascii="Times New Roman" w:cs="Times New Roman" w:eastAsia="Times New Roman" w:hAnsi="Times New Roman"/>
          <w:sz w:val="24"/>
          <w:szCs w:val="24"/>
        </w:rPr>
        <w:t xml:space="preserve">. Nilai signifikansi tersebut lebih besar dari taraf signifikansi yang ditetapkan, yaitu </w:t>
      </w:r>
      <w:r>
        <w:rPr>
          <w:rFonts w:ascii="Times New Roman" w:cs="Times New Roman" w:eastAsia="Times New Roman" w:hAnsi="Times New Roman"/>
          <w:bCs/>
          <w:sz w:val="24"/>
          <w:szCs w:val="24"/>
        </w:rPr>
        <w:t>0,05</w:t>
      </w:r>
      <w:r>
        <w:rPr>
          <w:rFonts w:ascii="Times New Roman" w:cs="Times New Roman" w:eastAsia="Times New Roman" w:hAnsi="Times New Roman"/>
          <w:sz w:val="24"/>
          <w:szCs w:val="24"/>
        </w:rPr>
        <w:t xml:space="preserve"> (0,200 &gt; 0,05). Dengan demikian, dapat disimpulkan bahwa data penelitian berdistribusi normal.</w:t>
      </w:r>
    </w:p>
    <w:p w14:paraId="32C7D8B5">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Selain itu, hasil pengujian menggunakan pendekatan </w:t>
      </w:r>
      <w:r>
        <w:rPr>
          <w:rFonts w:ascii="Times New Roman" w:cs="Times New Roman" w:eastAsia="Times New Roman" w:hAnsi="Times New Roman"/>
          <w:bCs/>
          <w:i/>
          <w:sz w:val="24"/>
          <w:szCs w:val="24"/>
        </w:rPr>
        <w:t>Monte Carlo Sig</w:t>
      </w:r>
      <w:r>
        <w:rPr>
          <w:rFonts w:ascii="Times New Roman" w:cs="Times New Roman" w:eastAsia="Times New Roman" w:hAnsi="Times New Roman"/>
          <w:bCs/>
          <w:sz w:val="24"/>
          <w:szCs w:val="24"/>
        </w:rPr>
        <w:t>. (2-</w:t>
      </w:r>
      <w:r>
        <w:rPr>
          <w:rFonts w:ascii="Times New Roman" w:cs="Times New Roman" w:eastAsia="Times New Roman" w:hAnsi="Times New Roman"/>
          <w:bCs/>
          <w:i/>
          <w:sz w:val="24"/>
          <w:szCs w:val="24"/>
        </w:rPr>
        <w:t>tailed</w:t>
      </w:r>
      <w:r>
        <w:rPr>
          <w:rFonts w:ascii="Times New Roman" w:cs="Times New Roman" w:eastAsia="Times New Roman" w:hAnsi="Times New Roman"/>
          <w:bCs/>
          <w:sz w:val="24"/>
          <w:szCs w:val="24"/>
        </w:rPr>
        <w:t>)</w:t>
      </w:r>
      <w:r>
        <w:rPr>
          <w:rFonts w:ascii="Times New Roman" w:cs="Times New Roman" w:eastAsia="Times New Roman" w:hAnsi="Times New Roman"/>
          <w:sz w:val="24"/>
          <w:szCs w:val="24"/>
        </w:rPr>
        <w:t xml:space="preserve"> menunjukkan nilai signifikansi sebesar </w:t>
      </w:r>
      <w:r>
        <w:rPr>
          <w:rFonts w:ascii="Times New Roman" w:cs="Times New Roman" w:eastAsia="Times New Roman" w:hAnsi="Times New Roman"/>
          <w:bCs/>
          <w:sz w:val="24"/>
          <w:szCs w:val="24"/>
        </w:rPr>
        <w:t>0,676</w:t>
      </w:r>
      <w:r>
        <w:rPr>
          <w:rFonts w:ascii="Times New Roman" w:cs="Times New Roman" w:eastAsia="Times New Roman" w:hAnsi="Times New Roman"/>
          <w:sz w:val="24"/>
          <w:szCs w:val="24"/>
        </w:rPr>
        <w:t xml:space="preserve">, yang juga lebih besar dari 0,05. Hasil tersebut semakin memperkuat bahwa residual data penelitian telah </w:t>
      </w:r>
      <w:r>
        <w:rPr>
          <w:rFonts w:ascii="Times New Roman" w:cs="Times New Roman" w:eastAsia="Times New Roman" w:hAnsi="Times New Roman"/>
          <w:sz w:val="24"/>
          <w:szCs w:val="24"/>
        </w:rPr>
        <w:t>memenuhi asumsi normalitas. Oleh karena itu, data dalam penelitian ini layak digunakan untuk analisis lebih lanjut, yaitu analisis regresi linear sederhana guna menguji pengaruh pelaksanaan praktik industri di butik terhadap kesiapan berwirausaha fashion mahasiswa Jurusan Pendidikan Kesejahteraan Keluarga (PKK) Konsentrasi Tata Busana Fakultas Teknik Universitas Negeri Makassar.</w:t>
      </w:r>
    </w:p>
    <w:p w14:paraId="5B61B7FA">
      <w:pPr>
        <w:pStyle w:val="style0"/>
        <w:spacing w:after="0"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2</w:t>
      </w:r>
      <w:r>
        <w:rPr>
          <w:rFonts w:ascii="Times New Roman" w:cs="Times New Roman" w:eastAsia="Times New Roman" w:hAnsi="Times New Roman"/>
          <w:b/>
          <w:sz w:val="24"/>
          <w:szCs w:val="24"/>
        </w:rPr>
        <w:t>.</w:t>
      </w:r>
      <w:r>
        <w:rPr>
          <w:rFonts w:ascii="Times New Roman" w:cs="Times New Roman" w:eastAsia="Times New Roman" w:hAnsi="Times New Roman"/>
          <w:b/>
          <w:sz w:val="24"/>
          <w:szCs w:val="24"/>
        </w:rPr>
        <w:t xml:space="preserve"> Hasil Uji Heteroskedastisitas</w:t>
      </w:r>
    </w:p>
    <w:p w14:paraId="5557DA4A">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bCs/>
          <w:sz w:val="24"/>
          <w:szCs w:val="24"/>
        </w:rPr>
        <w:t>Uji heteroskedastisitas</w:t>
      </w:r>
      <w:r>
        <w:rPr>
          <w:rFonts w:ascii="Times New Roman" w:cs="Times New Roman" w:hAnsi="Times New Roman"/>
          <w:sz w:val="24"/>
          <w:szCs w:val="24"/>
        </w:rPr>
        <w:t xml:space="preserve"> dilakukan untuk mengetahui apakah dalam model regresi terjadi ketidaksamaan varians residual dari satu pengamatan ke pengamatan lainnya. Model regresi yang baik adalah model yang tidak mengalami gejala heteroskedastisitas atau memiliki varians residual yang konstan (homoskedastisitas). Dalam penelitian ini, uji heteroskedastisitas dilakukan menggunakan </w:t>
      </w:r>
      <w:r>
        <w:rPr>
          <w:rFonts w:ascii="Times New Roman" w:cs="Times New Roman" w:hAnsi="Times New Roman"/>
          <w:bCs/>
          <w:sz w:val="24"/>
          <w:szCs w:val="24"/>
        </w:rPr>
        <w:t xml:space="preserve">uji </w:t>
      </w:r>
      <w:r>
        <w:rPr>
          <w:rFonts w:ascii="Times New Roman" w:cs="Times New Roman" w:hAnsi="Times New Roman"/>
          <w:bCs/>
          <w:i/>
          <w:sz w:val="24"/>
          <w:szCs w:val="24"/>
        </w:rPr>
        <w:t>Glejser</w:t>
      </w:r>
      <w:r>
        <w:rPr>
          <w:rFonts w:ascii="Times New Roman" w:cs="Times New Roman" w:hAnsi="Times New Roman"/>
          <w:b/>
          <w:sz w:val="24"/>
          <w:szCs w:val="24"/>
        </w:rPr>
        <w:t xml:space="preserve"> </w:t>
      </w:r>
      <w:r>
        <w:rPr>
          <w:rFonts w:ascii="Times New Roman" w:cs="Times New Roman" w:hAnsi="Times New Roman"/>
          <w:sz w:val="24"/>
          <w:szCs w:val="24"/>
        </w:rPr>
        <w:t>dengan bantuan program SPSS versi 27.</w:t>
      </w:r>
    </w:p>
    <w:p w14:paraId="2798F245">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Dasar pengambilan keputusan dalam uji ini adalah apabila nilai signifikansi (</w:t>
      </w:r>
      <w:r>
        <w:rPr>
          <w:rFonts w:ascii="Times New Roman" w:cs="Times New Roman" w:hAnsi="Times New Roman"/>
          <w:i/>
          <w:sz w:val="24"/>
          <w:szCs w:val="24"/>
        </w:rPr>
        <w:t>Sig.)</w:t>
      </w:r>
      <w:r>
        <w:rPr>
          <w:rFonts w:ascii="Times New Roman" w:cs="Times New Roman" w:hAnsi="Times New Roman"/>
          <w:sz w:val="24"/>
          <w:szCs w:val="24"/>
        </w:rPr>
        <w:t xml:space="preserve"> lebih besar dari 0,05 maka tidak terjadi gejala heteroskedastisitas, sedangkan apabila nilai signifikansi lebih kecil dari 0,05 maka terjadi gejala heteroskedastisitas. </w:t>
      </w:r>
    </w:p>
    <w:p w14:paraId="E93545A8">
      <w:pPr>
        <w:pStyle w:val="style0"/>
        <w:spacing w:after="0" w:lineRule="auto" w:line="360"/>
        <w:ind w:firstLine="720"/>
        <w:jc w:val="both"/>
        <w:rPr>
          <w:rFonts w:ascii="Times New Roman" w:cs="Times New Roman" w:hAnsi="Times New Roman"/>
          <w:sz w:val="24"/>
          <w:szCs w:val="24"/>
        </w:rPr>
      </w:pPr>
      <w:r>
        <w:rPr>
          <w:rFonts w:ascii="Times New Roman" w:cs="Times New Roman" w:hAnsi="Times New Roman"/>
          <w:sz w:val="24"/>
          <w:szCs w:val="24"/>
        </w:rPr>
        <w:t xml:space="preserve">Hasil uji heteroskedastisitas dalam penelitian ini disajikan pada Tabel </w:t>
      </w:r>
      <w:r>
        <w:rPr>
          <w:rFonts w:ascii="Times New Roman" w:cs="Times New Roman" w:hAnsi="Times New Roman"/>
          <w:sz w:val="24"/>
          <w:szCs w:val="24"/>
        </w:rPr>
        <w:t>berikut :</w:t>
      </w:r>
    </w:p>
    <w:bookmarkStart w:id="60" w:name="_Toc232975348"/>
    <w:bookmarkStart w:id="61" w:name="_Toc232976692"/>
    <w:bookmarkStart w:id="62" w:name="_Toc234441939"/>
    <w:p w14:paraId="8A482434">
      <w:pPr>
        <w:pStyle w:val="style34"/>
        <w:spacing w:after="0"/>
        <w:jc w:val="center"/>
        <w:rPr>
          <w:rFonts w:ascii="Times New Roman" w:cs="Times New Roman" w:hAnsi="Times New Roman"/>
          <w:b w:val="false"/>
          <w:sz w:val="24"/>
          <w:szCs w:val="24"/>
        </w:rPr>
      </w:pPr>
      <w:r>
        <w:rPr>
          <w:rFonts w:ascii="Times New Roman" w:cs="Times New Roman" w:hAnsi="Times New Roman"/>
          <w:b w:val="false"/>
          <w:sz w:val="24"/>
          <w:szCs w:val="24"/>
        </w:rPr>
        <w:t xml:space="preserve">Tabel 4. </w:t>
      </w:r>
      <w:r>
        <w:rPr>
          <w:rFonts w:ascii="Times New Roman" w:cs="Times New Roman" w:hAnsi="Times New Roman"/>
          <w:b w:val="false"/>
          <w:sz w:val="24"/>
          <w:szCs w:val="24"/>
        </w:rPr>
        <w:fldChar w:fldCharType="begin"/>
      </w:r>
      <w:r>
        <w:rPr>
          <w:rFonts w:ascii="Times New Roman" w:cs="Times New Roman" w:hAnsi="Times New Roman"/>
          <w:b w:val="false"/>
          <w:sz w:val="24"/>
          <w:szCs w:val="24"/>
        </w:rPr>
        <w:instrText xml:space="preserve"> SEQ Tabel_4. \* ARABIC </w:instrText>
      </w:r>
      <w:r>
        <w:rPr>
          <w:rFonts w:ascii="Times New Roman" w:cs="Times New Roman" w:hAnsi="Times New Roman"/>
          <w:b w:val="false"/>
          <w:sz w:val="24"/>
          <w:szCs w:val="24"/>
        </w:rPr>
        <w:fldChar w:fldCharType="separate"/>
      </w:r>
      <w:r>
        <w:rPr>
          <w:rFonts w:ascii="Times New Roman" w:cs="Times New Roman" w:hAnsi="Times New Roman"/>
          <w:b w:val="false"/>
          <w:noProof/>
          <w:sz w:val="24"/>
          <w:szCs w:val="24"/>
        </w:rPr>
        <w:t>6</w:t>
      </w:r>
      <w:r>
        <w:rPr>
          <w:rFonts w:ascii="Times New Roman" w:cs="Times New Roman" w:hAnsi="Times New Roman"/>
          <w:b w:val="false"/>
          <w:sz w:val="24"/>
          <w:szCs w:val="24"/>
        </w:rPr>
        <w:fldChar w:fldCharType="end"/>
      </w:r>
      <w:r>
        <w:rPr>
          <w:rFonts w:ascii="Times New Roman" w:cs="Times New Roman" w:hAnsi="Times New Roman"/>
          <w:b w:val="false"/>
          <w:sz w:val="24"/>
          <w:szCs w:val="24"/>
        </w:rPr>
        <w:t xml:space="preserve"> Hasil Uji Heteroskedastisitas</w:t>
      </w:r>
      <w:bookmarkEnd w:id="60"/>
      <w:bookmarkEnd w:id="61"/>
      <w:bookmarkEnd w:id="62"/>
    </w:p>
    <w:tbl>
      <w:tblPr>
        <w:tblStyle w:val="style154"/>
        <w:tblW w:w="0" w:type="auto"/>
        <w:tblInd w:w="108" w:type="dxa"/>
        <w:tblLayout w:type="fixed"/>
        <w:tblLook w:val="04A0" w:firstRow="1" w:lastRow="0" w:firstColumn="1" w:lastColumn="0" w:noHBand="0" w:noVBand="1"/>
      </w:tblPr>
      <w:tblGrid>
        <w:gridCol w:w="465"/>
        <w:gridCol w:w="1378"/>
        <w:gridCol w:w="1134"/>
        <w:gridCol w:w="1276"/>
        <w:gridCol w:w="1701"/>
        <w:gridCol w:w="992"/>
        <w:gridCol w:w="992"/>
      </w:tblGrid>
      <w:tr w14:paraId="4C188A37">
        <w:trPr/>
        <w:tc>
          <w:tcPr>
            <w:tcW w:w="7938" w:type="dxa"/>
            <w:gridSpan w:val="7"/>
            <w:tcBorders/>
          </w:tcPr>
          <w:p w14:paraId="B9BE7D9F">
            <w:pPr>
              <w:pStyle w:val="style0"/>
              <w:spacing w:after="0" w:lineRule="auto" w:line="240"/>
              <w:jc w:val="center"/>
              <w:rPr/>
            </w:pPr>
            <w:r>
              <w:rPr>
                <w:rFonts w:ascii="Times New Roman" w:cs="Times New Roman" w:hAnsi="Times New Roman"/>
                <w:b/>
                <w:bCs/>
                <w:i/>
                <w:sz w:val="24"/>
                <w:szCs w:val="24"/>
              </w:rPr>
              <w:t>Coefficients</w:t>
            </w:r>
            <w:r>
              <w:rPr>
                <w:rFonts w:ascii="Times New Roman" w:cs="Times New Roman" w:hAnsi="Times New Roman"/>
                <w:b/>
                <w:bCs/>
                <w:i/>
                <w:sz w:val="24"/>
                <w:szCs w:val="24"/>
                <w:vertAlign w:val="superscript"/>
              </w:rPr>
              <w:t>a</w:t>
            </w:r>
          </w:p>
        </w:tc>
      </w:tr>
      <w:tr w14:paraId="878BA40F">
        <w:tblPrEx/>
        <w:trPr>
          <w:trHeight w:val="295" w:hRule="atLeast"/>
        </w:trPr>
        <w:tc>
          <w:tcPr>
            <w:tcW w:w="1843" w:type="dxa"/>
            <w:gridSpan w:val="2"/>
            <w:vMerge w:val="restart"/>
            <w:tcBorders/>
          </w:tcPr>
          <w:p w14:paraId="C85B6E43">
            <w:pPr>
              <w:pStyle w:val="style0"/>
              <w:spacing w:after="0" w:lineRule="auto" w:line="240"/>
              <w:jc w:val="center"/>
              <w:rPr>
                <w:rFonts w:ascii="Times New Roman" w:cs="Times New Roman" w:hAnsi="Times New Roman"/>
                <w:sz w:val="24"/>
                <w:szCs w:val="24"/>
              </w:rPr>
            </w:pPr>
          </w:p>
          <w:p w14:paraId="D465685F">
            <w:pPr>
              <w:pStyle w:val="style0"/>
              <w:spacing w:after="0" w:lineRule="auto" w:line="240"/>
              <w:jc w:val="center"/>
              <w:rPr/>
            </w:pPr>
            <w:r>
              <w:rPr>
                <w:rFonts w:ascii="Times New Roman" w:cs="Times New Roman" w:hAnsi="Times New Roman"/>
                <w:sz w:val="24"/>
                <w:szCs w:val="24"/>
              </w:rPr>
              <w:t>Model</w:t>
            </w:r>
          </w:p>
        </w:tc>
        <w:tc>
          <w:tcPr>
            <w:tcW w:w="2410" w:type="dxa"/>
            <w:gridSpan w:val="2"/>
            <w:tcBorders/>
          </w:tcPr>
          <w:p w14:paraId="155CC742">
            <w:pPr>
              <w:pStyle w:val="style0"/>
              <w:spacing w:after="0" w:lineRule="auto" w:line="240"/>
              <w:jc w:val="center"/>
              <w:rPr/>
            </w:pPr>
            <w:r>
              <w:rPr>
                <w:rFonts w:ascii="Times New Roman" w:cs="Times New Roman" w:hAnsi="Times New Roman"/>
                <w:i/>
                <w:sz w:val="24"/>
                <w:szCs w:val="24"/>
              </w:rPr>
              <w:t>Unstandardized Coefficients</w:t>
            </w:r>
          </w:p>
        </w:tc>
        <w:tc>
          <w:tcPr>
            <w:tcW w:w="1701" w:type="dxa"/>
            <w:tcBorders/>
          </w:tcPr>
          <w:p w14:paraId="1A6230FA">
            <w:pPr>
              <w:pStyle w:val="style0"/>
              <w:spacing w:after="0" w:lineRule="auto" w:line="240"/>
              <w:jc w:val="center"/>
              <w:rPr/>
            </w:pPr>
            <w:r>
              <w:rPr>
                <w:rFonts w:ascii="Times New Roman" w:cs="Times New Roman" w:hAnsi="Times New Roman"/>
                <w:i/>
                <w:sz w:val="24"/>
                <w:szCs w:val="24"/>
              </w:rPr>
              <w:t>Standardized Coefficients</w:t>
            </w:r>
          </w:p>
        </w:tc>
        <w:tc>
          <w:tcPr>
            <w:tcW w:w="992" w:type="dxa"/>
            <w:tcBorders/>
          </w:tcPr>
          <w:p w14:paraId="8898DB1F">
            <w:pPr>
              <w:pStyle w:val="style0"/>
              <w:spacing w:after="0" w:lineRule="auto" w:line="240"/>
              <w:rPr/>
            </w:pPr>
          </w:p>
        </w:tc>
        <w:tc>
          <w:tcPr>
            <w:tcW w:w="992" w:type="dxa"/>
            <w:tcBorders/>
          </w:tcPr>
          <w:p w14:paraId="EB097402">
            <w:pPr>
              <w:pStyle w:val="style0"/>
              <w:spacing w:after="0" w:lineRule="auto" w:line="240"/>
              <w:rPr/>
            </w:pPr>
          </w:p>
        </w:tc>
      </w:tr>
      <w:tr w14:paraId="31BFB5D8">
        <w:tblPrEx/>
        <w:trPr>
          <w:trHeight w:val="208" w:hRule="atLeast"/>
        </w:trPr>
        <w:tc>
          <w:tcPr>
            <w:tcW w:w="1843" w:type="dxa"/>
            <w:gridSpan w:val="2"/>
            <w:vMerge w:val="continue"/>
            <w:tcBorders/>
          </w:tcPr>
          <w:p w14:paraId="29B65FD5">
            <w:pPr>
              <w:pStyle w:val="style0"/>
              <w:spacing w:after="0" w:lineRule="auto" w:line="240"/>
              <w:rPr/>
            </w:pPr>
          </w:p>
        </w:tc>
        <w:tc>
          <w:tcPr>
            <w:tcW w:w="1134" w:type="dxa"/>
            <w:tcBorders/>
          </w:tcPr>
          <w:p w14:paraId="0A32CFC7">
            <w:pPr>
              <w:pStyle w:val="style0"/>
              <w:spacing w:after="0" w:lineRule="auto" w:line="240"/>
              <w:jc w:val="center"/>
              <w:rPr/>
            </w:pPr>
            <w:r>
              <w:rPr>
                <w:rFonts w:ascii="Times New Roman" w:cs="Times New Roman" w:hAnsi="Times New Roman"/>
                <w:sz w:val="24"/>
                <w:szCs w:val="24"/>
              </w:rPr>
              <w:t>B</w:t>
            </w:r>
          </w:p>
        </w:tc>
        <w:tc>
          <w:tcPr>
            <w:tcW w:w="1276" w:type="dxa"/>
            <w:tcBorders/>
          </w:tcPr>
          <w:p w14:paraId="AC056DB7">
            <w:pPr>
              <w:pStyle w:val="style0"/>
              <w:spacing w:after="0" w:lineRule="auto" w:line="240"/>
              <w:jc w:val="center"/>
              <w:rPr/>
            </w:pPr>
            <w:r>
              <w:rPr>
                <w:rFonts w:ascii="Times New Roman" w:cs="Times New Roman" w:hAnsi="Times New Roman"/>
                <w:i/>
                <w:sz w:val="24"/>
                <w:szCs w:val="24"/>
              </w:rPr>
              <w:t>Std. Error</w:t>
            </w:r>
          </w:p>
        </w:tc>
        <w:tc>
          <w:tcPr>
            <w:tcW w:w="1701" w:type="dxa"/>
            <w:tcBorders/>
          </w:tcPr>
          <w:p w14:paraId="6AD9768B">
            <w:pPr>
              <w:pStyle w:val="style0"/>
              <w:spacing w:after="0" w:lineRule="auto" w:line="240"/>
              <w:jc w:val="center"/>
              <w:rPr/>
            </w:pPr>
            <w:r>
              <w:rPr>
                <w:rFonts w:ascii="Times New Roman" w:cs="Times New Roman" w:hAnsi="Times New Roman"/>
                <w:i/>
                <w:sz w:val="24"/>
                <w:szCs w:val="24"/>
              </w:rPr>
              <w:t>Beta</w:t>
            </w:r>
          </w:p>
        </w:tc>
        <w:tc>
          <w:tcPr>
            <w:tcW w:w="992" w:type="dxa"/>
            <w:tcBorders/>
          </w:tcPr>
          <w:p w14:paraId="AA76CC47">
            <w:pPr>
              <w:pStyle w:val="style0"/>
              <w:spacing w:after="0" w:lineRule="auto" w:line="240"/>
              <w:jc w:val="center"/>
              <w:rPr/>
            </w:pPr>
            <w:r>
              <w:rPr>
                <w:rFonts w:ascii="Times New Roman" w:cs="Times New Roman" w:hAnsi="Times New Roman"/>
                <w:sz w:val="24"/>
                <w:szCs w:val="24"/>
              </w:rPr>
              <w:t>t</w:t>
            </w:r>
          </w:p>
        </w:tc>
        <w:tc>
          <w:tcPr>
            <w:tcW w:w="992" w:type="dxa"/>
            <w:tcBorders/>
          </w:tcPr>
          <w:p w14:paraId="EA824444">
            <w:pPr>
              <w:pStyle w:val="style0"/>
              <w:spacing w:after="0" w:lineRule="auto" w:line="240"/>
              <w:jc w:val="center"/>
              <w:rPr/>
            </w:pPr>
            <w:r>
              <w:rPr>
                <w:rFonts w:ascii="Times New Roman" w:cs="Times New Roman" w:hAnsi="Times New Roman"/>
                <w:i/>
                <w:sz w:val="24"/>
                <w:szCs w:val="24"/>
              </w:rPr>
              <w:t>Sig.</w:t>
            </w:r>
          </w:p>
        </w:tc>
      </w:tr>
      <w:tr w14:paraId="D9FACA8F">
        <w:tblPrEx/>
        <w:trPr/>
        <w:tc>
          <w:tcPr>
            <w:tcW w:w="465" w:type="dxa"/>
            <w:vMerge w:val="restart"/>
            <w:tcBorders/>
          </w:tcPr>
          <w:p w14:paraId="F48D2C93">
            <w:pPr>
              <w:pStyle w:val="style0"/>
              <w:autoSpaceDE w:val="false"/>
              <w:autoSpaceDN w:val="false"/>
              <w:adjustRightInd w:val="false"/>
              <w:spacing w:after="0" w:lineRule="auto" w:line="240"/>
              <w:ind w:left="60" w:right="60"/>
              <w:rPr>
                <w:rFonts w:ascii="Times New Roman" w:cs="Times New Roman" w:hAnsi="Times New Roman"/>
                <w:sz w:val="24"/>
                <w:szCs w:val="24"/>
              </w:rPr>
            </w:pPr>
          </w:p>
          <w:p w14:paraId="987E654C">
            <w:pPr>
              <w:pStyle w:val="style0"/>
              <w:autoSpaceDE w:val="false"/>
              <w:autoSpaceDN w:val="false"/>
              <w:adjustRightInd w:val="false"/>
              <w:spacing w:after="0" w:lineRule="auto" w:line="240"/>
              <w:ind w:left="60" w:right="60"/>
              <w:rPr>
                <w:rFonts w:ascii="Times New Roman" w:cs="Times New Roman" w:hAnsi="Times New Roman"/>
                <w:sz w:val="24"/>
                <w:szCs w:val="24"/>
              </w:rPr>
            </w:pPr>
            <w:r>
              <w:rPr>
                <w:rFonts w:ascii="Times New Roman" w:cs="Times New Roman" w:hAnsi="Times New Roman"/>
                <w:sz w:val="24"/>
                <w:szCs w:val="24"/>
              </w:rPr>
              <w:t>1</w:t>
            </w:r>
          </w:p>
        </w:tc>
        <w:tc>
          <w:tcPr>
            <w:tcW w:w="1378" w:type="dxa"/>
            <w:tcBorders/>
          </w:tcPr>
          <w:p w14:paraId="9D0BB9B7">
            <w:pPr>
              <w:pStyle w:val="style0"/>
              <w:autoSpaceDE w:val="false"/>
              <w:autoSpaceDN w:val="false"/>
              <w:adjustRightInd w:val="false"/>
              <w:spacing w:after="0" w:lineRule="auto" w:line="240"/>
              <w:ind w:left="60" w:right="60"/>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i/>
                <w:sz w:val="24"/>
                <w:szCs w:val="24"/>
              </w:rPr>
              <w:t>Constant</w:t>
            </w:r>
            <w:r>
              <w:rPr>
                <w:rFonts w:ascii="Times New Roman" w:cs="Times New Roman" w:hAnsi="Times New Roman"/>
                <w:sz w:val="24"/>
                <w:szCs w:val="24"/>
              </w:rPr>
              <w:t>)</w:t>
            </w:r>
          </w:p>
        </w:tc>
        <w:tc>
          <w:tcPr>
            <w:tcW w:w="1134" w:type="dxa"/>
            <w:tcBorders/>
          </w:tcPr>
          <w:p w14:paraId="94911048">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011</w:t>
            </w:r>
          </w:p>
        </w:tc>
        <w:tc>
          <w:tcPr>
            <w:tcW w:w="1276" w:type="dxa"/>
            <w:tcBorders/>
          </w:tcPr>
          <w:p w14:paraId="98EF0BA8">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3,</w:t>
            </w:r>
            <w:r>
              <w:rPr>
                <w:rFonts w:ascii="Times New Roman" w:cs="Times New Roman" w:hAnsi="Times New Roman"/>
                <w:sz w:val="24"/>
                <w:szCs w:val="24"/>
              </w:rPr>
              <w:t>584</w:t>
            </w:r>
          </w:p>
        </w:tc>
        <w:tc>
          <w:tcPr>
            <w:tcW w:w="1701" w:type="dxa"/>
            <w:tcBorders/>
            <w:vAlign w:val="center"/>
          </w:tcPr>
          <w:p w14:paraId="1B54979D">
            <w:pPr>
              <w:pStyle w:val="style0"/>
              <w:autoSpaceDE w:val="false"/>
              <w:autoSpaceDN w:val="false"/>
              <w:adjustRightInd w:val="false"/>
              <w:spacing w:after="0" w:lineRule="auto" w:line="240"/>
              <w:jc w:val="right"/>
              <w:rPr>
                <w:rFonts w:ascii="Times New Roman" w:cs="Times New Roman" w:hAnsi="Times New Roman"/>
                <w:sz w:val="24"/>
                <w:szCs w:val="24"/>
              </w:rPr>
            </w:pPr>
          </w:p>
        </w:tc>
        <w:tc>
          <w:tcPr>
            <w:tcW w:w="992" w:type="dxa"/>
            <w:tcBorders/>
          </w:tcPr>
          <w:p w14:paraId="E6C845DE">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003</w:t>
            </w:r>
          </w:p>
        </w:tc>
        <w:tc>
          <w:tcPr>
            <w:tcW w:w="992" w:type="dxa"/>
            <w:tcBorders/>
          </w:tcPr>
          <w:p w14:paraId="0B06502A">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998</w:t>
            </w:r>
          </w:p>
        </w:tc>
      </w:tr>
      <w:tr w14:paraId="A59A3BC2">
        <w:tblPrEx/>
        <w:trPr/>
        <w:tc>
          <w:tcPr>
            <w:tcW w:w="465" w:type="dxa"/>
            <w:vMerge w:val="continue"/>
            <w:tcBorders/>
          </w:tcPr>
          <w:p w14:paraId="9F61C206">
            <w:pPr>
              <w:pStyle w:val="style0"/>
              <w:spacing w:after="0" w:lineRule="auto" w:line="240"/>
              <w:rPr/>
            </w:pPr>
          </w:p>
        </w:tc>
        <w:tc>
          <w:tcPr>
            <w:tcW w:w="1378" w:type="dxa"/>
            <w:tcBorders/>
          </w:tcPr>
          <w:p w14:paraId="E1C09BAD">
            <w:pPr>
              <w:pStyle w:val="style0"/>
              <w:autoSpaceDE w:val="false"/>
              <w:autoSpaceDN w:val="false"/>
              <w:adjustRightInd w:val="false"/>
              <w:spacing w:after="0" w:lineRule="auto" w:line="240"/>
              <w:ind w:left="60" w:right="60"/>
              <w:rPr>
                <w:rFonts w:ascii="Times New Roman" w:cs="Times New Roman" w:hAnsi="Times New Roman"/>
                <w:sz w:val="24"/>
                <w:szCs w:val="24"/>
              </w:rPr>
            </w:pPr>
            <w:r>
              <w:rPr>
                <w:rFonts w:ascii="Times New Roman" w:cs="Times New Roman" w:hAnsi="Times New Roman"/>
                <w:sz w:val="24"/>
                <w:szCs w:val="24"/>
              </w:rPr>
              <w:t>Praktik Industri</w:t>
            </w:r>
          </w:p>
        </w:tc>
        <w:tc>
          <w:tcPr>
            <w:tcW w:w="1134" w:type="dxa"/>
            <w:tcBorders/>
          </w:tcPr>
          <w:p w14:paraId="52905283">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046</w:t>
            </w:r>
          </w:p>
        </w:tc>
        <w:tc>
          <w:tcPr>
            <w:tcW w:w="1276" w:type="dxa"/>
            <w:tcBorders/>
          </w:tcPr>
          <w:p w14:paraId="9C781AFE">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070</w:t>
            </w:r>
          </w:p>
        </w:tc>
        <w:tc>
          <w:tcPr>
            <w:tcW w:w="1701" w:type="dxa"/>
            <w:tcBorders/>
          </w:tcPr>
          <w:p w14:paraId="9D65BDE7">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083</w:t>
            </w:r>
          </w:p>
        </w:tc>
        <w:tc>
          <w:tcPr>
            <w:tcW w:w="992" w:type="dxa"/>
            <w:tcBorders/>
          </w:tcPr>
          <w:p w14:paraId="A1AF3428">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664</w:t>
            </w:r>
          </w:p>
        </w:tc>
        <w:tc>
          <w:tcPr>
            <w:tcW w:w="992" w:type="dxa"/>
            <w:tcBorders/>
          </w:tcPr>
          <w:p w14:paraId="4043EA77">
            <w:pPr>
              <w:pStyle w:val="style0"/>
              <w:autoSpaceDE w:val="false"/>
              <w:autoSpaceDN w:val="false"/>
              <w:adjustRightInd w:val="false"/>
              <w:spacing w:after="0" w:lineRule="auto" w:line="240"/>
              <w:ind w:left="60" w:right="60"/>
              <w:jc w:val="right"/>
              <w:rPr>
                <w:rFonts w:ascii="Times New Roman" w:cs="Times New Roman" w:hAnsi="Times New Roman"/>
                <w:sz w:val="24"/>
                <w:szCs w:val="24"/>
              </w:rPr>
            </w:pPr>
            <w:r>
              <w:rPr>
                <w:rFonts w:ascii="Times New Roman" w:cs="Times New Roman" w:hAnsi="Times New Roman"/>
                <w:sz w:val="24"/>
                <w:szCs w:val="24"/>
              </w:rPr>
              <w:t>0,</w:t>
            </w:r>
            <w:r>
              <w:rPr>
                <w:rFonts w:ascii="Times New Roman" w:cs="Times New Roman" w:hAnsi="Times New Roman"/>
                <w:sz w:val="24"/>
                <w:szCs w:val="24"/>
              </w:rPr>
              <w:t>509</w:t>
            </w:r>
          </w:p>
        </w:tc>
      </w:tr>
      <w:tr w14:paraId="9523F5C9">
        <w:tblPrEx/>
        <w:trPr/>
        <w:tc>
          <w:tcPr>
            <w:tcW w:w="7938" w:type="dxa"/>
            <w:gridSpan w:val="7"/>
            <w:tcBorders/>
          </w:tcPr>
          <w:p w14:paraId="5D22F945">
            <w:pPr>
              <w:pStyle w:val="style0"/>
              <w:autoSpaceDE w:val="false"/>
              <w:autoSpaceDN w:val="false"/>
              <w:adjustRightInd w:val="false"/>
              <w:spacing w:after="0" w:lineRule="auto" w:line="240"/>
              <w:ind w:left="60" w:right="60"/>
              <w:rPr>
                <w:rFonts w:ascii="Times New Roman" w:cs="Times New Roman" w:hAnsi="Times New Roman"/>
                <w:sz w:val="24"/>
                <w:szCs w:val="24"/>
              </w:rPr>
            </w:pPr>
            <w:r>
              <w:rPr>
                <w:rFonts w:ascii="Times New Roman" w:cs="Times New Roman" w:hAnsi="Times New Roman"/>
                <w:i/>
                <w:sz w:val="24"/>
                <w:szCs w:val="24"/>
              </w:rPr>
              <w:t>a. Dependent Variable: Abs_RES</w:t>
            </w:r>
          </w:p>
        </w:tc>
      </w:tr>
    </w:tbl>
    <w:p w14:paraId="C0E003BF">
      <w:pPr>
        <w:pStyle w:val="style0"/>
        <w:autoSpaceDE w:val="false"/>
        <w:autoSpaceDN w:val="false"/>
        <w:adjustRightInd w:val="false"/>
        <w:spacing w:after="0" w:lineRule="auto" w:line="360"/>
        <w:rPr>
          <w:rFonts w:ascii="Times New Roman" w:cs="Times New Roman" w:hAnsi="Times New Roman"/>
          <w:sz w:val="24"/>
          <w:szCs w:val="24"/>
        </w:rPr>
      </w:pPr>
      <w:r>
        <w:rPr>
          <w:rFonts w:ascii="Times New Roman" w:cs="Times New Roman" w:hAnsi="Times New Roman"/>
          <w:sz w:val="24"/>
          <w:szCs w:val="24"/>
        </w:rPr>
        <w:t>Sumber : Olah Data Menggunakan SPSS 27</w:t>
      </w:r>
    </w:p>
    <w:p w14:paraId="57AEE489">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Berdasarkan hasil uji heteroskedastisitas menggunakan metode </w:t>
      </w:r>
      <w:r>
        <w:rPr>
          <w:rFonts w:ascii="Times New Roman" w:cs="Times New Roman" w:eastAsia="Times New Roman" w:hAnsi="Times New Roman"/>
          <w:i/>
          <w:sz w:val="24"/>
          <w:szCs w:val="24"/>
        </w:rPr>
        <w:t xml:space="preserve">Glejser </w:t>
      </w:r>
      <w:r>
        <w:rPr>
          <w:rFonts w:ascii="Times New Roman" w:cs="Times New Roman" w:eastAsia="Times New Roman" w:hAnsi="Times New Roman"/>
          <w:sz w:val="24"/>
          <w:szCs w:val="24"/>
        </w:rPr>
        <w:t>pada Tabel 4.6</w:t>
      </w:r>
      <w:r>
        <w:rPr>
          <w:rFonts w:ascii="Times New Roman" w:cs="Times New Roman" w:eastAsia="Times New Roman" w:hAnsi="Times New Roman"/>
          <w:sz w:val="24"/>
          <w:szCs w:val="24"/>
        </w:rPr>
        <w:t xml:space="preserve"> diperoleh nilai signifikansi sebesar </w:t>
      </w:r>
      <w:r>
        <w:rPr>
          <w:rFonts w:ascii="Times New Roman" w:cs="Times New Roman" w:eastAsia="Times New Roman" w:hAnsi="Times New Roman"/>
          <w:bCs/>
          <w:sz w:val="24"/>
          <w:szCs w:val="24"/>
        </w:rPr>
        <w:t>0,509</w:t>
      </w:r>
      <w:r>
        <w:rPr>
          <w:rFonts w:ascii="Times New Roman" w:cs="Times New Roman" w:eastAsia="Times New Roman" w:hAnsi="Times New Roman"/>
          <w:sz w:val="24"/>
          <w:szCs w:val="24"/>
        </w:rPr>
        <w:t>. Nilai tersebut lebih besar dari taraf signifikansi 0,05 (0,509 &gt; 0,05). Dengan demikian, dapat disimpulkan bahwa variabel pelaksanaan praktik industri tidak berpengaruh secara signifikan terhadap nilai absolut residual (</w:t>
      </w:r>
      <w:r>
        <w:rPr>
          <w:rFonts w:ascii="Times New Roman" w:cs="Times New Roman" w:eastAsia="Times New Roman" w:hAnsi="Times New Roman"/>
          <w:i/>
          <w:sz w:val="24"/>
          <w:szCs w:val="24"/>
        </w:rPr>
        <w:t>Abs_RES</w:t>
      </w:r>
      <w:r>
        <w:rPr>
          <w:rFonts w:ascii="Times New Roman" w:cs="Times New Roman" w:eastAsia="Times New Roman" w:hAnsi="Times New Roman"/>
          <w:sz w:val="24"/>
          <w:szCs w:val="24"/>
        </w:rPr>
        <w:t xml:space="preserve">), sehingga model regresi dalam penelitian ini </w:t>
      </w:r>
      <w:r>
        <w:rPr>
          <w:rFonts w:ascii="Times New Roman" w:cs="Times New Roman" w:eastAsia="Times New Roman" w:hAnsi="Times New Roman"/>
          <w:bCs/>
          <w:sz w:val="24"/>
          <w:szCs w:val="24"/>
        </w:rPr>
        <w:t>tidak mengalami gejala heteroskedastisitas</w:t>
      </w:r>
      <w:r>
        <w:rPr>
          <w:rFonts w:ascii="Times New Roman" w:cs="Times New Roman" w:eastAsia="Times New Roman" w:hAnsi="Times New Roman"/>
          <w:sz w:val="24"/>
          <w:szCs w:val="24"/>
        </w:rPr>
        <w:t>.</w:t>
      </w:r>
    </w:p>
    <w:p w14:paraId="33BA07D1">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Selain itu, nilai signifikansi pada hasil uji ANOVA menunjukkan bahwa model pengujian </w:t>
      </w:r>
      <w:r>
        <w:rPr>
          <w:rFonts w:ascii="Times New Roman" w:cs="Times New Roman" w:eastAsia="Times New Roman" w:hAnsi="Times New Roman"/>
          <w:i/>
          <w:sz w:val="24"/>
          <w:szCs w:val="24"/>
        </w:rPr>
        <w:t>Glejser</w:t>
      </w:r>
      <w:r>
        <w:rPr>
          <w:rFonts w:ascii="Times New Roman" w:cs="Times New Roman" w:eastAsia="Times New Roman" w:hAnsi="Times New Roman"/>
          <w:sz w:val="24"/>
          <w:szCs w:val="24"/>
        </w:rPr>
        <w:t xml:space="preserve"> tidak signifikan, yang mengindikasikan bahwa varians residual cenderung konstan pada setiap tingkat variabel independen. Dengan demikian, asumsi homoskedastisitas dalam model regresi telah terpenuhi. Oleh karena itu, model regresi yang digunakan dalam penelitian ini layak untuk digunakan dalam analisis lebih lanjut guna menguji pengaruh pelaksanaan praktik industri di butik terhadap kesiapan berwirausaha fashion mahasiswa Jurusan Pendidikan Kesejahteraan Keluarga (PKK) Konsentrasi Tata Busana Fakultas Teknik Universitas Negeri Makassar.</w:t>
      </w:r>
    </w:p>
    <w:bookmarkStart w:id="63" w:name="_Toc234248253"/>
    <w:p w14:paraId="EB20A60F">
      <w:pPr>
        <w:pStyle w:val="style2"/>
        <w:spacing w:before="0" w:lineRule="auto" w:line="360"/>
        <w:jc w:val="both"/>
        <w:rPr>
          <w:rFonts w:ascii="Times New Roman" w:cs="Times New Roman" w:hAnsi="Times New Roman"/>
          <w:sz w:val="24"/>
          <w:szCs w:val="24"/>
        </w:rPr>
      </w:pPr>
      <w:r>
        <w:rPr>
          <w:rFonts w:ascii="Times New Roman" w:cs="Times New Roman" w:hAnsi="Times New Roman"/>
          <w:sz w:val="24"/>
          <w:szCs w:val="24"/>
        </w:rPr>
        <w:t>C. Pembahasan Hasil Pen</w:t>
      </w:r>
      <w:r>
        <w:rPr>
          <w:rFonts w:ascii="Times New Roman" w:cs="Times New Roman" w:hAnsi="Times New Roman"/>
          <w:sz w:val="24"/>
          <w:szCs w:val="24"/>
        </w:rPr>
        <w:t>elitian</w:t>
      </w:r>
      <w:bookmarkEnd w:id="63"/>
    </w:p>
    <w:p w14:paraId="2649B75C">
      <w:pPr>
        <w:pStyle w:val="style0"/>
        <w:spacing w:after="0" w:lineRule="auto" w:line="360"/>
        <w:jc w:val="both"/>
        <w:rPr>
          <w:rFonts w:ascii="Times New Roman" w:cs="Times New Roman" w:eastAsia="Times New Roman" w:hAnsi="Times New Roman"/>
          <w:b/>
          <w:sz w:val="24"/>
          <w:szCs w:val="24"/>
        </w:rPr>
      </w:pPr>
      <w:r>
        <w:rPr>
          <w:rFonts w:ascii="Times New Roman" w:cs="Times New Roman" w:hAnsi="Times New Roman"/>
          <w:b/>
          <w:sz w:val="24"/>
          <w:szCs w:val="24"/>
        </w:rPr>
        <w:t xml:space="preserve">1. </w:t>
      </w:r>
      <w:r>
        <w:rPr>
          <w:rFonts w:ascii="Times New Roman" w:cs="Times New Roman" w:hAnsi="Times New Roman"/>
          <w:b/>
          <w:sz w:val="24"/>
          <w:szCs w:val="24"/>
        </w:rPr>
        <w:t>Gambaran Praktik Industri Mahasiswa Jurusan Pendidikan Kesejahteraan Keluarga (PKK) Konsentrasi Tata Busana Fakultas Teknik Universitas Negeri Makassar</w:t>
      </w:r>
    </w:p>
    <w:p w14:paraId="92EAE5CD">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menunjukkan bahwa praktik industri mahasiswa Jurusan Pendidikan Kesejahteraan Keluarga (PKK) Konsentrasi Tata Busana Fakultas Teknik Universitas Negeri Makassar berada pada kategori </w:t>
      </w:r>
      <w:r>
        <w:rPr>
          <w:rFonts w:ascii="Times New Roman" w:cs="Times New Roman" w:eastAsia="Times New Roman" w:hAnsi="Times New Roman"/>
          <w:bCs/>
          <w:sz w:val="24"/>
          <w:szCs w:val="24"/>
        </w:rPr>
        <w:t>sangat tinggi</w:t>
      </w:r>
      <w:r>
        <w:rPr>
          <w:rFonts w:ascii="Times New Roman" w:cs="Times New Roman" w:eastAsia="Times New Roman" w:hAnsi="Times New Roman"/>
          <w:sz w:val="24"/>
          <w:szCs w:val="24"/>
        </w:rPr>
        <w:t xml:space="preserve">. Hal ini ditunjukkan oleh nilai rata-rata (mean) sebesar </w:t>
      </w:r>
      <w:r>
        <w:rPr>
          <w:rFonts w:ascii="Times New Roman" w:cs="Times New Roman" w:eastAsia="Times New Roman" w:hAnsi="Times New Roman"/>
          <w:bCs/>
          <w:sz w:val="24"/>
          <w:szCs w:val="24"/>
        </w:rPr>
        <w:t>51,31</w:t>
      </w:r>
      <w:r>
        <w:rPr>
          <w:rFonts w:ascii="Times New Roman" w:cs="Times New Roman" w:eastAsia="Times New Roman" w:hAnsi="Times New Roman"/>
          <w:sz w:val="24"/>
          <w:szCs w:val="24"/>
        </w:rPr>
        <w:t xml:space="preserve">, median sebesar </w:t>
      </w:r>
      <w:r>
        <w:rPr>
          <w:rFonts w:ascii="Times New Roman" w:cs="Times New Roman" w:eastAsia="Times New Roman" w:hAnsi="Times New Roman"/>
          <w:bCs/>
          <w:sz w:val="24"/>
          <w:szCs w:val="24"/>
        </w:rPr>
        <w:t>51,00</w:t>
      </w:r>
      <w:r>
        <w:rPr>
          <w:rFonts w:ascii="Times New Roman" w:cs="Times New Roman" w:eastAsia="Times New Roman" w:hAnsi="Times New Roman"/>
          <w:sz w:val="24"/>
          <w:szCs w:val="24"/>
        </w:rPr>
        <w:t xml:space="preserve">, modus sebesar </w:t>
      </w:r>
      <w:r>
        <w:rPr>
          <w:rFonts w:ascii="Times New Roman" w:cs="Times New Roman" w:eastAsia="Times New Roman" w:hAnsi="Times New Roman"/>
          <w:bCs/>
          <w:sz w:val="24"/>
          <w:szCs w:val="24"/>
        </w:rPr>
        <w:t>50</w:t>
      </w:r>
      <w:r>
        <w:rPr>
          <w:rFonts w:ascii="Times New Roman" w:cs="Times New Roman" w:eastAsia="Times New Roman" w:hAnsi="Times New Roman"/>
          <w:sz w:val="24"/>
          <w:szCs w:val="24"/>
        </w:rPr>
        <w:t xml:space="preserve">, nilai minimum </w:t>
      </w:r>
      <w:r>
        <w:rPr>
          <w:rFonts w:ascii="Times New Roman" w:cs="Times New Roman" w:eastAsia="Times New Roman" w:hAnsi="Times New Roman"/>
          <w:bCs/>
          <w:sz w:val="24"/>
          <w:szCs w:val="24"/>
        </w:rPr>
        <w:t>43</w:t>
      </w:r>
      <w:r>
        <w:rPr>
          <w:rFonts w:ascii="Times New Roman" w:cs="Times New Roman" w:eastAsia="Times New Roman" w:hAnsi="Times New Roman"/>
          <w:sz w:val="24"/>
          <w:szCs w:val="24"/>
        </w:rPr>
        <w:t xml:space="preserve">, dan nilai maksimum </w:t>
      </w:r>
      <w:r>
        <w:rPr>
          <w:rFonts w:ascii="Times New Roman" w:cs="Times New Roman" w:eastAsia="Times New Roman" w:hAnsi="Times New Roman"/>
          <w:bCs/>
          <w:sz w:val="24"/>
          <w:szCs w:val="24"/>
        </w:rPr>
        <w:t>60</w:t>
      </w:r>
      <w:r>
        <w:rPr>
          <w:rFonts w:ascii="Times New Roman" w:cs="Times New Roman" w:eastAsia="Times New Roman" w:hAnsi="Times New Roman"/>
          <w:sz w:val="24"/>
          <w:szCs w:val="24"/>
        </w:rPr>
        <w:t xml:space="preserve">. Berdasarkan hasil distribusi frekuensi, dari 65 responden yang diteliti, sebanyak </w:t>
      </w:r>
      <w:r>
        <w:rPr>
          <w:rFonts w:ascii="Times New Roman" w:cs="Times New Roman" w:eastAsia="Times New Roman" w:hAnsi="Times New Roman"/>
          <w:bCs/>
          <w:sz w:val="24"/>
          <w:szCs w:val="24"/>
        </w:rPr>
        <w:t>37 responden (56,92%)</w:t>
      </w:r>
      <w:r>
        <w:rPr>
          <w:rFonts w:ascii="Times New Roman" w:cs="Times New Roman" w:eastAsia="Times New Roman" w:hAnsi="Times New Roman"/>
          <w:sz w:val="24"/>
          <w:szCs w:val="24"/>
        </w:rPr>
        <w:t xml:space="preserve"> berada pada kategori sangat tinggi dan </w:t>
      </w:r>
      <w:r>
        <w:rPr>
          <w:rFonts w:ascii="Times New Roman" w:cs="Times New Roman" w:eastAsia="Times New Roman" w:hAnsi="Times New Roman"/>
          <w:bCs/>
          <w:sz w:val="24"/>
          <w:szCs w:val="24"/>
        </w:rPr>
        <w:t>28 responden (43,08%)</w:t>
      </w:r>
      <w:r>
        <w:rPr>
          <w:rFonts w:ascii="Times New Roman" w:cs="Times New Roman" w:eastAsia="Times New Roman" w:hAnsi="Times New Roman"/>
          <w:sz w:val="24"/>
          <w:szCs w:val="24"/>
        </w:rPr>
        <w:t xml:space="preserve"> berada pada kategori tinggi. Tidak terdapat responden yang berada pada kategori sedang, rendah, maupun sangat rendah. Data tersebut menunjukkan bahwa seluruh responden memiliki tingkat praktik industri yang berada pada kategori tinggi dan sangat tinggi, sehingga dapat disimpulkan bahwa pelaksanaan praktik industri mahasiswa telah berlangsung dengan sangat baik.</w:t>
      </w:r>
    </w:p>
    <w:p w14:paraId="518CFB44">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Tingginya nilai rata-rata praktik industri menunjukkan bahwa mahasiswa telah memperoleh pengalaman yang optimal selama mengikuti praktik industri pada berbagai butik dan usaha fashion. Selain itu, nilai median sebesar 51,00 yang hampir sama dengan nilai rata-rata menunjukkan bahwa data tersebar secara relatif merata dan tidak terdapat perbedaan yang mencolok antarresponden. Nilai modus sebesar 50 menunjukkan bahwa skor tersebut paling banyak diperoleh </w:t>
      </w:r>
      <w:r>
        <w:rPr>
          <w:rFonts w:ascii="Times New Roman" w:cs="Times New Roman" w:eastAsia="Times New Roman" w:hAnsi="Times New Roman"/>
          <w:sz w:val="24"/>
          <w:szCs w:val="24"/>
        </w:rPr>
        <w:t>responden. Sementara itu, rentang skor antara nilai minimum 43 dan maksimum 60 menunjukkan bahwa meskipun terdapat variasi pengalaman praktik industri yang diperoleh mahasiswa, secara umum seluruh responden tetap berada pada kategori tinggi hingga sangat tinggi.</w:t>
      </w:r>
    </w:p>
    <w:p w14:paraId="671EE955">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Hasil penelitian ini mengindikasikan bahwa praktik industri telah memberikan kesempatan kepada mahasiswa untuk mengaplikasikan berbagai kompetensi yang diperoleh selama perkuliahan ke dalam situasi kerja yang sesungguhnya. Selama melaksanakan praktik industri, mahasiswa tidak hanya terlibat dalam kegiatan teknis seperti pembuatan pola, menjahit, penyelesaian busana, dan fitting, tetapi juga memperoleh pengalaman mengenai pelayanan pelanggan, pengelolaan pesanan, pemasaran produk, serta manajemen usaha di bidang fashion. Pengalaman tersebut menjadi sarana pembelajaran yang penting karena mahasiswa dapat memahami secara langsung proses kerja yang terjadi di dunia usaha dan industri.</w:t>
      </w:r>
    </w:p>
    <w:p w14:paraId="BFD9786D">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Temuan ini sejalan dengan teori </w:t>
      </w:r>
      <w:r>
        <w:rPr>
          <w:rFonts w:ascii="Times New Roman" w:cs="Times New Roman" w:eastAsia="Times New Roman" w:hAnsi="Times New Roman"/>
          <w:bCs/>
          <w:sz w:val="24"/>
          <w:szCs w:val="24"/>
        </w:rPr>
        <w:t>Supriyadi (2019)</w:t>
      </w:r>
      <w:r>
        <w:rPr>
          <w:rFonts w:ascii="Times New Roman" w:cs="Times New Roman" w:eastAsia="Times New Roman" w:hAnsi="Times New Roman"/>
          <w:sz w:val="24"/>
          <w:szCs w:val="24"/>
        </w:rPr>
        <w:t xml:space="preserve"> yang menyatakan bahwa praktik industri merupakan kegiatan pembelajaran yang memberikan pengalaman kerja nyata kepada mahasiswa untuk meningkatkan pengetahuan, keterampilan, dan sikap profesional sesuai dengan bidang keahliannya. Praktik industri menjadi jembatan antara pembelajaran di perguruan tinggi dengan kebutuhan dunia kerja dan dunia usaha. Melalui praktik industri, mahasiswa memperoleh kesempatan untuk mengenali standar kerja, budaya kerja, tanggung jawab, disiplin, serta tuntutan kompetensi yang diperlukan dalam industri fashion. Oleh karena itu, tingginya kategori praktik industri pada penelitian ini menunjukkan bahwa mahasiswa mampu memanfaatkan kegiatan praktik industri sebagai sarana pengembangan kompetensi secara optimal.</w:t>
      </w:r>
    </w:p>
    <w:p w14:paraId="96E67714">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ini juga menunjukkan bahwa praktik industri tidak hanya berfungsi sebagai pemenuhan kurikulum pendidikan, tetapi juga menjadi media pembelajaran yang memberikan pengalaman nyata kepada mahasiswa dalam menghadapi berbagai kondisi kerja di lapangan. Pengalaman tersebut sangat penting bagi mahasiswa Tata Busana karena bidang fashion merupakan bidang yang tidak hanya membutuhkan kemampuan teknis, tetapi juga kemampuan </w:t>
      </w:r>
      <w:r>
        <w:rPr>
          <w:rFonts w:ascii="Times New Roman" w:cs="Times New Roman" w:eastAsia="Times New Roman" w:hAnsi="Times New Roman"/>
          <w:sz w:val="24"/>
          <w:szCs w:val="24"/>
        </w:rPr>
        <w:t>berkomunikasi, kreativitas, ketelitian, serta kemampuan memahami kebutuhan konsumen. Dengan demikian, semakin baik pengalaman yang diperoleh mahasiswa selama praktik industri, semakin besar pula manfaat yang diperoleh untuk mendukung pengembangan kompetensi profesional mereka.</w:t>
      </w:r>
    </w:p>
    <w:p w14:paraId="4327E55D">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Temuan penelitian ini sejalan dengan penelitian yang dilakukan oleh </w:t>
      </w:r>
      <w:r>
        <w:rPr>
          <w:rFonts w:ascii="Times New Roman" w:cs="Times New Roman" w:eastAsia="Times New Roman" w:hAnsi="Times New Roman"/>
          <w:bCs/>
          <w:sz w:val="24"/>
          <w:szCs w:val="24"/>
        </w:rPr>
        <w:t>Maryam Nasmi (2018)</w:t>
      </w:r>
      <w:r>
        <w:rPr>
          <w:rFonts w:ascii="Times New Roman" w:cs="Times New Roman" w:eastAsia="Times New Roman" w:hAnsi="Times New Roman"/>
          <w:sz w:val="24"/>
          <w:szCs w:val="24"/>
        </w:rPr>
        <w:t xml:space="preserve"> yang menunjukkan bahwa praktik industri berpengaruh signifikan terhadap kualitas menjahit busana peragaan mahasiswa Pendidikan Kesejahteraan Keluarga Fakultas Teknik Universitas Negeri Makassar. Persamaan penelitian tersebut dengan penelitian ini terletak pada penggunaan variabel praktik industri dan subjek penelitian yang sama, yaitu mahasiswa PKK Konsentrasi Tata Busana Fakultas Teknik Universitas Negeri Makassar. Perbedaannya terletak pada fokus penelitian. Penelitian Maryam Nasmi mengkaji pengaruh praktik industri terhadap kualitas menjahit busana peragaan, se</w:t>
      </w:r>
      <w:r>
        <w:rPr>
          <w:rFonts w:ascii="Times New Roman" w:cs="Times New Roman" w:eastAsia="Times New Roman" w:hAnsi="Times New Roman"/>
          <w:sz w:val="24"/>
          <w:szCs w:val="24"/>
        </w:rPr>
        <w:t xml:space="preserve">dangkan penelitian ini pengujian </w:t>
      </w:r>
      <w:r>
        <w:rPr>
          <w:rFonts w:ascii="Times New Roman" w:cs="Times New Roman" w:eastAsia="Times New Roman" w:hAnsi="Times New Roman"/>
          <w:sz w:val="24"/>
          <w:szCs w:val="24"/>
        </w:rPr>
        <w:t>gambaran praktik industri dan hubungannya dengan kesiapan berwirausaha mahasiswa. Meskipun memiliki fokus yang berbeda, kedua penelitian menunjukkan bahwa praktik industri memberikan dampak positif terhadap pengembangan kemampuan mahasiswa di bidang tata busana.</w:t>
      </w:r>
    </w:p>
    <w:p w14:paraId="FA375A23">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Selain itu, hasil penelitian ini juga memiliki keterkaitan dengan penelitian </w:t>
      </w:r>
      <w:r>
        <w:rPr>
          <w:rFonts w:ascii="Times New Roman" w:cs="Times New Roman" w:eastAsia="Times New Roman" w:hAnsi="Times New Roman"/>
          <w:bCs/>
          <w:sz w:val="24"/>
          <w:szCs w:val="24"/>
        </w:rPr>
        <w:t>Yesica Almayda Putri dan Susilowati (2025)</w:t>
      </w:r>
      <w:r>
        <w:rPr>
          <w:rFonts w:ascii="Times New Roman" w:cs="Times New Roman" w:eastAsia="Times New Roman" w:hAnsi="Times New Roman"/>
          <w:sz w:val="24"/>
          <w:szCs w:val="24"/>
        </w:rPr>
        <w:t xml:space="preserve"> yang menemukan bahwa program praktik kerja lapangan memberikan pengaruh positif terhadap kesiapan berwirausaha dalam industri fashion. Walaupun penelitian tersebut dilakukan pada siswa SMK Negeri 8 Surabaya, sedangkan penelitian ini dilakukan</w:t>
      </w:r>
      <w:r>
        <w:rPr>
          <w:rFonts w:ascii="Times New Roman" w:cs="Times New Roman" w:eastAsia="Times New Roman" w:hAnsi="Times New Roman"/>
          <w:sz w:val="24"/>
          <w:szCs w:val="24"/>
        </w:rPr>
        <w:t xml:space="preserve"> pengujian</w:t>
      </w:r>
      <w:r>
        <w:rPr>
          <w:rFonts w:ascii="Times New Roman" w:cs="Times New Roman" w:eastAsia="Times New Roman" w:hAnsi="Times New Roman"/>
          <w:sz w:val="24"/>
          <w:szCs w:val="24"/>
        </w:rPr>
        <w:t xml:space="preserve"> pada mahasiswa PKK Konsentrasi Tata Busana Universitas Negeri Makassar, keduanya menunjukkan bahwa pengalaman belajar yang diperoleh melalui kegiatan praktik di dunia industri memberikan manfaat yang besar bagi pengembangan kompetensi peserta didik. Perbedaan jenjang pendidikan tidak mengubah esensi bahwa keterlibatan secara langsung dalam dunia kerja mampu meningkatkan pengetahuan, keterampilan, dan pengalaman yang dibutuhkan dalam menghadapi dunia usaha maupun dunia kerja.</w:t>
      </w:r>
    </w:p>
    <w:p w14:paraId="74C728C2">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Berdasarkan keseluruhan hasil penelitian, dapat disimpulkan bahwa praktik industri mahasiswa Jurusan Pendidikan Kesejahteraan Keluarga (PKK) </w:t>
      </w:r>
      <w:r>
        <w:rPr>
          <w:rFonts w:ascii="Times New Roman" w:cs="Times New Roman" w:eastAsia="Times New Roman" w:hAnsi="Times New Roman"/>
          <w:sz w:val="24"/>
          <w:szCs w:val="24"/>
        </w:rPr>
        <w:t>Konsentrasi Tata Busana Fakultas Teknik Universitas Negeri Makassar berada pada kategori sangat tinggi. Hasil tersebut ditunjukkan oleh nilai rata-rata sebesar 51,31 dengan mayoritas responden berada pada kategori sangat tinggi. Temuan ini menunjukkan bahwa mahasiswa telah memperoleh pengalaman praktik industri yang baik melalui keterlibatan langsung dalam berbagai aktivitas usaha dan industri fashion. Pengalaman tersebut tidak hanya mendukung peningkatan kompetensi teknis di bidang tata busana, tetapi juga menjadi bekal penting bagi mahasiswa dalam mempersiapkan diri menghadapi dunia kerja dan dunia usaha setelah menyelesaikan pendidikan</w:t>
      </w:r>
    </w:p>
    <w:p w14:paraId="1B317AC1">
      <w:pPr>
        <w:pStyle w:val="style0"/>
        <w:spacing w:after="0" w:lineRule="auto" w:line="360"/>
        <w:jc w:val="both"/>
        <w:rPr>
          <w:rFonts w:ascii="Times New Roman" w:cs="Times New Roman" w:eastAsia="Times New Roman" w:hAnsi="Times New Roman"/>
          <w:b/>
          <w:bCs/>
          <w:sz w:val="24"/>
          <w:szCs w:val="24"/>
        </w:rPr>
      </w:pPr>
      <w:r>
        <w:rPr>
          <w:rFonts w:ascii="Times New Roman" w:cs="Times New Roman" w:eastAsia="Times New Roman" w:hAnsi="Times New Roman"/>
          <w:b/>
          <w:sz w:val="24"/>
          <w:szCs w:val="24"/>
        </w:rPr>
        <w:t xml:space="preserve">2. </w:t>
      </w:r>
      <w:r>
        <w:rPr>
          <w:rFonts w:ascii="Times New Roman" w:cs="Times New Roman" w:eastAsia="Times New Roman" w:hAnsi="Times New Roman"/>
          <w:b/>
          <w:bCs/>
          <w:sz w:val="24"/>
          <w:szCs w:val="24"/>
        </w:rPr>
        <w:t>Tingkat Kesiapan Berwirausaha Mahasiswa Jurusan Pendidikan Kesejahteraan Keluarga (PKK) Konsentrasi Tata Busana Fakultas Teknik Universitas Negeri Makassar</w:t>
      </w:r>
    </w:p>
    <w:p w14:paraId="710D7C55">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menunjukkan bahwa tingkat kesiapan berwirausaha mahasiswa Jurusan Pendidikan Kesejahteraan Keluarga (PKK) Konsentrasi Tata Busana Fakultas Teknik Universitas Negeri Makassar berada pada kategori </w:t>
      </w:r>
      <w:r>
        <w:rPr>
          <w:rFonts w:ascii="Times New Roman" w:cs="Times New Roman" w:eastAsia="Times New Roman" w:hAnsi="Times New Roman"/>
          <w:bCs/>
          <w:sz w:val="24"/>
          <w:szCs w:val="24"/>
        </w:rPr>
        <w:t>sangat tinggi</w:t>
      </w:r>
      <w:r>
        <w:rPr>
          <w:rFonts w:ascii="Times New Roman" w:cs="Times New Roman" w:eastAsia="Times New Roman" w:hAnsi="Times New Roman"/>
          <w:sz w:val="24"/>
          <w:szCs w:val="24"/>
        </w:rPr>
        <w:t xml:space="preserve">. Hal ini ditunjukkan oleh nilai rata-rata (mean) sebesar </w:t>
      </w:r>
      <w:r>
        <w:rPr>
          <w:rFonts w:ascii="Times New Roman" w:cs="Times New Roman" w:eastAsia="Times New Roman" w:hAnsi="Times New Roman"/>
          <w:bCs/>
          <w:sz w:val="24"/>
          <w:szCs w:val="24"/>
        </w:rPr>
        <w:t>51,23</w:t>
      </w:r>
      <w:r>
        <w:rPr>
          <w:rFonts w:ascii="Times New Roman" w:cs="Times New Roman" w:eastAsia="Times New Roman" w:hAnsi="Times New Roman"/>
          <w:sz w:val="24"/>
          <w:szCs w:val="24"/>
        </w:rPr>
        <w:t xml:space="preserve">, median sebesar </w:t>
      </w:r>
      <w:r>
        <w:rPr>
          <w:rFonts w:ascii="Times New Roman" w:cs="Times New Roman" w:eastAsia="Times New Roman" w:hAnsi="Times New Roman"/>
          <w:bCs/>
          <w:sz w:val="24"/>
          <w:szCs w:val="24"/>
        </w:rPr>
        <w:t>51,00</w:t>
      </w:r>
      <w:r>
        <w:rPr>
          <w:rFonts w:ascii="Times New Roman" w:cs="Times New Roman" w:eastAsia="Times New Roman" w:hAnsi="Times New Roman"/>
          <w:sz w:val="24"/>
          <w:szCs w:val="24"/>
        </w:rPr>
        <w:t xml:space="preserve">, modus sebesar </w:t>
      </w:r>
      <w:r>
        <w:rPr>
          <w:rFonts w:ascii="Times New Roman" w:cs="Times New Roman" w:eastAsia="Times New Roman" w:hAnsi="Times New Roman"/>
          <w:bCs/>
          <w:sz w:val="24"/>
          <w:szCs w:val="24"/>
        </w:rPr>
        <w:t>50</w:t>
      </w:r>
      <w:r>
        <w:rPr>
          <w:rFonts w:ascii="Times New Roman" w:cs="Times New Roman" w:eastAsia="Times New Roman" w:hAnsi="Times New Roman"/>
          <w:sz w:val="24"/>
          <w:szCs w:val="24"/>
        </w:rPr>
        <w:t xml:space="preserve">, standar deviasi sebesar </w:t>
      </w:r>
      <w:r>
        <w:rPr>
          <w:rFonts w:ascii="Times New Roman" w:cs="Times New Roman" w:eastAsia="Times New Roman" w:hAnsi="Times New Roman"/>
          <w:bCs/>
          <w:sz w:val="24"/>
          <w:szCs w:val="24"/>
        </w:rPr>
        <w:t>3,639</w:t>
      </w:r>
      <w:r>
        <w:rPr>
          <w:rFonts w:ascii="Times New Roman" w:cs="Times New Roman" w:eastAsia="Times New Roman" w:hAnsi="Times New Roman"/>
          <w:sz w:val="24"/>
          <w:szCs w:val="24"/>
        </w:rPr>
        <w:t xml:space="preserve">, nilai minimum sebesar </w:t>
      </w:r>
      <w:r>
        <w:rPr>
          <w:rFonts w:ascii="Times New Roman" w:cs="Times New Roman" w:eastAsia="Times New Roman" w:hAnsi="Times New Roman"/>
          <w:bCs/>
          <w:sz w:val="24"/>
          <w:szCs w:val="24"/>
        </w:rPr>
        <w:t>43</w:t>
      </w:r>
      <w:r>
        <w:rPr>
          <w:rFonts w:ascii="Times New Roman" w:cs="Times New Roman" w:eastAsia="Times New Roman" w:hAnsi="Times New Roman"/>
          <w:sz w:val="24"/>
          <w:szCs w:val="24"/>
        </w:rPr>
        <w:t xml:space="preserve">, dan nilai maksimum sebesar </w:t>
      </w:r>
      <w:r>
        <w:rPr>
          <w:rFonts w:ascii="Times New Roman" w:cs="Times New Roman" w:eastAsia="Times New Roman" w:hAnsi="Times New Roman"/>
          <w:bCs/>
          <w:sz w:val="24"/>
          <w:szCs w:val="24"/>
        </w:rPr>
        <w:t>60</w:t>
      </w:r>
      <w:r>
        <w:rPr>
          <w:rFonts w:ascii="Times New Roman" w:cs="Times New Roman" w:eastAsia="Times New Roman" w:hAnsi="Times New Roman"/>
          <w:sz w:val="24"/>
          <w:szCs w:val="24"/>
        </w:rPr>
        <w:t xml:space="preserve">. Berdasarkan hasil distribusi frekuensi, sebanyak </w:t>
      </w:r>
      <w:r>
        <w:rPr>
          <w:rFonts w:ascii="Times New Roman" w:cs="Times New Roman" w:eastAsia="Times New Roman" w:hAnsi="Times New Roman"/>
          <w:bCs/>
          <w:sz w:val="24"/>
          <w:szCs w:val="24"/>
        </w:rPr>
        <w:t>37 responden (56,92%)</w:t>
      </w:r>
      <w:r>
        <w:rPr>
          <w:rFonts w:ascii="Times New Roman" w:cs="Times New Roman" w:eastAsia="Times New Roman" w:hAnsi="Times New Roman"/>
          <w:sz w:val="24"/>
          <w:szCs w:val="24"/>
        </w:rPr>
        <w:t xml:space="preserve"> berada pada kategori sangat tinggi dan </w:t>
      </w:r>
      <w:r>
        <w:rPr>
          <w:rFonts w:ascii="Times New Roman" w:cs="Times New Roman" w:eastAsia="Times New Roman" w:hAnsi="Times New Roman"/>
          <w:bCs/>
          <w:sz w:val="24"/>
          <w:szCs w:val="24"/>
        </w:rPr>
        <w:t>28 responden (43,08%)</w:t>
      </w:r>
      <w:r>
        <w:rPr>
          <w:rFonts w:ascii="Times New Roman" w:cs="Times New Roman" w:eastAsia="Times New Roman" w:hAnsi="Times New Roman"/>
          <w:sz w:val="24"/>
          <w:szCs w:val="24"/>
        </w:rPr>
        <w:t xml:space="preserve"> berada pada kategori tinggi. Tidak terdapat responden yang berada pada kategori sedang, rendah, maupun sangat rendah. Data tersebut menunjukkan bahwa seluruh responden memiliki tingkat kesiapan berwirausaha yang berada pada kategori tinggi dan sangat tinggi sehingga secara umum mahasiswa PKK Konsentrasi Tata Busana Fakultas Teknik Universitas Negeri Makassar telah memiliki kesiapan yang baik untuk memasuki dunia usaha.</w:t>
      </w:r>
    </w:p>
    <w:p w14:paraId="23DDF92F">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Tingginya tingkat kesiapan berwirausaha yang ditunjukkan oleh hasil penelitian ini mengindikasikan bahwa mahasiswa telah memiliki berbagai aspek yang dibutuhkan dalam memulai dan menjalankan suatu usaha. Kesiapan tersebut tidak hanya berkaitan dengan kemampuan teknis dalam membuat produk busana, tetapi juga mencakup kesiapan mental, sikap, pengetahuan, dan keterampilan yang diperlukan dalam kegiatan kewirausahaan. Nilai rata-rata sebesar 51,23 yang </w:t>
      </w:r>
      <w:r>
        <w:rPr>
          <w:rFonts w:ascii="Times New Roman" w:cs="Times New Roman" w:eastAsia="Times New Roman" w:hAnsi="Times New Roman"/>
          <w:sz w:val="24"/>
          <w:szCs w:val="24"/>
        </w:rPr>
        <w:t>berada pada kategori sangat tinggi menunjukkan bahwa sebagian besar mahasiswa telah memiliki keyakinan dan kesiapan yang kuat untuk menjadi wirausaha setelah menyelesaikan pendidikan.</w:t>
      </w:r>
    </w:p>
    <w:p w14:paraId="BCC23DBC">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Nilai median sebesar 51,00 yang hampir sama dengan nilai rata-rata menunjukkan bahwa sebaran data relatif merata dan tidak terdapat perbedaan yang terlalu jauh antarresponden. Selain itu, nilai modus sebesar 50 menunjukkan bahwa skor tersebut merupakan skor yang paling banyak diperoleh responden. Sementara itu, standar deviasi sebesar 3,639 menunjukkan bahwa variasi jawaban responden tergolong rendah sehingga tingkat kesiapan berwirausaha mahasiswa cenderung seragam. Kondisi ini memperlihatkan bahwa hampir seluruh mahasiswa memiliki pandangan dan kesiapan yang relatif sama dalam menghadapi peluang usaha di bidang fashion.</w:t>
      </w:r>
    </w:p>
    <w:p w14:paraId="08A14332">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Tingginya kesiapan berwirausaha mahasiswa dapat dipengaruhi oleh berbagai pengalaman dan kompetensi yang diperoleh selama menempuh pendidikan di perguruan tinggi. Sebagai mahasiswa Konsentrasi Tata Busana, responden tidak hanya memperoleh pengetahuan teoritis mengenai busana dan fashion, tetapi juga memperoleh keterampilan praktis yang mendukung kegiatan usaha, seperti pembuatan pola, menjahit, desain busana, penyelesaian busana, hingga pengembangan produk fashion. Kompetensi tersebut menjadi modal dasar yang sangat penting dalam membangun usaha secara mandiri.</w:t>
      </w:r>
    </w:p>
    <w:p w14:paraId="31DC7475">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Selain kemampuan teknis, kesiapan berwirausaha yang tinggi juga menunjukkan bahwa mahasiswa telah memiliki kemampuan dalam melihat peluang usaha yang dapat dikembangkan sesuai dengan bidang keahliannya. Saat ini industri fashion merupakan salah satu sektor usaha yang terus berkembang dan memiliki peluang pasar yang cukup besar. Kondisi tersebut memberikan kesempatan kepada mahasiswa Tata Busana untuk mengembangkan berbagai jenis usaha, seperti jasa menjahit, butik, usaha desain busana, pembuatan busana pesta, busana muslim, hingga usaha fashion berbasis digital. Tingginya kesiapan berwirausaha mahasiswa menunjukkan bahwa mereka telah menyadari peluang tersebut dan memiliki keyakinan untuk memanfaatkannya sebagai pilihan karier di masa depan.</w:t>
      </w:r>
    </w:p>
    <w:p w14:paraId="5E0F54A0">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Hasil penelitian ini juga menunjukkan bahwa mahasiswa tidak hanya dipersiapkan sebagai pencari kerja (</w:t>
      </w:r>
      <w:r>
        <w:rPr>
          <w:rFonts w:ascii="Times New Roman" w:cs="Times New Roman" w:eastAsia="Times New Roman" w:hAnsi="Times New Roman"/>
          <w:i/>
          <w:iCs/>
          <w:sz w:val="24"/>
          <w:szCs w:val="24"/>
        </w:rPr>
        <w:t>job seeker</w:t>
      </w:r>
      <w:r>
        <w:rPr>
          <w:rFonts w:ascii="Times New Roman" w:cs="Times New Roman" w:eastAsia="Times New Roman" w:hAnsi="Times New Roman"/>
          <w:sz w:val="24"/>
          <w:szCs w:val="24"/>
        </w:rPr>
        <w:t>), tetapi juga sebagai pencipta lapangan kerja (</w:t>
      </w:r>
      <w:r>
        <w:rPr>
          <w:rFonts w:ascii="Times New Roman" w:cs="Times New Roman" w:eastAsia="Times New Roman" w:hAnsi="Times New Roman"/>
          <w:i/>
          <w:iCs/>
          <w:sz w:val="24"/>
          <w:szCs w:val="24"/>
        </w:rPr>
        <w:t>job creator</w:t>
      </w:r>
      <w:r>
        <w:rPr>
          <w:rFonts w:ascii="Times New Roman" w:cs="Times New Roman" w:eastAsia="Times New Roman" w:hAnsi="Times New Roman"/>
          <w:sz w:val="24"/>
          <w:szCs w:val="24"/>
        </w:rPr>
        <w:t>). Hal ini sejalan dengan tujuan pendidikan vokasional dan pendidikan tinggi yang tidak hanya menghasilkan lulusan yang siap bekerja, tetapi juga lulusan yang mampu menciptakan peluang usaha secara mandiri. Tingginya kesiapan berwirausaha mahasiswa menjadi indikator positif bahwa mahasiswa memiliki potensi untuk berkontribusi dalam mengurangi pengangguran serta meningkatkan produktivitas ekonomi melalui usaha yang dijalankan.</w:t>
      </w:r>
    </w:p>
    <w:p w14:paraId="1C0C5FA0">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Temuan penelitian ini sejalan dengan teori kesiapan berwirausaha yang menjelaskan bahwa kesiapan berwirausaha merupakan kondisi seseorang yang menunjukkan kesiapan dari aspek pengetahuan, keterampilan, sikap, dan mental untuk menjalankan suatu usaha. Seseorang yang memiliki kesiapan berwirausaha yang tinggi cenderung lebih percaya diri dalam mengambil keputusan, berani menghadapi risiko, mampu memanfaatkan peluang usaha, serta memiliki motivasi yang kuat untuk mencapai keberhasilan usaha. Oleh karena itu, hasil penelitian yang menunjukkan kategori sangat tinggi mengindikasikan bahwa mahasiswa telah memiliki fondasi yang baik untuk menjadi seorang wirausahawan di bidang fashion.</w:t>
      </w:r>
    </w:p>
    <w:p w14:paraId="63259B19">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ini juga didukung oleh penelitian yang dilakukan oleh </w:t>
      </w:r>
      <w:r>
        <w:rPr>
          <w:rFonts w:ascii="Times New Roman" w:cs="Times New Roman" w:eastAsia="Times New Roman" w:hAnsi="Times New Roman"/>
          <w:bCs/>
          <w:sz w:val="24"/>
          <w:szCs w:val="24"/>
        </w:rPr>
        <w:t>Aisyah Fitri R., Anas Arfandi, dan Syamsidah (2019)</w:t>
      </w:r>
      <w:r>
        <w:rPr>
          <w:rFonts w:ascii="Times New Roman" w:cs="Times New Roman" w:eastAsia="Times New Roman" w:hAnsi="Times New Roman"/>
          <w:sz w:val="24"/>
          <w:szCs w:val="24"/>
        </w:rPr>
        <w:t xml:space="preserve"> yang menunjukkan bahwa mahasiswa Jurusan Pendidikan Kesejahteraan Keluarga memiliki kesiapan kerja yang baik pada industri fashion. Persamaan penelitian tersebut dengan penelitian ini terletak pada subjek penelitian yang sama, yaitu mahasiswa PKK Konsentrasi Tata Busana Fakultas Teknik Universitas Negeri Makassar. Hasil kedua penelitian sama-sama menunjukkan bahwa mahasiswa telah memiliki kesiapan yang tinggi dalam menghadapi dunia kerja maupun dunia usaha. Perbedaannya terletak pada fokus penelitian. Penelitian Aisyah Fitri R., Anas Arfandi, dan Syamsidah menitikberatkan pada kesiapan kerja mahasiswa dalam industri fashion, sedangkan penelitian ini berfokus pada kesiapan berwirausaha mahasiswa. Meskipun demikian, keduanya menunjukkan bahwa mahasiswa Tata Busana </w:t>
      </w:r>
      <w:r>
        <w:rPr>
          <w:rFonts w:ascii="Times New Roman" w:cs="Times New Roman" w:eastAsia="Times New Roman" w:hAnsi="Times New Roman"/>
          <w:sz w:val="24"/>
          <w:szCs w:val="24"/>
        </w:rPr>
        <w:t>memiliki kompetensi dan kesiapan yang baik untuk memasuki dunia profesional sesuai bidang keahliannya.</w:t>
      </w:r>
    </w:p>
    <w:p w14:paraId="D12605AF">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Selain itu, hasil penelitian ini juga memiliki keterkaitan dengan penelitian </w:t>
      </w:r>
      <w:r>
        <w:rPr>
          <w:rFonts w:ascii="Times New Roman" w:cs="Times New Roman" w:eastAsia="Times New Roman" w:hAnsi="Times New Roman"/>
          <w:bCs/>
          <w:sz w:val="24"/>
          <w:szCs w:val="24"/>
        </w:rPr>
        <w:t>Yesica Almayda Putri dan Susilowati (2025)</w:t>
      </w:r>
      <w:r>
        <w:rPr>
          <w:rFonts w:ascii="Times New Roman" w:cs="Times New Roman" w:eastAsia="Times New Roman" w:hAnsi="Times New Roman"/>
          <w:sz w:val="24"/>
          <w:szCs w:val="24"/>
        </w:rPr>
        <w:t xml:space="preserve"> yang menemukan bahwa praktik kerja lapangan berpengaruh terhadap kesiapan berwirausaha siswa dalam industri fashion. Persamaan dengan penelitian ini terletak pada pembahasan mengenai kesiapan berwirausaha di bidang fashion. Hasil kedua penelitian menunjukkan bahwa peserta didik yang memperoleh pengalaman pembelajaran dan pengalaman praktik yang baik cenderung memiliki kesiapan berwirausaha yang lebih tinggi. Perbedaannya terletak pada subjek penelitian, dimana penelitian Yesica Almayda Putri dan Susilowati dilakukan pada siswa SMK, sedangkan penelitian ini dilakukan pada mahasiswa PKK Konsentrasi Tata Busana Universitas Negeri Makassar. Walaupun berbeda jenjang pendidikan, kedua penelitian memberikan bukti bahwa pengalaman belajar dan pengalaman praktik memiliki peran penting dalam membentuk kesiapan berwirausaha.</w:t>
      </w:r>
    </w:p>
    <w:p w14:paraId="2095292F">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keseluruhan hasil penelitian, dapat dipahami bahwa tingginya kesiapan berwirausaha mahasiswa tidak terlepas dari berbagai pengalaman pembelajaran yang diperoleh selama perkuliahan, keterampilan yang dimiliki sesuai bidang tata busana, serta pengalaman praktik industri yang telah dijalani. Hasil penelitian menunjukkan bahwa mayoritas mahasiswa telah memiliki kesiapan yang sangat baik untuk merencanakan, memulai, dan mengembangkan usaha di bidang fashion. Hal ini dibuktikan oleh nilai rata-rata sebesar 51,23 yang berada pada kategori sangat tinggi, dengan 56,92% responden berada pada kategori sangat tinggi dan 43,08% berada pada kategori tinggi. Temuan tersebut menunjukkan bahwa mahasiswa Jurusan Pendidikan Kesejahteraan Keluarga (PKK) Konsentrasi Tata Busana Fakultas Teknik Universitas Negeri Makassar telah memiliki kesiapan yang kuat untuk menjadi wirausahawan di bidang fashion setelah menyelesaikan pendidikan, sehingga tujuan pendidikan untuk menghasilkan lulusan yang kompeten dan mandiri dapat tercapai dengan baik.</w:t>
      </w:r>
    </w:p>
    <w:p w14:paraId="A1207565">
      <w:pPr>
        <w:pStyle w:val="style0"/>
        <w:spacing w:after="0"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3. </w:t>
      </w:r>
      <w:r>
        <w:rPr>
          <w:rFonts w:ascii="Times New Roman" w:cs="Times New Roman" w:eastAsia="Times New Roman" w:hAnsi="Times New Roman"/>
          <w:b/>
          <w:bCs/>
          <w:sz w:val="24"/>
          <w:szCs w:val="24"/>
        </w:rPr>
        <w:t>Pengaruh Praktik Industri terhadap Kesiapan Berwirausaha Mahasiswa Jurusan Pendidikan Kesejahteraan Keluarga (PKK) Konsentrasi Tata Busana Fakultas Teknik Universitas Negeri Makassar</w:t>
      </w:r>
    </w:p>
    <w:p w14:paraId="2FF9A889">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menunjukkan bahwa praktik industri berpengaruh positif dan signifikan terhadap kesiapan berwirausaha mahasiswa Jurusan Pendidikan Kesejahteraan Keluarga (PKK) Konsentrasi Tata Busana Fakultas Teknik Universitas Negeri Makassar. Hal ini dibuktikan berdasarkan hasil analisis regresi linear sederhana yang menunjukkan nilai signifikansi sebesar </w:t>
      </w:r>
      <w:r>
        <w:rPr>
          <w:rFonts w:ascii="Times New Roman" w:cs="Times New Roman" w:eastAsia="Times New Roman" w:hAnsi="Times New Roman"/>
          <w:bCs/>
          <w:sz w:val="24"/>
          <w:szCs w:val="24"/>
        </w:rPr>
        <w:t>0,000</w:t>
      </w:r>
      <w:r>
        <w:rPr>
          <w:rFonts w:ascii="Times New Roman" w:cs="Times New Roman" w:eastAsia="Times New Roman" w:hAnsi="Times New Roman"/>
          <w:sz w:val="24"/>
          <w:szCs w:val="24"/>
        </w:rPr>
        <w:t>, yang lebih kecil dari taraf signifikansi 0,05 (</w:t>
      </w:r>
      <w:r>
        <w:rPr>
          <w:rFonts w:ascii="Times New Roman" w:cs="Times New Roman" w:eastAsia="Times New Roman" w:hAnsi="Times New Roman"/>
          <w:bCs/>
          <w:sz w:val="24"/>
          <w:szCs w:val="24"/>
        </w:rPr>
        <w:t>0,000 &lt; 0,05</w:t>
      </w:r>
      <w:r>
        <w:rPr>
          <w:rFonts w:ascii="Times New Roman" w:cs="Times New Roman" w:eastAsia="Times New Roman" w:hAnsi="Times New Roman"/>
          <w:sz w:val="24"/>
          <w:szCs w:val="24"/>
        </w:rPr>
        <w:t>). Dengan demikian, hipotesis penelitian yang menyatakan bahwa terdapat pengaruh praktik industri terhadap kesiapan berwirausaha mahasiswa diterima. Hasil ini menunjukkan bahwa praktik industri merupakan salah satu faktor yang berperan dalam membentuk kesiapan mahasiswa untuk menjadi wirausaha di bidang fashion.</w:t>
      </w:r>
    </w:p>
    <w:p w14:paraId="FB35DE18">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Pengaruh praktik industri terhadap kesiapan berwirausaha juga dapat dilihat dari nilai koefisien regresi sebesar </w:t>
      </w:r>
      <w:r>
        <w:rPr>
          <w:rFonts w:ascii="Times New Roman" w:cs="Times New Roman" w:eastAsia="Times New Roman" w:hAnsi="Times New Roman"/>
          <w:bCs/>
          <w:sz w:val="24"/>
          <w:szCs w:val="24"/>
        </w:rPr>
        <w:t>0,580</w:t>
      </w:r>
      <w:r>
        <w:rPr>
          <w:rFonts w:ascii="Times New Roman" w:cs="Times New Roman" w:eastAsia="Times New Roman" w:hAnsi="Times New Roman"/>
          <w:sz w:val="24"/>
          <w:szCs w:val="24"/>
        </w:rPr>
        <w:t>. Nilai tersebut menunjukkan bahwa setiap peningkatan praktik industri sebesar satu satuan akan diikuti oleh peningkatan kesiapan berwirausaha sebesar 0,580 satuan. Koefisien regresi yang bernilai positif menunjukkan hubungan yang searah antara kedua variabel. Artinya, semakin baik pelaksanaan praktik industri yang diikuti mahasiswa, maka semakin tinggi pula tingkat kesiapan berwirausaha yang dimiliki mahasiswa. Sebaliknya, apabila pengalaman dan kualitas praktik industri yang diperoleh mahasiswa rendah, maka kesiapan berwirausaha yang dimiliki juga cenderung lebih rendah.</w:t>
      </w:r>
    </w:p>
    <w:p w14:paraId="3BA26814">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ini didukung oleh data deskriptif yang menunjukkan bahwa praktik industri berada pada kategori sangat tinggi dengan nilai rata-rata sebesar </w:t>
      </w:r>
      <w:r>
        <w:rPr>
          <w:rFonts w:ascii="Times New Roman" w:cs="Times New Roman" w:eastAsia="Times New Roman" w:hAnsi="Times New Roman"/>
          <w:bCs/>
          <w:sz w:val="24"/>
          <w:szCs w:val="24"/>
        </w:rPr>
        <w:t>51,31</w:t>
      </w:r>
      <w:r>
        <w:rPr>
          <w:rFonts w:ascii="Times New Roman" w:cs="Times New Roman" w:eastAsia="Times New Roman" w:hAnsi="Times New Roman"/>
          <w:sz w:val="24"/>
          <w:szCs w:val="24"/>
        </w:rPr>
        <w:t xml:space="preserve">, dimana sebanyak </w:t>
      </w:r>
      <w:r>
        <w:rPr>
          <w:rFonts w:ascii="Times New Roman" w:cs="Times New Roman" w:eastAsia="Times New Roman" w:hAnsi="Times New Roman"/>
          <w:bCs/>
          <w:sz w:val="24"/>
          <w:szCs w:val="24"/>
        </w:rPr>
        <w:t>56,92%</w:t>
      </w:r>
      <w:r>
        <w:rPr>
          <w:rFonts w:ascii="Times New Roman" w:cs="Times New Roman" w:eastAsia="Times New Roman" w:hAnsi="Times New Roman"/>
          <w:sz w:val="24"/>
          <w:szCs w:val="24"/>
        </w:rPr>
        <w:t xml:space="preserve"> responden berada pada kategori sangat tinggi dan </w:t>
      </w:r>
      <w:r>
        <w:rPr>
          <w:rFonts w:ascii="Times New Roman" w:cs="Times New Roman" w:eastAsia="Times New Roman" w:hAnsi="Times New Roman"/>
          <w:bCs/>
          <w:sz w:val="24"/>
          <w:szCs w:val="24"/>
        </w:rPr>
        <w:t>43,08%</w:t>
      </w:r>
      <w:r>
        <w:rPr>
          <w:rFonts w:ascii="Times New Roman" w:cs="Times New Roman" w:eastAsia="Times New Roman" w:hAnsi="Times New Roman"/>
          <w:sz w:val="24"/>
          <w:szCs w:val="24"/>
        </w:rPr>
        <w:t xml:space="preserve"> berada pada kategori tinggi. Di sisi lain, kesiapan berwirausaha juga berada pada kategori sangat tinggi dengan nilai rata-rata sebesar </w:t>
      </w:r>
      <w:r>
        <w:rPr>
          <w:rFonts w:ascii="Times New Roman" w:cs="Times New Roman" w:eastAsia="Times New Roman" w:hAnsi="Times New Roman"/>
          <w:bCs/>
          <w:sz w:val="24"/>
          <w:szCs w:val="24"/>
        </w:rPr>
        <w:t>51,23</w:t>
      </w:r>
      <w:r>
        <w:rPr>
          <w:rFonts w:ascii="Times New Roman" w:cs="Times New Roman" w:eastAsia="Times New Roman" w:hAnsi="Times New Roman"/>
          <w:sz w:val="24"/>
          <w:szCs w:val="24"/>
        </w:rPr>
        <w:t xml:space="preserve">, dimana sebanyak </w:t>
      </w:r>
      <w:r>
        <w:rPr>
          <w:rFonts w:ascii="Times New Roman" w:cs="Times New Roman" w:eastAsia="Times New Roman" w:hAnsi="Times New Roman"/>
          <w:bCs/>
          <w:sz w:val="24"/>
          <w:szCs w:val="24"/>
        </w:rPr>
        <w:t>56,92%</w:t>
      </w:r>
      <w:r>
        <w:rPr>
          <w:rFonts w:ascii="Times New Roman" w:cs="Times New Roman" w:eastAsia="Times New Roman" w:hAnsi="Times New Roman"/>
          <w:sz w:val="24"/>
          <w:szCs w:val="24"/>
        </w:rPr>
        <w:t xml:space="preserve"> responden berada pada kategori sangat tinggi dan </w:t>
      </w:r>
      <w:r>
        <w:rPr>
          <w:rFonts w:ascii="Times New Roman" w:cs="Times New Roman" w:eastAsia="Times New Roman" w:hAnsi="Times New Roman"/>
          <w:bCs/>
          <w:sz w:val="24"/>
          <w:szCs w:val="24"/>
        </w:rPr>
        <w:t>43,08%</w:t>
      </w:r>
      <w:r>
        <w:rPr>
          <w:rFonts w:ascii="Times New Roman" w:cs="Times New Roman" w:eastAsia="Times New Roman" w:hAnsi="Times New Roman"/>
          <w:sz w:val="24"/>
          <w:szCs w:val="24"/>
        </w:rPr>
        <w:t xml:space="preserve"> berada pada kategori tinggi. Data tersebut menunjukkan adanya kecenderungan bahwa mahasiswa yang memiliki pengalaman praktik industri </w:t>
      </w:r>
      <w:r>
        <w:rPr>
          <w:rFonts w:ascii="Times New Roman" w:cs="Times New Roman" w:eastAsia="Times New Roman" w:hAnsi="Times New Roman"/>
          <w:sz w:val="24"/>
          <w:szCs w:val="24"/>
        </w:rPr>
        <w:t>yang baik juga memiliki kesiapan berwirausaha yang tinggi. Kesamaan kecenderungan hasil pada kedua variabel tersebut memperkuat hasil analisis regresi yang menunjukkan adanya pengaruh positif praktik industri terhadap kesiapan berwirausaha.</w:t>
      </w:r>
    </w:p>
    <w:p w14:paraId="A97C7821">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karakteristik responden, seluruh responden merupakan mahasiswa Jurusan Pendidikan Kesejahteraan Keluarga (PKK) Konsentrasi Tata Busana Fakultas Teknik Universitas Negeri Makassar yang telah melaksanakan praktik industri pada berbagai butik dan usaha fashion di Kota Makassar. Melalui praktik industri tersebut, mahasiswa memperoleh pengalaman langsung mengenai proses produksi busana, pelayanan pelanggan, pengelolaan pesanan, pemasaran produk, hingga pengelolaan usaha fashion. Pengalaman yang diperoleh selama praktik industri memberikan kesempatan kepada mahasiswa untuk melihat secara nyata bagaimana sebuah usaha fashion dijalankan. Pengalaman tersebut tidak hanya meningkatkan keterampilan teknis mahasiswa, tetapi juga memperluas wawasan dan pemahaman mereka mengenai dunia usaha yang sesungguhnya.</w:t>
      </w:r>
    </w:p>
    <w:p w14:paraId="36DE050F">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Praktik industri menjadi sarana yang penting dalam membentuk kesiapan berwirausaha karena mahasiswa tidak hanya belajar melalui teori yang diperoleh di dalam kelas, tetapi juga belajar melalui pengalaman langsung di lapangan. Dalam praktik industri, mahasiswa dihadapkan pada berbagai kondisi nyata yang menuntut kemampuan beradaptasi, berkomunikasi, bekerja sama, memecahkan masalah, serta bertanggung jawab terhadap pekerjaan yang diberikan. Pengalaman tersebut secara tidak langsung membentuk sikap kewirausahaan yang diperlukan dalam menjalankan usaha secara mandiri. Oleh karena itu, mahasiswa yang memperoleh pengalaman praktik industri yang baik cenderung memiliki tingkat kesiapan berwirausaha yang lebih tinggi.</w:t>
      </w:r>
    </w:p>
    <w:p w14:paraId="3B9B904B">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Temuan penelitian ini sejalan dengan teori yang menjelaskan bahwa praktik industri merupakan proses pembelajaran berbasis pengalaman (</w:t>
      </w:r>
      <w:r>
        <w:rPr>
          <w:rFonts w:ascii="Times New Roman" w:cs="Times New Roman" w:eastAsia="Times New Roman" w:hAnsi="Times New Roman"/>
          <w:i/>
          <w:iCs/>
          <w:sz w:val="24"/>
          <w:szCs w:val="24"/>
        </w:rPr>
        <w:t>experiential learning</w:t>
      </w:r>
      <w:r>
        <w:rPr>
          <w:rFonts w:ascii="Times New Roman" w:cs="Times New Roman" w:eastAsia="Times New Roman" w:hAnsi="Times New Roman"/>
          <w:sz w:val="24"/>
          <w:szCs w:val="24"/>
        </w:rPr>
        <w:t xml:space="preserve">) yang bertujuan untuk meningkatkan kompetensi peserta didik melalui keterlibatan langsung dalam dunia kerja. Melalui praktik industri, mahasiswa memperoleh pengalaman kerja yang tidak dapat diperoleh hanya melalui pembelajaran di kelas. Pengalaman tersebut membantu mahasiswa </w:t>
      </w:r>
      <w:r>
        <w:rPr>
          <w:rFonts w:ascii="Times New Roman" w:cs="Times New Roman" w:eastAsia="Times New Roman" w:hAnsi="Times New Roman"/>
          <w:sz w:val="24"/>
          <w:szCs w:val="24"/>
        </w:rPr>
        <w:t>memahami kondisi nyata dunia usaha sehingga mereka memiliki gambaran yang lebih jelas mengenai peluang, tantangan, dan risiko yang akan dihadapi ketika memulai usaha sendiri.</w:t>
      </w:r>
    </w:p>
    <w:p w14:paraId="E171DCB2">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Hasil penelitian ini juga mendukung teori kesiapan berwirausaha yang menyatakan bahwa kesiapan berwirausaha dipengaruhi oleh berbagai faktor, di antaranya pengetahuan, keterampilan, pengalaman, sikap, dan kepercayaan diri individu. Dalam penelitian ini, praktik industri menjadi salah satu sumber pengalaman yang mampu meningkatkan aspek-aspek tersebut. Mahasiswa yang terlibat langsung dalam aktivitas usaha fashion memperoleh kesempatan untuk mengembangkan kemampuan teknis sekaligus kemampuan manajerial yang dibutuhkan dalam kegiatan kewirausahaan. Dengan demikian, pengalaman yang diperoleh selama praktik industri dapat meningkatkan kesiapan mahasiswa untuk merencanakan dan menjalankan usaha di bidang fashion.</w:t>
      </w:r>
    </w:p>
    <w:p w14:paraId="749EE511">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Hasil penelitian ini sejalan dengan penelitian yang dilakukan oleh </w:t>
      </w:r>
      <w:r>
        <w:rPr>
          <w:rFonts w:ascii="Times New Roman" w:cs="Times New Roman" w:eastAsia="Times New Roman" w:hAnsi="Times New Roman"/>
          <w:bCs/>
          <w:sz w:val="24"/>
          <w:szCs w:val="24"/>
        </w:rPr>
        <w:t>Yesica Almayda Putri dan Susilowati (2025)</w:t>
      </w:r>
      <w:r>
        <w:rPr>
          <w:rFonts w:ascii="Times New Roman" w:cs="Times New Roman" w:eastAsia="Times New Roman" w:hAnsi="Times New Roman"/>
          <w:sz w:val="24"/>
          <w:szCs w:val="24"/>
        </w:rPr>
        <w:t xml:space="preserve"> yang menunjukkan bahwa program praktik kerja lapangan berpengaruh signifikan terhadap kesiapan berwirausaha dalam industri fashion. Persamaan penelitian tersebut dengan penelitian ini terletak pada variabel yang diteliti, yaitu praktik industri dan kesiapan berwirausaha di bidang fashion. Hasil kedua penelitian sama-sama menunjukkan bahwa pengalaman praktik yang diperoleh peserta didik memiliki kontribusi terhadap peningkatan kesiapan berwirausaha. Perbedaannya terletak pada subjek penelitian. Penelitian Yesica Almayda Putri dan Susilowati dilakukan pada siswa SMK Negeri 8 Surabaya, sedangkan penelitian ini dilakukan pada mahasiswa PKK Konsentrasi Tata Busana Universitas Negeri Makassar. Meskipun dilakukan pada jenjang pendidikan yang berbeda, kedua penelitian menghasilkan kesimpulan yang sama bahwa pengalaman praktik di dunia industri mampu meningkatkan kesiapan individu untuk menjadi wirausaha.</w:t>
      </w:r>
    </w:p>
    <w:p w14:paraId="0E82BDAE">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Temuan penelitian ini juga memiliki keterkaitan dengan penelitian </w:t>
      </w:r>
      <w:r>
        <w:rPr>
          <w:rFonts w:ascii="Times New Roman" w:cs="Times New Roman" w:eastAsia="Times New Roman" w:hAnsi="Times New Roman"/>
          <w:bCs/>
          <w:sz w:val="24"/>
          <w:szCs w:val="24"/>
        </w:rPr>
        <w:t>Maryam Nasmi (2018)</w:t>
      </w:r>
      <w:r>
        <w:rPr>
          <w:rFonts w:ascii="Times New Roman" w:cs="Times New Roman" w:eastAsia="Times New Roman" w:hAnsi="Times New Roman"/>
          <w:sz w:val="24"/>
          <w:szCs w:val="24"/>
        </w:rPr>
        <w:t xml:space="preserve"> yang menemukan bahwa praktik industri berpengaruh signifikan terhadap kualitas menjahit busana peragaan mahasiswa PKK Fakultas Teknik Universitas Negeri Makassar. Persamaan kedua penelitian terletak pada </w:t>
      </w:r>
      <w:r>
        <w:rPr>
          <w:rFonts w:ascii="Times New Roman" w:cs="Times New Roman" w:eastAsia="Times New Roman" w:hAnsi="Times New Roman"/>
          <w:sz w:val="24"/>
          <w:szCs w:val="24"/>
        </w:rPr>
        <w:t>variabel bebas yang digunakan, yaitu praktik industri. Hasil kedua penelitian menunjukkan bahwa praktik industri memberikan dampak positif terhadap pengembangan kemampuan mahasiswa. Perbedaannya terletak pada variabel terikat yang diteliti. Penelitian Maryam Nasmi berfokus pada kualitas menjahit busana peragaan, sedangkan penelitian ini berfokus pada kesiapan berwirausaha mahasiswa. Walaupun memiliki variabel terikat yang berbeda, kedua penelitian menunjukkan bahwa pengalaman praktik industri memiliki peranan penting dalam meningkatkan kompetensi mahasiswa.</w:t>
      </w:r>
    </w:p>
    <w:p w14:paraId="15C0FC14">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Nilai koefisien determinasi (R Square) sebesar </w:t>
      </w:r>
      <w:r>
        <w:rPr>
          <w:rFonts w:ascii="Times New Roman" w:cs="Times New Roman" w:eastAsia="Times New Roman" w:hAnsi="Times New Roman"/>
          <w:bCs/>
          <w:sz w:val="24"/>
          <w:szCs w:val="24"/>
        </w:rPr>
        <w:t>0,295</w:t>
      </w:r>
      <w:r>
        <w:rPr>
          <w:rFonts w:ascii="Times New Roman" w:cs="Times New Roman" w:eastAsia="Times New Roman" w:hAnsi="Times New Roman"/>
          <w:sz w:val="24"/>
          <w:szCs w:val="24"/>
        </w:rPr>
        <w:t xml:space="preserve"> menunjukkan bahwa praktik industri memberikan kontribusi sebesar </w:t>
      </w:r>
      <w:r>
        <w:rPr>
          <w:rFonts w:ascii="Times New Roman" w:cs="Times New Roman" w:eastAsia="Times New Roman" w:hAnsi="Times New Roman"/>
          <w:bCs/>
          <w:sz w:val="24"/>
          <w:szCs w:val="24"/>
        </w:rPr>
        <w:t>29,5%</w:t>
      </w:r>
      <w:r>
        <w:rPr>
          <w:rFonts w:ascii="Times New Roman" w:cs="Times New Roman" w:eastAsia="Times New Roman" w:hAnsi="Times New Roman"/>
          <w:sz w:val="24"/>
          <w:szCs w:val="24"/>
        </w:rPr>
        <w:t xml:space="preserve"> terhadap kesiapan berwirausaha mahasiswa. Artinya, hampir sepertiga kesiapan berwirausaha mahasiswa dapat dijelaskan oleh praktik industri yang mereka ikuti. </w:t>
      </w:r>
      <w:r>
        <w:rPr>
          <w:rFonts w:ascii="Times New Roman" w:cs="Times New Roman" w:eastAsia="Times New Roman" w:hAnsi="Times New Roman"/>
          <w:bCs/>
          <w:sz w:val="24"/>
          <w:szCs w:val="24"/>
        </w:rPr>
        <w:t>Kontribusi yang belum terlalu besar ini disebabkan karena praktik industri bukan merupakan satu-satunya faktor yang membentuk kesiapan berwirausaha mahasiswa. Praktik industri lebih berperan dalam memberikan pengalaman kerja, pengetahuan, dan keterampilan di dunia usaha, sedangkan kesiapan berwirausaha juga dipengaruhi oleh faktor-faktor lain yang berasal dari dalam diri mahasiswa maupun lingkungan sekitarnya.</w:t>
      </w:r>
      <w:r>
        <w:rPr>
          <w:rFonts w:ascii="Times New Roman" w:cs="Times New Roman" w:eastAsia="Times New Roman" w:hAnsi="Times New Roman"/>
          <w:sz w:val="24"/>
          <w:szCs w:val="24"/>
        </w:rPr>
        <w:t xml:space="preserve"> Oleh karena itu, meskipun kontribusinya belum mencapai 50%, hasil penelitian ini tetap menunjukkan bahwa praktik industri memiliki pengaruh positif dan signifikan terhadap kesiapan berwirausaha mahasiswa. Sementara itu, sebesar </w:t>
      </w:r>
      <w:r>
        <w:rPr>
          <w:rFonts w:ascii="Times New Roman" w:cs="Times New Roman" w:eastAsia="Times New Roman" w:hAnsi="Times New Roman"/>
          <w:bCs/>
          <w:sz w:val="24"/>
          <w:szCs w:val="24"/>
        </w:rPr>
        <w:t>70,5%</w:t>
      </w:r>
      <w:r>
        <w:rPr>
          <w:rFonts w:ascii="Times New Roman" w:cs="Times New Roman" w:eastAsia="Times New Roman" w:hAnsi="Times New Roman"/>
          <w:sz w:val="24"/>
          <w:szCs w:val="24"/>
        </w:rPr>
        <w:t xml:space="preserve"> variasi kesiapan berwirausaha dipengaruhi oleh faktor-faktor lain yang tidak diteliti dalam penelitian ini, seperti motivasi berwirausaha, pendidikan kewirausahaan, lingkungan keluarga, pengalaman usaha sebelumnya, dukungan sosial, kreativitas, inovasi, serta kemampuan memanfaatkan teknologi digital dalam menjalankan usaha.</w:t>
      </w:r>
    </w:p>
    <w:p w14:paraId="0E38CF8A">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Berdasarkan keseluruhan hasil penelitian, dapat disimpulkan bahwa praktik industri memiliki peranan yang nyata dalam meningkatkan kesiapan berwirausaha mahasiswa Jurusan Pendidikan Kesejahteraan Keluarga (PKK) Konsentrasi Tata Busana Fakultas Teknik Universitas Negeri Makassar. Temuan ini menjawab rumusan masalah ketiga sekaligus memperkuat hasil pada rumusan masalah pertama dan kedua. Praktik industri yang berada pada kategori sangat </w:t>
      </w:r>
      <w:r>
        <w:rPr>
          <w:rFonts w:ascii="Times New Roman" w:cs="Times New Roman" w:eastAsia="Times New Roman" w:hAnsi="Times New Roman"/>
          <w:sz w:val="24"/>
          <w:szCs w:val="24"/>
        </w:rPr>
        <w:t>tinggi dengan nilai rata-rata 51,31 diikuti oleh kesiapan berwirausaha yang juga berada pada kategori sangat tinggi dengan nilai rata-rata 51,23. Selain itu, hasil analisis regresi menunjukkan nilai signifikansi 0,000 dan koefisien regresi 0,580 yang membuktikan adanya pengaruh positif dan signifikan antara kedua variabel. Dengan demikian, praktik industri tidak hanya berfungsi sebagai sarana penerapan teori selama perkuliahan, tetapi juga menjadi media pembelajaran yang mampu membentuk pengalaman, keterampilan, wawasan usaha, serta sikap kewirausahaan mahasiswa sehingga mereka lebih siap untuk menjadi wirausaha di bidang fashion setelah menyelesaikan pendidikan.</w:t>
      </w:r>
    </w:p>
    <w:p w14:paraId="9C66F365">
      <w:pPr>
        <w:pStyle w:val="style0"/>
        <w:spacing w:after="0" w:lineRule="auto" w:line="360"/>
        <w:jc w:val="both"/>
        <w:rPr>
          <w:rFonts w:ascii="Times New Roman" w:cs="Times New Roman" w:eastAsia="Times New Roman" w:hAnsi="Times New Roman"/>
          <w:sz w:val="24"/>
          <w:szCs w:val="24"/>
        </w:rPr>
        <w:sectPr>
          <w:pgSz w:w="11907" w:h="16839" w:orient="portrait" w:code="9"/>
          <w:pgMar w:top="2268" w:right="1701" w:bottom="1701" w:left="2268" w:header="850" w:footer="850" w:gutter="0"/>
          <w:cols w:space="720"/>
          <w:titlePg/>
          <w:docGrid w:linePitch="360"/>
        </w:sectPr>
      </w:pPr>
    </w:p>
    <w:bookmarkStart w:id="64" w:name="_Toc234248254"/>
    <w:p w14:paraId="14A4B200">
      <w:pPr>
        <w:pStyle w:val="style1"/>
        <w:spacing w:before="0" w:after="120" w:lineRule="auto" w:line="360"/>
        <w:jc w:val="center"/>
        <w:rPr>
          <w:rFonts w:ascii="Times New Roman" w:cs="Times New Roman" w:hAnsi="Times New Roman"/>
        </w:rPr>
      </w:pPr>
      <w:r>
        <w:rPr>
          <w:rFonts w:ascii="Times New Roman" w:cs="Times New Roman" w:hAnsi="Times New Roman"/>
        </w:rPr>
        <w:t>BAB V</w:t>
      </w:r>
      <w:r>
        <w:rPr>
          <w:rFonts w:ascii="Times New Roman" w:cs="Times New Roman" w:hAnsi="Times New Roman"/>
        </w:rPr>
        <w:br/>
      </w:r>
      <w:r>
        <w:rPr>
          <w:rFonts w:ascii="Times New Roman" w:cs="Times New Roman" w:hAnsi="Times New Roman"/>
        </w:rPr>
        <w:t>PENUTUP</w:t>
      </w:r>
      <w:bookmarkEnd w:id="64"/>
    </w:p>
    <w:bookmarkStart w:id="65" w:name="_Toc234248255"/>
    <w:p w14:paraId="D151A9DB">
      <w:pPr>
        <w:pStyle w:val="style2"/>
        <w:spacing w:before="0" w:lineRule="auto" w:line="360"/>
        <w:jc w:val="both"/>
        <w:rPr>
          <w:rFonts w:ascii="Times New Roman" w:cs="Times New Roman" w:hAnsi="Times New Roman"/>
          <w:sz w:val="24"/>
          <w:szCs w:val="24"/>
        </w:rPr>
      </w:pPr>
      <w:r>
        <w:rPr>
          <w:rFonts w:ascii="Times New Roman" w:cs="Times New Roman" w:hAnsi="Times New Roman"/>
          <w:sz w:val="24"/>
          <w:szCs w:val="24"/>
        </w:rPr>
        <w:t>A. Kesimpulan</w:t>
      </w:r>
      <w:bookmarkEnd w:id="65"/>
    </w:p>
    <w:p w14:paraId="7CA13BE0">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hasil penelitian dan pembahasan mengenai pengaruh praktik industri terhadap kesiapan berwirausaha mahasiswa Jurusan Pendidikan Kesejahteraan Keluarga (PKK) Konsentrasi Tata Busana Fakultas Teknik Universitas Negeri Makassar, maka dapat disimpulkan sebagai berikut:</w:t>
      </w:r>
    </w:p>
    <w:p w14:paraId="FFE3DB01">
      <w:pPr>
        <w:pStyle w:val="style0"/>
        <w:spacing w:after="0" w:lineRule="auto" w:line="360"/>
        <w:ind w:left="284" w:hanging="284"/>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1. </w:t>
      </w:r>
      <w:r>
        <w:rPr>
          <w:rFonts w:ascii="Times New Roman" w:cs="Times New Roman" w:eastAsia="Times New Roman" w:hAnsi="Times New Roman"/>
          <w:bCs/>
          <w:sz w:val="24"/>
          <w:szCs w:val="24"/>
        </w:rPr>
        <w:t>Gambaran praktik industri</w:t>
      </w:r>
      <w:r>
        <w:rPr>
          <w:rFonts w:ascii="Times New Roman" w:cs="Times New Roman" w:eastAsia="Times New Roman" w:hAnsi="Times New Roman"/>
          <w:sz w:val="24"/>
          <w:szCs w:val="24"/>
        </w:rPr>
        <w:t xml:space="preserve"> mahasiswa Jurusan Pendidikan Kesejahteraan Keluarga (PKK) Konsentrasi Tata Busana Fakultas Teknik Universitas Negeri Makassar berada pada kategori </w:t>
      </w:r>
      <w:r>
        <w:rPr>
          <w:rFonts w:ascii="Times New Roman" w:cs="Times New Roman" w:eastAsia="Times New Roman" w:hAnsi="Times New Roman"/>
          <w:bCs/>
          <w:sz w:val="24"/>
          <w:szCs w:val="24"/>
        </w:rPr>
        <w:t>sangat tinggi</w:t>
      </w:r>
      <w:r>
        <w:rPr>
          <w:rFonts w:ascii="Times New Roman" w:cs="Times New Roman" w:eastAsia="Times New Roman" w:hAnsi="Times New Roman"/>
          <w:sz w:val="24"/>
          <w:szCs w:val="24"/>
        </w:rPr>
        <w:t xml:space="preserve"> dengan nilai rata-rata (mean) </w:t>
      </w:r>
      <w:r>
        <w:rPr>
          <w:rFonts w:ascii="Times New Roman" w:cs="Times New Roman" w:eastAsia="Times New Roman" w:hAnsi="Times New Roman"/>
          <w:bCs/>
          <w:sz w:val="24"/>
          <w:szCs w:val="24"/>
        </w:rPr>
        <w:t>51,31</w:t>
      </w:r>
      <w:r>
        <w:rPr>
          <w:rFonts w:ascii="Times New Roman" w:cs="Times New Roman" w:eastAsia="Times New Roman" w:hAnsi="Times New Roman"/>
          <w:sz w:val="24"/>
          <w:szCs w:val="24"/>
        </w:rPr>
        <w:t xml:space="preserve">. Sebanyak </w:t>
      </w:r>
      <w:r>
        <w:rPr>
          <w:rFonts w:ascii="Times New Roman" w:cs="Times New Roman" w:eastAsia="Times New Roman" w:hAnsi="Times New Roman"/>
          <w:bCs/>
          <w:sz w:val="24"/>
          <w:szCs w:val="24"/>
        </w:rPr>
        <w:t>56,92%</w:t>
      </w:r>
      <w:r>
        <w:rPr>
          <w:rFonts w:ascii="Times New Roman" w:cs="Times New Roman" w:eastAsia="Times New Roman" w:hAnsi="Times New Roman"/>
          <w:sz w:val="24"/>
          <w:szCs w:val="24"/>
        </w:rPr>
        <w:t xml:space="preserve"> responden berada pada kategori sangat tinggi dan </w:t>
      </w:r>
      <w:r>
        <w:rPr>
          <w:rFonts w:ascii="Times New Roman" w:cs="Times New Roman" w:eastAsia="Times New Roman" w:hAnsi="Times New Roman"/>
          <w:bCs/>
          <w:sz w:val="24"/>
          <w:szCs w:val="24"/>
        </w:rPr>
        <w:t>43,08%</w:t>
      </w:r>
      <w:r>
        <w:rPr>
          <w:rFonts w:ascii="Times New Roman" w:cs="Times New Roman" w:eastAsia="Times New Roman" w:hAnsi="Times New Roman"/>
          <w:sz w:val="24"/>
          <w:szCs w:val="24"/>
        </w:rPr>
        <w:t xml:space="preserve"> pada kategori tinggi. </w:t>
      </w:r>
      <w:r>
        <w:rPr>
          <w:rFonts w:ascii="Times New Roman" w:cs="Times New Roman" w:eastAsia="Times New Roman" w:hAnsi="Times New Roman"/>
          <w:bCs/>
          <w:sz w:val="24"/>
          <w:szCs w:val="24"/>
        </w:rPr>
        <w:t>Hasil ini menunjukkan bahwa pelaksanaan praktik industri mahasiswa telah berlangsung dengan sangat baik.</w:t>
      </w:r>
      <w:r>
        <w:rPr>
          <w:rFonts w:ascii="Times New Roman" w:cs="Times New Roman" w:eastAsia="Times New Roman" w:hAnsi="Times New Roman"/>
          <w:sz w:val="24"/>
          <w:szCs w:val="24"/>
        </w:rPr>
        <w:t xml:space="preserve"> </w:t>
      </w:r>
    </w:p>
    <w:p w14:paraId="D8194EE2">
      <w:pPr>
        <w:pStyle w:val="style0"/>
        <w:spacing w:after="0" w:lineRule="auto" w:line="360"/>
        <w:ind w:left="284" w:hanging="284"/>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2. </w:t>
      </w:r>
      <w:r>
        <w:rPr>
          <w:rFonts w:ascii="Times New Roman" w:cs="Times New Roman" w:eastAsia="Times New Roman" w:hAnsi="Times New Roman"/>
          <w:bCs/>
          <w:sz w:val="24"/>
          <w:szCs w:val="24"/>
        </w:rPr>
        <w:t>Tingkat kesiapan berwirausaha</w:t>
      </w:r>
      <w:r>
        <w:rPr>
          <w:rFonts w:ascii="Times New Roman" w:cs="Times New Roman" w:eastAsia="Times New Roman" w:hAnsi="Times New Roman"/>
          <w:sz w:val="24"/>
          <w:szCs w:val="24"/>
        </w:rPr>
        <w:t xml:space="preserve"> mahasiswa Jurusan Pendidikan Kesejahteraan Keluarga (PKK) Konsentrasi Tata Busana Fakultas Teknik Universitas Negeri Makassar berada pada kategori </w:t>
      </w:r>
      <w:r>
        <w:rPr>
          <w:rFonts w:ascii="Times New Roman" w:cs="Times New Roman" w:eastAsia="Times New Roman" w:hAnsi="Times New Roman"/>
          <w:bCs/>
          <w:sz w:val="24"/>
          <w:szCs w:val="24"/>
        </w:rPr>
        <w:t>sangat tinggi</w:t>
      </w:r>
      <w:r>
        <w:rPr>
          <w:rFonts w:ascii="Times New Roman" w:cs="Times New Roman" w:eastAsia="Times New Roman" w:hAnsi="Times New Roman"/>
          <w:sz w:val="24"/>
          <w:szCs w:val="24"/>
        </w:rPr>
        <w:t xml:space="preserve"> dengan nilai rata-rata (mean) </w:t>
      </w:r>
      <w:r>
        <w:rPr>
          <w:rFonts w:ascii="Times New Roman" w:cs="Times New Roman" w:eastAsia="Times New Roman" w:hAnsi="Times New Roman"/>
          <w:bCs/>
          <w:sz w:val="24"/>
          <w:szCs w:val="24"/>
        </w:rPr>
        <w:t>51,23</w:t>
      </w:r>
      <w:r>
        <w:rPr>
          <w:rFonts w:ascii="Times New Roman" w:cs="Times New Roman" w:eastAsia="Times New Roman" w:hAnsi="Times New Roman"/>
          <w:sz w:val="24"/>
          <w:szCs w:val="24"/>
        </w:rPr>
        <w:t xml:space="preserve">. Sebanyak </w:t>
      </w:r>
      <w:r>
        <w:rPr>
          <w:rFonts w:ascii="Times New Roman" w:cs="Times New Roman" w:eastAsia="Times New Roman" w:hAnsi="Times New Roman"/>
          <w:bCs/>
          <w:sz w:val="24"/>
          <w:szCs w:val="24"/>
        </w:rPr>
        <w:t>56,92%</w:t>
      </w:r>
      <w:r>
        <w:rPr>
          <w:rFonts w:ascii="Times New Roman" w:cs="Times New Roman" w:eastAsia="Times New Roman" w:hAnsi="Times New Roman"/>
          <w:sz w:val="24"/>
          <w:szCs w:val="24"/>
        </w:rPr>
        <w:t xml:space="preserve"> responden berada pada kategori sangat tinggi dan </w:t>
      </w:r>
      <w:r>
        <w:rPr>
          <w:rFonts w:ascii="Times New Roman" w:cs="Times New Roman" w:eastAsia="Times New Roman" w:hAnsi="Times New Roman"/>
          <w:bCs/>
          <w:sz w:val="24"/>
          <w:szCs w:val="24"/>
        </w:rPr>
        <w:t>43,08%</w:t>
      </w:r>
      <w:r>
        <w:rPr>
          <w:rFonts w:ascii="Times New Roman" w:cs="Times New Roman" w:eastAsia="Times New Roman" w:hAnsi="Times New Roman"/>
          <w:sz w:val="24"/>
          <w:szCs w:val="24"/>
        </w:rPr>
        <w:t xml:space="preserve"> pada kategori tinggi. </w:t>
      </w:r>
      <w:r>
        <w:rPr>
          <w:rFonts w:ascii="Times New Roman" w:cs="Times New Roman" w:eastAsia="Times New Roman" w:hAnsi="Times New Roman"/>
          <w:bCs/>
          <w:sz w:val="24"/>
          <w:szCs w:val="24"/>
        </w:rPr>
        <w:t>Hasil ini menunjukkan bahwa mahasiswa memiliki kesiapan yang sangat baik untuk berwirausaha di bidang fashion.</w:t>
      </w:r>
      <w:r>
        <w:rPr>
          <w:rFonts w:ascii="Times New Roman" w:cs="Times New Roman" w:eastAsia="Times New Roman" w:hAnsi="Times New Roman"/>
          <w:sz w:val="24"/>
          <w:szCs w:val="24"/>
        </w:rPr>
        <w:t xml:space="preserve"> </w:t>
      </w:r>
    </w:p>
    <w:p w14:paraId="144457F1">
      <w:pPr>
        <w:pStyle w:val="style0"/>
        <w:spacing w:after="0" w:lineRule="auto" w:line="360"/>
        <w:ind w:left="284" w:hanging="284"/>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3. </w:t>
      </w:r>
      <w:r>
        <w:rPr>
          <w:rFonts w:ascii="Times New Roman" w:cs="Times New Roman" w:eastAsia="Times New Roman" w:hAnsi="Times New Roman"/>
          <w:sz w:val="24"/>
          <w:szCs w:val="24"/>
        </w:rPr>
        <w:t>Praktik industri berpengaruh positif dan signifikan terhadap kesiapan berwirausaha mahasiswa Jurusan Pendidikan Kesejahteraan Keluarga (PKK) Konsentrasi Tata Busana Fakultas Teknik Universitas Negeri Makassar. Hal ini ditunjukkan oleh nilai koefisien regresi sebesar 0,580 dengan nilai signifikansi 0,000 &lt; 0,05. Hasil ini menunjukkan bahwa semakin baik pelaksanaan praktik industri, maka semakin tinggi pula kesiapan berwirausaha mahasiswa.</w:t>
      </w:r>
    </w:p>
    <w:bookmarkStart w:id="66" w:name="_Toc234248256"/>
    <w:p w14:paraId="71445524">
      <w:pPr>
        <w:pStyle w:val="style2"/>
        <w:spacing w:before="0" w:lineRule="auto" w:line="360"/>
        <w:rPr>
          <w:rFonts w:ascii="Times New Roman" w:cs="Times New Roman" w:hAnsi="Times New Roman"/>
          <w:sz w:val="24"/>
          <w:szCs w:val="24"/>
        </w:rPr>
      </w:pPr>
      <w:r>
        <w:rPr>
          <w:rFonts w:ascii="Times New Roman" w:cs="Times New Roman" w:hAnsi="Times New Roman"/>
          <w:sz w:val="24"/>
          <w:szCs w:val="24"/>
        </w:rPr>
        <w:t>B. Saran</w:t>
      </w:r>
      <w:bookmarkEnd w:id="66"/>
    </w:p>
    <w:p w14:paraId="C62C655B">
      <w:pPr>
        <w:pStyle w:val="style0"/>
        <w:spacing w:after="0" w:lineRule="auto" w:line="360"/>
        <w:ind w:firstLine="72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Berdasarkan hasil penelitian mengenai pengaruh praktik industri terhadap kesiapan berwirausaha mahasiswa Jurusan Pendidikan Kesejahteraan Keluarga (PKK) Konsentrasi Tata Busana Fakultas Teknik Universitas Negeri Makassar, maka saran yang dapat diberikan adalah sebagai berikut:</w:t>
      </w:r>
    </w:p>
    <w:p w14:paraId="F62E1EFC">
      <w:pPr>
        <w:pStyle w:val="style0"/>
        <w:spacing w:after="0" w:lineRule="auto" w:line="360"/>
        <w:jc w:val="both"/>
        <w:outlineLvl w:val="2"/>
        <w:rPr>
          <w:rFonts w:ascii="Times New Roman" w:cs="Times New Roman" w:eastAsia="Times New Roman" w:hAnsi="Times New Roman"/>
          <w:bCs/>
          <w:sz w:val="24"/>
          <w:szCs w:val="24"/>
        </w:rPr>
      </w:pPr>
      <w:r>
        <w:rPr>
          <w:rFonts w:ascii="Times New Roman" w:cs="Times New Roman" w:eastAsia="Times New Roman" w:hAnsi="Times New Roman"/>
          <w:bCs/>
          <w:sz w:val="24"/>
          <w:szCs w:val="24"/>
        </w:rPr>
        <w:t>1. Saran Teoritis</w:t>
      </w:r>
    </w:p>
    <w:p w14:paraId="E59C0A63">
      <w:pPr>
        <w:pStyle w:val="style0"/>
        <w:spacing w:after="0" w:lineRule="auto" w:line="360"/>
        <w:ind w:left="284" w:firstLine="436"/>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Bagi peneliti selanjutnya, disarankan untuk meneliti faktor-faktor lain yang dapat memengaruhi kesiapan berwirausaha mahasiswa, mengingat praktik industri hanya memberikan kontribusi sebesar 29,5% terhadap kesiapan berwirausaha. Penelitian selanjutnya dapat mengkaji variabel seperti motivasi berwirausaha, pendidikan kewirausahaan, efikasi diri, lingkungan keluarga, pengalaman usaha, dan dukungan sosial sehingga diperoleh gambaran yang lebih komprehensif mengenai faktor-faktor yang memengaruhi kesiapan berwirausaha mahasiswa.</w:t>
      </w:r>
    </w:p>
    <w:p w14:paraId="E9B7CE26">
      <w:pPr>
        <w:pStyle w:val="style0"/>
        <w:spacing w:after="0" w:lineRule="auto" w:line="360"/>
        <w:jc w:val="both"/>
        <w:outlineLvl w:val="2"/>
        <w:rPr>
          <w:rFonts w:ascii="Times New Roman" w:cs="Times New Roman" w:eastAsia="Times New Roman" w:hAnsi="Times New Roman"/>
          <w:bCs/>
          <w:sz w:val="24"/>
          <w:szCs w:val="24"/>
        </w:rPr>
      </w:pPr>
      <w:r>
        <w:rPr>
          <w:rFonts w:ascii="Times New Roman" w:cs="Times New Roman" w:eastAsia="Times New Roman" w:hAnsi="Times New Roman"/>
          <w:bCs/>
          <w:sz w:val="24"/>
          <w:szCs w:val="24"/>
        </w:rPr>
        <w:t>2. Saran Praktis</w:t>
      </w:r>
    </w:p>
    <w:p w14:paraId="D1977C8D">
      <w:pPr>
        <w:pStyle w:val="style0"/>
        <w:spacing w:after="0" w:lineRule="auto" w:line="360"/>
        <w:jc w:val="both"/>
        <w:outlineLvl w:val="3"/>
        <w:rPr>
          <w:rFonts w:ascii="Times New Roman" w:cs="Times New Roman" w:eastAsia="Times New Roman" w:hAnsi="Times New Roman"/>
          <w:bCs/>
          <w:sz w:val="24"/>
          <w:szCs w:val="24"/>
        </w:rPr>
      </w:pPr>
      <w:r>
        <w:rPr>
          <w:rFonts w:ascii="Times New Roman" w:cs="Times New Roman" w:eastAsia="Times New Roman" w:hAnsi="Times New Roman"/>
          <w:bCs/>
          <w:sz w:val="24"/>
          <w:szCs w:val="24"/>
        </w:rPr>
        <w:t>a. Bagi Mahasiswa</w:t>
      </w:r>
    </w:p>
    <w:p w14:paraId="646E4963">
      <w:pPr>
        <w:pStyle w:val="style0"/>
        <w:spacing w:after="0" w:lineRule="auto" w:line="360"/>
        <w:ind w:left="284" w:firstLine="709"/>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Mahasiswa diharapkan dapat memanfaatkan kegiatan praktik industri secara maksimal sebagai sarana untuk meningkatkan keterampilan, pengalaman kerja, dan wawasan kewirausahaan. Mengingat praktik industri terbukti berpengaruh terhadap kesiapan berwirausaha, mahasiswa perlu lebih aktif terlibat dalam setiap kegiatan selama praktik industri agar memperoleh pengalaman yang dapat mendukung kesiapan untuk berwirausaha di bidang fashion.</w:t>
      </w:r>
    </w:p>
    <w:p w14:paraId="3AE7C605">
      <w:pPr>
        <w:pStyle w:val="style0"/>
        <w:spacing w:after="0" w:lineRule="auto" w:line="360"/>
        <w:jc w:val="both"/>
        <w:outlineLvl w:val="3"/>
        <w:rPr>
          <w:rFonts w:ascii="Times New Roman" w:cs="Times New Roman" w:eastAsia="Times New Roman" w:hAnsi="Times New Roman"/>
          <w:bCs/>
          <w:sz w:val="24"/>
          <w:szCs w:val="24"/>
        </w:rPr>
      </w:pPr>
      <w:r>
        <w:rPr>
          <w:rFonts w:ascii="Times New Roman" w:cs="Times New Roman" w:eastAsia="Times New Roman" w:hAnsi="Times New Roman"/>
          <w:bCs/>
          <w:sz w:val="24"/>
          <w:szCs w:val="24"/>
        </w:rPr>
        <w:t>b. Bagi Program Studi Pendidikan Kesejahteraan Keluarga (PKK)</w:t>
      </w:r>
    </w:p>
    <w:p w14:paraId="D9E3B72C">
      <w:pPr>
        <w:pStyle w:val="style0"/>
        <w:spacing w:after="0" w:lineRule="auto" w:line="360"/>
        <w:ind w:left="284" w:firstLine="709"/>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Program studi diharapkan terus meningkatkan kualitas pelaksanaan praktik industri melalui pembinaan, monitoring, dan evaluasi yang berkelanjutan. Selain itu, perlu dilakukan penguatan pembelajaran kewirausahaan agar mahasiswa tidak hanya memiliki keterampilan teknis di bidang tata busana, tetapi juga memiliki kemampuan dalam mengelola dan mengembangkan usaha fashion.</w:t>
      </w:r>
    </w:p>
    <w:p w14:paraId="4C7FFCC4">
      <w:pPr>
        <w:pStyle w:val="style0"/>
        <w:spacing w:after="0" w:lineRule="auto" w:line="360"/>
        <w:jc w:val="both"/>
        <w:outlineLvl w:val="3"/>
        <w:rPr>
          <w:rFonts w:ascii="Times New Roman" w:cs="Times New Roman" w:eastAsia="Times New Roman" w:hAnsi="Times New Roman"/>
          <w:bCs/>
          <w:sz w:val="24"/>
          <w:szCs w:val="24"/>
        </w:rPr>
      </w:pPr>
      <w:r>
        <w:rPr>
          <w:rFonts w:ascii="Times New Roman" w:cs="Times New Roman" w:eastAsia="Times New Roman" w:hAnsi="Times New Roman"/>
          <w:bCs/>
          <w:sz w:val="24"/>
          <w:szCs w:val="24"/>
        </w:rPr>
        <w:t>c. Bagi Dunia Usaha dan Industri</w:t>
      </w:r>
    </w:p>
    <w:p w14:paraId="C0008230">
      <w:pPr>
        <w:pStyle w:val="style0"/>
        <w:spacing w:after="0" w:lineRule="auto" w:line="360"/>
        <w:ind w:left="284" w:firstLine="709"/>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Pihak dunia usaha dan industri diharapkan dapat memberikan pengalaman praktik yang lebih luas kepada mahasiswa, tidak hanya pada aspek produksi busana, tetapi juga pada aspek manajemen usaha, pemasaran, pelayanan pelanggan, dan pengelolaan bisnis. </w:t>
      </w:r>
    </w:p>
    <w:p w14:paraId="52E026AF">
      <w:pPr>
        <w:pStyle w:val="style0"/>
        <w:spacing w:after="0" w:lineRule="auto" w:line="480"/>
        <w:ind w:left="567" w:firstLine="709"/>
        <w:jc w:val="both"/>
        <w:rPr>
          <w:rFonts w:ascii="Times New Roman" w:cs="Times New Roman" w:eastAsia="Times New Roman" w:hAnsi="Times New Roman"/>
          <w:sz w:val="24"/>
          <w:szCs w:val="24"/>
        </w:rPr>
        <w:sectPr>
          <w:pgSz w:w="11907" w:h="16839" w:orient="portrait" w:code="9"/>
          <w:pgMar w:top="2268" w:right="1701" w:bottom="1701" w:left="2268" w:header="850" w:footer="850" w:gutter="0"/>
          <w:cols w:space="720"/>
          <w:titlePg/>
          <w:docGrid w:linePitch="360"/>
        </w:sectPr>
      </w:pPr>
    </w:p>
    <w:bookmarkStart w:id="67" w:name="_Toc234248257"/>
    <w:p w14:paraId="089DB2A8">
      <w:pPr>
        <w:pStyle w:val="style1"/>
        <w:spacing w:before="0" w:after="120" w:lineRule="auto" w:line="360"/>
        <w:jc w:val="center"/>
        <w:rPr>
          <w:rFonts w:ascii="Times New Roman" w:cs="Times New Roman" w:hAnsi="Times New Roman"/>
        </w:rPr>
      </w:pPr>
      <w:r>
        <w:rPr>
          <w:rFonts w:ascii="Times New Roman" w:cs="Times New Roman" w:hAnsi="Times New Roman"/>
        </w:rPr>
        <w:t>DAFTAR PUSTAKA</w:t>
      </w:r>
      <w:bookmarkEnd w:id="67"/>
    </w:p>
    <w:p w14:paraId="8DDBE373">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ADDIN Mendeley Bibliography CSL_BIBLIOGRAPHY </w:instrText>
      </w:r>
      <w:r>
        <w:rPr>
          <w:rFonts w:ascii="Times New Roman" w:cs="Times New Roman" w:hAnsi="Times New Roman"/>
          <w:sz w:val="24"/>
          <w:szCs w:val="24"/>
        </w:rPr>
        <w:fldChar w:fldCharType="separate"/>
      </w:r>
      <w:r>
        <w:rPr>
          <w:rFonts w:ascii="Times New Roman" w:cs="Times New Roman" w:hAnsi="Times New Roman"/>
          <w:noProof/>
          <w:sz w:val="24"/>
          <w:szCs w:val="24"/>
        </w:rPr>
        <w:t xml:space="preserve">Antara, H., Diri, K., Konformitas, D., Gaya, D., &amp; Mahasiswa, P. (2018). </w:t>
      </w:r>
      <w:r>
        <w:rPr>
          <w:rFonts w:ascii="Times New Roman" w:cs="Times New Roman" w:hAnsi="Times New Roman"/>
          <w:i/>
          <w:iCs/>
          <w:noProof/>
          <w:sz w:val="24"/>
          <w:szCs w:val="24"/>
        </w:rPr>
        <w:t>Rizky Oktaviani Cahyaningsih Damajanti Kusuma Dewi Abstrak</w:t>
      </w:r>
      <w:r>
        <w:rPr>
          <w:rFonts w:ascii="Times New Roman" w:cs="Times New Roman" w:hAnsi="Times New Roman"/>
          <w:noProof/>
          <w:sz w:val="24"/>
          <w:szCs w:val="24"/>
        </w:rPr>
        <w:t>. 1–7</w:t>
      </w:r>
    </w:p>
    <w:p w14:paraId="F52BDCA7">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hAnsi="Times New Roman"/>
          <w:noProof/>
          <w:sz w:val="24"/>
          <w:szCs w:val="24"/>
        </w:rPr>
      </w:pPr>
      <w:r>
        <w:rPr>
          <w:rFonts w:ascii="Times New Roman" w:cs="Times New Roman" w:hAnsi="Times New Roman"/>
          <w:noProof/>
          <w:sz w:val="24"/>
          <w:szCs w:val="24"/>
        </w:rPr>
        <w:t xml:space="preserve">Albertus, D. D., (2020)  </w:t>
      </w:r>
      <w:r>
        <w:rPr>
          <w:rFonts w:ascii="Times New Roman" w:cs="Times New Roman" w:hAnsi="Times New Roman"/>
          <w:i/>
          <w:noProof/>
          <w:sz w:val="24"/>
          <w:szCs w:val="24"/>
        </w:rPr>
        <w:t>Peran orientasi wirausaha dalam keberlanjutan usaha pelaku usaha mikro.</w:t>
      </w:r>
      <w:r>
        <w:rPr>
          <w:rFonts w:ascii="Times New Roman" w:cs="Times New Roman" w:hAnsi="Times New Roman"/>
          <w:noProof/>
          <w:sz w:val="24"/>
          <w:szCs w:val="24"/>
        </w:rPr>
        <w:t>CV. Putra Media Nusantara (PMN),2020</w:t>
      </w:r>
      <w:r>
        <w:rPr>
          <w:rFonts w:ascii="Times New Roman" w:cs="Times New Roman" w:hAnsi="Times New Roman"/>
          <w:i/>
          <w:noProof/>
          <w:sz w:val="24"/>
          <w:szCs w:val="24"/>
        </w:rPr>
        <w:t xml:space="preserve"> </w:t>
      </w:r>
      <w:r>
        <w:rPr>
          <w:rFonts w:ascii="Times New Roman" w:cs="Times New Roman" w:hAnsi="Times New Roman"/>
          <w:noProof/>
          <w:sz w:val="24"/>
          <w:szCs w:val="24"/>
        </w:rPr>
        <w:t>.</w:t>
      </w:r>
    </w:p>
    <w:p w14:paraId="56B41F6A">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hAnsi="Times New Roman"/>
          <w:noProof/>
          <w:sz w:val="24"/>
          <w:szCs w:val="24"/>
        </w:rPr>
      </w:pPr>
      <w:r>
        <w:rPr>
          <w:rFonts w:ascii="Times New Roman" w:cs="Times New Roman" w:hAnsi="Times New Roman"/>
          <w:noProof/>
          <w:sz w:val="24"/>
          <w:szCs w:val="24"/>
        </w:rPr>
        <w:t xml:space="preserve">Arikunto, S, (2013). </w:t>
      </w:r>
      <w:r>
        <w:rPr>
          <w:rFonts w:ascii="Times New Roman" w:cs="Times New Roman" w:hAnsi="Times New Roman"/>
          <w:i/>
          <w:noProof/>
          <w:sz w:val="24"/>
          <w:szCs w:val="24"/>
        </w:rPr>
        <w:t>Prosedur penelitian:suatu pendekatan praktik</w:t>
      </w:r>
      <w:r>
        <w:rPr>
          <w:rFonts w:ascii="Times New Roman" w:cs="Times New Roman" w:hAnsi="Times New Roman"/>
          <w:noProof/>
          <w:sz w:val="24"/>
          <w:szCs w:val="24"/>
        </w:rPr>
        <w:t>. jakarta:Rineka cipta</w:t>
      </w:r>
      <w:r>
        <w:rPr>
          <w:rFonts w:ascii="Times New Roman" w:cs="Times New Roman" w:hAnsi="Times New Roman"/>
          <w:noProof/>
          <w:sz w:val="24"/>
          <w:szCs w:val="24"/>
        </w:rPr>
        <w:t>.</w:t>
      </w:r>
    </w:p>
    <w:p w14:paraId="38C76586">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hAnsi="Times New Roman"/>
          <w:noProof/>
          <w:sz w:val="24"/>
          <w:szCs w:val="24"/>
        </w:rPr>
      </w:pPr>
      <w:r>
        <w:rPr>
          <w:rFonts w:ascii="Times New Roman" w:cs="Times New Roman" w:hAnsi="Times New Roman"/>
          <w:noProof/>
          <w:sz w:val="24"/>
          <w:szCs w:val="24"/>
        </w:rPr>
        <w:t xml:space="preserve">Arhas, (2024). </w:t>
      </w:r>
      <w:r>
        <w:rPr>
          <w:rFonts w:ascii="Times New Roman" w:cs="Times New Roman" w:hAnsi="Times New Roman"/>
          <w:i/>
          <w:noProof/>
          <w:sz w:val="24"/>
          <w:szCs w:val="24"/>
        </w:rPr>
        <w:t xml:space="preserve"> STATISTIKA Untuk Penelitian Ilmu Sosial.Makassar</w:t>
      </w:r>
      <w:r>
        <w:rPr>
          <w:rFonts w:ascii="Times New Roman" w:cs="Times New Roman" w:hAnsi="Times New Roman"/>
          <w:noProof/>
          <w:sz w:val="24"/>
          <w:szCs w:val="24"/>
        </w:rPr>
        <w:t>: ASHA Publishing</w:t>
      </w:r>
      <w:r>
        <w:rPr>
          <w:rFonts w:ascii="Times New Roman" w:cs="Times New Roman" w:hAnsi="Times New Roman"/>
          <w:noProof/>
          <w:sz w:val="24"/>
          <w:szCs w:val="24"/>
        </w:rPr>
        <w:t>.</w:t>
      </w:r>
      <w:r>
        <w:rPr>
          <w:rFonts w:ascii="Times New Roman" w:cs="Times New Roman" w:eastAsia="Times New Roman" w:hAnsi="Times New Roman"/>
          <w:sz w:val="24"/>
          <w:szCs w:val="24"/>
        </w:rPr>
        <w:t xml:space="preserve"> </w:t>
      </w:r>
    </w:p>
    <w:p w14:paraId="F3E0DFCC">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Badan Pusat Statistik. (2022).</w:t>
      </w:r>
      <w:r>
        <w:rPr>
          <w:rFonts w:ascii="Times New Roman" w:cs="Times New Roman" w:eastAsia="Times New Roman" w:hAnsi="Times New Roman"/>
          <w:sz w:val="24"/>
          <w:szCs w:val="24"/>
        </w:rPr>
        <w:t> </w:t>
      </w:r>
      <w:r>
        <w:rPr>
          <w:rFonts w:ascii="Times New Roman" w:cs="Times New Roman" w:eastAsia="Times New Roman" w:hAnsi="Times New Roman"/>
          <w:i/>
          <w:iCs/>
          <w:sz w:val="24"/>
          <w:szCs w:val="24"/>
          <w:bdr w:val="single" w:sz="2" w:space="0" w:color="e4e4e7" w:frame="true"/>
        </w:rPr>
        <w:t>Statistik Pengangguran Terbuka Indonesia</w:t>
      </w:r>
      <w:r>
        <w:rPr>
          <w:rFonts w:ascii="Times New Roman" w:cs="Times New Roman" w:eastAsia="Times New Roman" w:hAnsi="Times New Roman"/>
          <w:i/>
          <w:iCs/>
          <w:sz w:val="24"/>
          <w:szCs w:val="24"/>
          <w:bdr w:val="single" w:sz="2" w:space="0" w:color="e4e4e7" w:frame="true"/>
        </w:rPr>
        <w:t xml:space="preserve"> 2022</w:t>
      </w:r>
      <w:r>
        <w:rPr>
          <w:rFonts w:ascii="Times New Roman" w:cs="Times New Roman" w:eastAsia="Times New Roman" w:hAnsi="Times New Roman"/>
          <w:sz w:val="24"/>
          <w:szCs w:val="24"/>
        </w:rPr>
        <w:t>. Jakarta: BPS.</w:t>
      </w:r>
    </w:p>
    <w:p w14:paraId="035382F3">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Ciputra. 2025. </w:t>
      </w:r>
      <w:r>
        <w:rPr>
          <w:rFonts w:ascii="Times New Roman" w:cs="Times New Roman" w:eastAsia="Times New Roman" w:hAnsi="Times New Roman"/>
          <w:i/>
          <w:iCs/>
          <w:sz w:val="24"/>
          <w:szCs w:val="24"/>
        </w:rPr>
        <w:t>Fashion</w:t>
      </w:r>
      <w:r>
        <w:rPr>
          <w:rFonts w:ascii="Times New Roman" w:cs="Times New Roman" w:eastAsia="Times New Roman" w:hAnsi="Times New Roman"/>
          <w:i/>
          <w:iCs/>
          <w:sz w:val="24"/>
          <w:szCs w:val="24"/>
        </w:rPr>
        <w:t xml:space="preserve"> </w:t>
      </w:r>
      <w:r>
        <w:rPr>
          <w:rFonts w:ascii="Times New Roman" w:cs="Times New Roman" w:eastAsia="Times New Roman" w:hAnsi="Times New Roman"/>
          <w:i/>
          <w:iCs/>
          <w:sz w:val="24"/>
          <w:szCs w:val="24"/>
        </w:rPr>
        <w:t>Trend</w:t>
      </w:r>
      <w:r>
        <w:rPr>
          <w:rFonts w:ascii="Times New Roman" w:cs="Times New Roman" w:eastAsia="Times New Roman" w:hAnsi="Times New Roman"/>
          <w:i/>
          <w:iCs/>
          <w:sz w:val="24"/>
          <w:szCs w:val="24"/>
        </w:rPr>
        <w:t xml:space="preserve"> Forecast 2025–2026: Strive</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Jakarta: Penerbit Ciputra.</w:t>
      </w:r>
    </w:p>
    <w:p w14:paraId="4D8E29AC">
      <w:pPr>
        <w:pStyle w:val="style0"/>
        <w:widowControl w:val="false"/>
        <w:autoSpaceDE w:val="false"/>
        <w:autoSpaceDN w:val="false"/>
        <w:adjustRightInd w:val="false"/>
        <w:spacing w:after="120" w:lineRule="auto" w:line="240"/>
        <w:ind w:left="567" w:hanging="567"/>
        <w:jc w:val="both"/>
        <w:rPr>
          <w:rFonts w:ascii="Times New Roman" w:cs="Times New Roman" w:hAnsi="Times New Roman"/>
          <w:noProof/>
          <w:sz w:val="24"/>
          <w:szCs w:val="24"/>
        </w:rPr>
      </w:pPr>
      <w:r>
        <w:rPr>
          <w:rFonts w:ascii="Times New Roman" w:cs="Times New Roman" w:hAnsi="Times New Roman"/>
          <w:noProof/>
          <w:sz w:val="24"/>
          <w:szCs w:val="24"/>
        </w:rPr>
        <w:t xml:space="preserve">Dan, M., &amp; Pengumpulan, I. (2013). </w:t>
      </w:r>
      <w:r>
        <w:rPr>
          <w:rFonts w:ascii="Times New Roman" w:cs="Times New Roman" w:hAnsi="Times New Roman"/>
          <w:i/>
          <w:iCs/>
          <w:noProof/>
          <w:sz w:val="24"/>
          <w:szCs w:val="24"/>
        </w:rPr>
        <w:t>Daftar cocok Skala Daftar dan Tabel Angket</w:t>
      </w:r>
      <w:r>
        <w:rPr>
          <w:rFonts w:ascii="Times New Roman" w:cs="Times New Roman" w:hAnsi="Times New Roman"/>
          <w:noProof/>
          <w:sz w:val="24"/>
          <w:szCs w:val="24"/>
        </w:rPr>
        <w:t>. 1–28.</w:t>
      </w:r>
    </w:p>
    <w:p w14:paraId="FF7D2EB9">
      <w:pPr>
        <w:pStyle w:val="style0"/>
        <w:widowControl w:val="false"/>
        <w:autoSpaceDE w:val="false"/>
        <w:autoSpaceDN w:val="false"/>
        <w:adjustRightInd w:val="false"/>
        <w:spacing w:after="120" w:lineRule="auto" w:line="240"/>
        <w:ind w:left="567" w:hanging="567"/>
        <w:jc w:val="both"/>
        <w:rPr>
          <w:rFonts w:ascii="Times New Roman" w:cs="Times New Roman" w:hAnsi="Times New Roman"/>
          <w:noProof/>
          <w:sz w:val="24"/>
          <w:szCs w:val="24"/>
        </w:rPr>
      </w:pPr>
      <w:r>
        <w:rPr>
          <w:rFonts w:ascii="Times New Roman" w:cs="Times New Roman" w:hAnsi="Times New Roman"/>
          <w:noProof/>
          <w:sz w:val="24"/>
          <w:szCs w:val="24"/>
        </w:rPr>
        <w:t xml:space="preserve">Djibran, M. R. (n.d.). </w:t>
      </w:r>
      <w:r>
        <w:rPr>
          <w:rFonts w:ascii="Times New Roman" w:cs="Times New Roman" w:hAnsi="Times New Roman"/>
          <w:i/>
          <w:iCs/>
          <w:noProof/>
          <w:sz w:val="24"/>
          <w:szCs w:val="24"/>
        </w:rPr>
        <w:t>73 | Analisis Tugas Perkembangan Mahasiswa Fakultas Ilmu Pendidikan Universitas Negeri Gorontalo ANALISIS TUGAS PERKEMBANGAN MAHASISWA FAKULTAS ILMU PENDIDIKAN UNIVERSITAS NEGERI GORONTALO Wenny Hulukati</w:t>
      </w:r>
      <w:r>
        <w:rPr>
          <w:rFonts w:ascii="Times New Roman" w:cs="Times New Roman" w:hAnsi="Times New Roman"/>
          <w:noProof/>
          <w:sz w:val="24"/>
          <w:szCs w:val="24"/>
        </w:rPr>
        <w:t xml:space="preserve">. </w:t>
      </w:r>
      <w:r>
        <w:rPr>
          <w:rFonts w:ascii="Times New Roman" w:cs="Times New Roman" w:hAnsi="Times New Roman"/>
          <w:i/>
          <w:iCs/>
          <w:noProof/>
          <w:sz w:val="24"/>
          <w:szCs w:val="24"/>
        </w:rPr>
        <w:t>3</w:t>
      </w:r>
      <w:r>
        <w:rPr>
          <w:rFonts w:ascii="Times New Roman" w:cs="Times New Roman" w:hAnsi="Times New Roman"/>
          <w:noProof/>
          <w:sz w:val="24"/>
          <w:szCs w:val="24"/>
        </w:rPr>
        <w:t>, 73–80</w:t>
      </w:r>
    </w:p>
    <w:p w14:paraId="085AB548">
      <w:pPr>
        <w:pStyle w:val="style0"/>
        <w:widowControl w:val="false"/>
        <w:autoSpaceDE w:val="false"/>
        <w:autoSpaceDN w:val="false"/>
        <w:adjustRightInd w:val="false"/>
        <w:spacing w:after="120" w:lineRule="auto" w:line="240"/>
        <w:ind w:left="567" w:hanging="567"/>
        <w:jc w:val="both"/>
        <w:rPr>
          <w:rFonts w:ascii="Times New Roman" w:cs="Times New Roman" w:hAnsi="Times New Roman"/>
          <w:noProof/>
          <w:sz w:val="24"/>
          <w:szCs w:val="24"/>
        </w:rPr>
      </w:pPr>
      <w:r>
        <w:rPr>
          <w:rFonts w:ascii="Times New Roman" w:cs="Times New Roman" w:hAnsi="Times New Roman"/>
          <w:noProof/>
          <w:sz w:val="24"/>
          <w:szCs w:val="24"/>
        </w:rPr>
        <w:t xml:space="preserve">Fajri, A, Islam, U., Hasan, Z., &amp; Probolinggo, G. (2021). </w:t>
      </w:r>
      <w:r>
        <w:rPr>
          <w:rFonts w:ascii="Times New Roman" w:cs="Times New Roman" w:hAnsi="Times New Roman"/>
          <w:i/>
          <w:noProof/>
          <w:sz w:val="24"/>
          <w:szCs w:val="24"/>
        </w:rPr>
        <w:t xml:space="preserve">Peran </w:t>
      </w:r>
      <w:r>
        <w:rPr>
          <w:rFonts w:ascii="Times New Roman" w:cs="Times New Roman" w:hAnsi="Times New Roman"/>
          <w:i/>
          <w:noProof/>
          <w:sz w:val="24"/>
          <w:szCs w:val="24"/>
        </w:rPr>
        <w:t>Kewirausahaan Dalam Pembangunan Ekonomi.</w:t>
      </w:r>
      <w:r>
        <w:rPr>
          <w:rFonts w:ascii="Times New Roman" w:cs="Times New Roman" w:hAnsi="Times New Roman"/>
          <w:i/>
          <w:noProof/>
          <w:sz w:val="24"/>
          <w:szCs w:val="24"/>
        </w:rPr>
        <w:t xml:space="preserve"> 7(2),104-112.</w:t>
      </w:r>
    </w:p>
    <w:p w14:paraId="7C494EA5">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hAnsi="Times New Roman"/>
          <w:noProof/>
          <w:sz w:val="24"/>
          <w:szCs w:val="24"/>
        </w:rPr>
        <w:t xml:space="preserve">Fauzy, A. (2014). </w:t>
      </w:r>
      <w:r>
        <w:rPr>
          <w:rFonts w:ascii="Times New Roman" w:cs="Times New Roman" w:hAnsi="Times New Roman"/>
          <w:i/>
          <w:noProof/>
          <w:sz w:val="24"/>
          <w:szCs w:val="24"/>
        </w:rPr>
        <w:t>Konsep Dasar Teori Sampling.</w:t>
      </w:r>
      <w:r>
        <w:rPr>
          <w:rFonts w:ascii="Times New Roman" w:cs="Times New Roman" w:hAnsi="Times New Roman"/>
          <w:noProof/>
          <w:sz w:val="24"/>
          <w:szCs w:val="24"/>
        </w:rPr>
        <w:t xml:space="preserve"> </w:t>
      </w:r>
      <w:r>
        <w:rPr>
          <w:rFonts w:ascii="Times New Roman" w:cs="Times New Roman" w:hAnsi="Times New Roman"/>
          <w:iCs/>
          <w:noProof/>
          <w:sz w:val="24"/>
          <w:szCs w:val="24"/>
        </w:rPr>
        <w:t>Antimicrobial Agents and Chemotherapy</w:t>
      </w:r>
      <w:r>
        <w:rPr>
          <w:rFonts w:ascii="Times New Roman" w:cs="Times New Roman" w:hAnsi="Times New Roman"/>
          <w:noProof/>
          <w:sz w:val="24"/>
          <w:szCs w:val="24"/>
        </w:rPr>
        <w:t xml:space="preserve">, </w:t>
      </w:r>
      <w:r>
        <w:rPr>
          <w:rFonts w:ascii="Times New Roman" w:cs="Times New Roman" w:hAnsi="Times New Roman"/>
          <w:iCs/>
          <w:noProof/>
          <w:sz w:val="24"/>
          <w:szCs w:val="24"/>
        </w:rPr>
        <w:t>58</w:t>
      </w:r>
      <w:r>
        <w:rPr>
          <w:rFonts w:ascii="Times New Roman" w:cs="Times New Roman" w:hAnsi="Times New Roman"/>
          <w:noProof/>
          <w:sz w:val="24"/>
          <w:szCs w:val="24"/>
        </w:rPr>
        <w:t>(12), 7250–7257</w:t>
      </w:r>
      <w:r>
        <w:rPr>
          <w:rFonts w:ascii="Times New Roman" w:cs="Times New Roman" w:eastAsia="Times New Roman" w:hAnsi="Times New Roman"/>
          <w:sz w:val="24"/>
          <w:szCs w:val="24"/>
        </w:rPr>
        <w:t xml:space="preserve"> </w:t>
      </w:r>
    </w:p>
    <w:p w14:paraId="E64A93BD">
      <w:pPr>
        <w:pStyle w:val="style0"/>
        <w:spacing w:after="120" w:lineRule="auto" w:line="240"/>
        <w:ind w:left="567" w:hanging="567"/>
        <w:jc w:val="both"/>
        <w:rPr>
          <w:rFonts w:ascii="Times New Roman" w:cs="Times New Roman" w:eastAsia="Times New Roman" w:hAnsi="Times New Roman"/>
          <w:iCs/>
          <w:sz w:val="24"/>
          <w:szCs w:val="24"/>
        </w:rPr>
      </w:pPr>
      <w:r>
        <w:rPr>
          <w:rFonts w:ascii="Times New Roman" w:cs="Times New Roman" w:eastAsia="Times New Roman" w:hAnsi="Times New Roman"/>
          <w:sz w:val="24"/>
          <w:szCs w:val="24"/>
        </w:rPr>
        <w:t xml:space="preserve">Fitri, A. R., Arfandi, A., &amp; Syamsidah. (2019). </w:t>
      </w:r>
      <w:r>
        <w:rPr>
          <w:rFonts w:ascii="Times New Roman" w:cs="Times New Roman" w:eastAsia="Times New Roman" w:hAnsi="Times New Roman"/>
          <w:i/>
          <w:sz w:val="24"/>
          <w:szCs w:val="24"/>
        </w:rPr>
        <w:t xml:space="preserve">Analisis </w:t>
      </w:r>
      <w:r>
        <w:rPr>
          <w:rFonts w:ascii="Times New Roman" w:cs="Times New Roman" w:eastAsia="Times New Roman" w:hAnsi="Times New Roman"/>
          <w:i/>
          <w:sz w:val="24"/>
          <w:szCs w:val="24"/>
        </w:rPr>
        <w:t xml:space="preserve">Keterampilan Kerja Mahasiswa Jurusan Pendidikan Kesejahteraan Keluarga Terhadap Kesiapan Kerja Pada Industri Fesyen. </w:t>
      </w:r>
      <w:r>
        <w:rPr>
          <w:rFonts w:ascii="Times New Roman" w:cs="Times New Roman" w:eastAsia="Times New Roman" w:hAnsi="Times New Roman"/>
          <w:iCs/>
          <w:sz w:val="24"/>
          <w:szCs w:val="24"/>
        </w:rPr>
        <w:t>Educational: Jurnal Inovasi Pendidikan &amp; Pengajaran</w:t>
      </w:r>
      <w:r>
        <w:rPr>
          <w:rFonts w:ascii="Times New Roman" w:cs="Times New Roman" w:eastAsia="Times New Roman" w:hAnsi="Times New Roman"/>
          <w:iCs/>
          <w:sz w:val="24"/>
          <w:szCs w:val="24"/>
        </w:rPr>
        <w:t xml:space="preserve">. </w:t>
      </w:r>
    </w:p>
    <w:p w14:paraId="3AEB1A62">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Fitlinline,(2022).</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Konsep,</w:t>
      </w:r>
      <w:r>
        <w:rPr>
          <w:rFonts w:ascii="Times New Roman" w:cs="Times New Roman" w:eastAsia="Times New Roman" w:hAnsi="Times New Roman"/>
          <w:i/>
          <w:sz w:val="24"/>
          <w:szCs w:val="24"/>
        </w:rPr>
        <w:t xml:space="preserve"> </w:t>
      </w:r>
      <w:r>
        <w:rPr>
          <w:rFonts w:ascii="Times New Roman" w:cs="Times New Roman" w:eastAsia="Times New Roman" w:hAnsi="Times New Roman"/>
          <w:i/>
          <w:sz w:val="24"/>
          <w:szCs w:val="24"/>
        </w:rPr>
        <w:t>kara</w:t>
      </w:r>
      <w:r>
        <w:rPr>
          <w:rFonts w:ascii="Times New Roman" w:cs="Times New Roman" w:eastAsia="Times New Roman" w:hAnsi="Times New Roman"/>
          <w:i/>
          <w:sz w:val="24"/>
          <w:szCs w:val="24"/>
        </w:rPr>
        <w:t>kteristik dan jenis jenis usaha</w:t>
      </w:r>
      <w:r>
        <w:rPr>
          <w:rFonts w:ascii="Times New Roman" w:cs="Times New Roman" w:eastAsia="Times New Roman" w:hAnsi="Times New Roman"/>
          <w:i/>
          <w:iCs/>
          <w:sz w:val="24"/>
          <w:szCs w:val="24"/>
        </w:rPr>
        <w:t xml:space="preserve"> </w:t>
      </w:r>
      <w:r>
        <w:rPr>
          <w:rFonts w:ascii="Times New Roman" w:cs="Times New Roman" w:eastAsia="Times New Roman" w:hAnsi="Times New Roman"/>
          <w:i/>
          <w:sz w:val="24"/>
          <w:szCs w:val="24"/>
        </w:rPr>
        <w:t>butik</w:t>
      </w:r>
      <w:r>
        <w:rPr>
          <w:rFonts w:ascii="Times New Roman" w:cs="Times New Roman" w:eastAsia="Times New Roman" w:hAnsi="Times New Roman"/>
          <w:sz w:val="24"/>
          <w:szCs w:val="24"/>
        </w:rPr>
        <w:t>.</w:t>
      </w:r>
      <w:r>
        <w:rPr>
          <w:rFonts w:ascii="Times New Roman" w:cs="Times New Roman" w:eastAsia="Times New Roman" w:hAnsi="Times New Roman"/>
          <w:i/>
          <w:sz w:val="24"/>
          <w:szCs w:val="24"/>
        </w:rPr>
        <w:t>https;//fitlinline.com/article/read/konsep-karakteristik-dan-jenis-jenis-usaha-butik/</w:t>
      </w:r>
      <w:r>
        <w:rPr>
          <w:rFonts w:ascii="Times New Roman" w:cs="Times New Roman" w:eastAsia="Times New Roman" w:hAnsi="Times New Roman"/>
          <w:sz w:val="24"/>
          <w:szCs w:val="24"/>
        </w:rPr>
        <w:t>.diakses 26 februari 2026</w:t>
      </w:r>
      <w:r>
        <w:rPr>
          <w:rFonts w:ascii="Times New Roman" w:cs="Times New Roman" w:eastAsia="Times New Roman" w:hAnsi="Times New Roman"/>
          <w:sz w:val="24"/>
          <w:szCs w:val="24"/>
        </w:rPr>
        <w:t>.</w:t>
      </w:r>
    </w:p>
    <w:p w14:paraId="9968F9C5">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Fitriani, E. (2020). </w:t>
      </w:r>
      <w:r>
        <w:rPr>
          <w:rFonts w:ascii="Times New Roman" w:cs="Times New Roman" w:eastAsia="Times New Roman" w:hAnsi="Times New Roman"/>
          <w:i/>
          <w:sz w:val="24"/>
          <w:szCs w:val="24"/>
        </w:rPr>
        <w:t xml:space="preserve">Manfaat </w:t>
      </w:r>
      <w:r>
        <w:rPr>
          <w:rFonts w:ascii="Times New Roman" w:cs="Times New Roman" w:eastAsia="Times New Roman" w:hAnsi="Times New Roman"/>
          <w:i/>
          <w:sz w:val="24"/>
          <w:szCs w:val="24"/>
        </w:rPr>
        <w:t>Hasil Belajar Bisnis Butik Sebagai Kesiapan Membuka Sanggar Busana Pengantin</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Univeritas pendidikan indonesia</w:t>
      </w:r>
      <w:r>
        <w:rPr>
          <w:rFonts w:ascii="Times New Roman" w:cs="Times New Roman" w:eastAsia="Times New Roman" w:hAnsi="Times New Roman"/>
          <w:sz w:val="24"/>
          <w:szCs w:val="24"/>
        </w:rPr>
        <w:t>.</w:t>
      </w:r>
    </w:p>
    <w:p w14:paraId="8A5EA1AC">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Ghozali, I. (2018). </w:t>
      </w:r>
      <w:r>
        <w:rPr>
          <w:rFonts w:ascii="Times New Roman" w:cs="Times New Roman" w:eastAsia="Times New Roman" w:hAnsi="Times New Roman"/>
          <w:i/>
          <w:sz w:val="24"/>
          <w:szCs w:val="24"/>
        </w:rPr>
        <w:t>Aplikasi Analisis Multivariate dengan Program IBM SPSS</w:t>
      </w:r>
      <w:r>
        <w:rPr>
          <w:rFonts w:ascii="Times New Roman" w:cs="Times New Roman" w:eastAsia="Times New Roman" w:hAnsi="Times New Roman"/>
          <w:sz w:val="24"/>
          <w:szCs w:val="24"/>
        </w:rPr>
        <w:t>. Semarang: Badan Penerbit Universitas Diponegoro.</w:t>
      </w:r>
    </w:p>
    <w:p w14:paraId="A9E99D22">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J</w:t>
      </w:r>
      <w:r>
        <w:rPr>
          <w:rFonts w:ascii="Times New Roman" w:cs="Times New Roman" w:eastAsia="Times New Roman" w:hAnsi="Times New Roman"/>
          <w:sz w:val="24"/>
          <w:szCs w:val="24"/>
        </w:rPr>
        <w:t>unaedi,J,.Gopar, I.A., &amp; Handayani, L. S.(2024).</w:t>
      </w:r>
      <w:r>
        <w:rPr>
          <w:rFonts w:ascii="Times New Roman" w:cs="Times New Roman" w:eastAsia="Times New Roman" w:hAnsi="Times New Roman"/>
          <w:i/>
          <w:sz w:val="24"/>
          <w:szCs w:val="24"/>
        </w:rPr>
        <w:t xml:space="preserve">Keberhasilan Usaha UKM Sektor Ritel </w:t>
      </w:r>
      <w:r>
        <w:rPr>
          <w:rFonts w:ascii="Times New Roman" w:cs="Times New Roman" w:eastAsia="Times New Roman" w:hAnsi="Times New Roman"/>
          <w:i/>
          <w:sz w:val="24"/>
          <w:szCs w:val="24"/>
        </w:rPr>
        <w:t>Fashion</w:t>
      </w:r>
      <w:r>
        <w:rPr>
          <w:rFonts w:ascii="Times New Roman" w:cs="Times New Roman" w:eastAsia="Times New Roman" w:hAnsi="Times New Roman"/>
          <w:i/>
          <w:sz w:val="24"/>
          <w:szCs w:val="24"/>
        </w:rPr>
        <w:t>;Kebahagiaan</w:t>
      </w:r>
      <w:r>
        <w:rPr>
          <w:rFonts w:ascii="Times New Roman" w:cs="Times New Roman" w:eastAsia="Times New Roman" w:hAnsi="Times New Roman"/>
          <w:i/>
          <w:sz w:val="24"/>
          <w:szCs w:val="24"/>
        </w:rPr>
        <w:t xml:space="preserve"> Pelanggan,Ketersediaan Barang d</w:t>
      </w:r>
      <w:r>
        <w:rPr>
          <w:rFonts w:ascii="Times New Roman" w:cs="Times New Roman" w:eastAsia="Times New Roman" w:hAnsi="Times New Roman"/>
          <w:i/>
          <w:sz w:val="24"/>
          <w:szCs w:val="24"/>
        </w:rPr>
        <w:t>an Desain Interior Outlet</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journal scientific of mandalika</w:t>
      </w:r>
      <w:r>
        <w:rPr>
          <w:rFonts w:ascii="Times New Roman" w:cs="Times New Roman" w:eastAsia="Times New Roman" w:hAnsi="Times New Roman"/>
          <w:sz w:val="24"/>
          <w:szCs w:val="24"/>
        </w:rPr>
        <w:t>.</w:t>
      </w:r>
    </w:p>
    <w:p w14:paraId="32721B78">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Kabrahanubun, P.A., Moniharapon, S., &amp; Kawet, R. C. (2022). </w:t>
      </w:r>
      <w:r>
        <w:rPr>
          <w:rFonts w:ascii="Times New Roman" w:cs="Times New Roman" w:eastAsia="Times New Roman" w:hAnsi="Times New Roman"/>
          <w:i/>
          <w:sz w:val="24"/>
          <w:szCs w:val="24"/>
        </w:rPr>
        <w:t xml:space="preserve">Analisi peran karakteristik pengusaha pada pengusana </w:t>
      </w:r>
      <w:r>
        <w:rPr>
          <w:rFonts w:ascii="Times New Roman" w:cs="Times New Roman" w:eastAsia="Times New Roman" w:hAnsi="Times New Roman"/>
          <w:i/>
          <w:sz w:val="24"/>
          <w:szCs w:val="24"/>
        </w:rPr>
        <w:t>fashion</w:t>
      </w:r>
      <w:r>
        <w:rPr>
          <w:rFonts w:ascii="Times New Roman" w:cs="Times New Roman" w:eastAsia="Times New Roman" w:hAnsi="Times New Roman"/>
          <w:i/>
          <w:sz w:val="24"/>
          <w:szCs w:val="24"/>
        </w:rPr>
        <w:t xml:space="preserve"> berbasis onlin</w:t>
      </w:r>
      <w:r>
        <w:rPr>
          <w:rFonts w:ascii="Times New Roman" w:cs="Times New Roman" w:eastAsia="Times New Roman" w:hAnsi="Times New Roman"/>
          <w:sz w:val="24"/>
          <w:szCs w:val="24"/>
        </w:rPr>
        <w:t>e manado. jurnal EMBA</w:t>
      </w:r>
      <w:r>
        <w:rPr>
          <w:rFonts w:ascii="Times New Roman" w:cs="Times New Roman" w:eastAsia="Times New Roman" w:hAnsi="Times New Roman"/>
          <w:sz w:val="24"/>
          <w:szCs w:val="24"/>
        </w:rPr>
        <w:t xml:space="preserve">. </w:t>
      </w:r>
    </w:p>
    <w:p w14:paraId="D2BFDD78">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Kementerian Perindustrian Republik Indonesia. (2022). </w:t>
      </w:r>
      <w:r>
        <w:rPr>
          <w:rFonts w:ascii="Times New Roman" w:cs="Times New Roman" w:eastAsia="Times New Roman" w:hAnsi="Times New Roman"/>
          <w:i/>
          <w:iCs/>
          <w:sz w:val="24"/>
          <w:szCs w:val="24"/>
          <w:bdr w:val="single" w:sz="2" w:space="0" w:color="e4e4e7" w:frame="true"/>
        </w:rPr>
        <w:t>Laporan Industri Tekstil dan Produk Tekstil 2022</w:t>
      </w:r>
      <w:r>
        <w:rPr>
          <w:rFonts w:ascii="Times New Roman" w:cs="Times New Roman" w:eastAsia="Times New Roman" w:hAnsi="Times New Roman"/>
          <w:sz w:val="24"/>
          <w:szCs w:val="24"/>
        </w:rPr>
        <w:t>. Jakarta: Kemenperin.</w:t>
      </w:r>
    </w:p>
    <w:p w14:paraId="FA64ABDC">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Kementerian Pariwisata dan Ekonomi Kreatif. (2023). </w:t>
      </w:r>
      <w:r>
        <w:rPr>
          <w:rFonts w:ascii="Times New Roman" w:cs="Times New Roman" w:eastAsia="Times New Roman" w:hAnsi="Times New Roman"/>
          <w:i/>
          <w:iCs/>
          <w:sz w:val="24"/>
          <w:szCs w:val="24"/>
          <w:bdr w:val="single" w:sz="2" w:space="0" w:color="e4e4e7" w:frame="true"/>
        </w:rPr>
        <w:t>Laporan Ekonomi Kreatif Indonesia 2023</w:t>
      </w:r>
      <w:r>
        <w:rPr>
          <w:rFonts w:ascii="Times New Roman" w:cs="Times New Roman" w:eastAsia="Times New Roman" w:hAnsi="Times New Roman"/>
          <w:sz w:val="24"/>
          <w:szCs w:val="24"/>
        </w:rPr>
        <w:t>. Jakarta: Kemenparekraf</w:t>
      </w:r>
    </w:p>
    <w:p w14:paraId="3628986F">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i/>
          <w:sz w:val="24"/>
          <w:szCs w:val="24"/>
        </w:rPr>
      </w:pPr>
      <w:r>
        <w:rPr>
          <w:rFonts w:ascii="Times New Roman" w:cs="Times New Roman" w:eastAsia="Times New Roman" w:hAnsi="Times New Roman"/>
          <w:sz w:val="24"/>
          <w:szCs w:val="24"/>
        </w:rPr>
        <w:t xml:space="preserve">Meredith, G.G. (2022) </w:t>
      </w:r>
      <w:r>
        <w:rPr>
          <w:rFonts w:ascii="Times New Roman" w:cs="Times New Roman" w:eastAsia="Times New Roman" w:hAnsi="Times New Roman"/>
          <w:i/>
          <w:sz w:val="24"/>
          <w:szCs w:val="24"/>
        </w:rPr>
        <w:t>K</w:t>
      </w:r>
      <w:r>
        <w:rPr>
          <w:rFonts w:ascii="Times New Roman" w:cs="Times New Roman" w:eastAsia="Times New Roman" w:hAnsi="Times New Roman"/>
          <w:i/>
          <w:sz w:val="24"/>
          <w:szCs w:val="24"/>
        </w:rPr>
        <w:t xml:space="preserve">ewirausahaan </w:t>
      </w:r>
      <w:r>
        <w:rPr>
          <w:rFonts w:ascii="Times New Roman" w:cs="Times New Roman" w:eastAsia="Times New Roman" w:hAnsi="Times New Roman"/>
          <w:i/>
          <w:sz w:val="24"/>
          <w:szCs w:val="24"/>
        </w:rPr>
        <w:t xml:space="preserve">: Teori dan Praktik. </w:t>
      </w:r>
      <w:r>
        <w:rPr>
          <w:rFonts w:ascii="Times New Roman" w:cs="Times New Roman" w:eastAsia="Times New Roman" w:hAnsi="Times New Roman"/>
          <w:sz w:val="24"/>
          <w:szCs w:val="24"/>
        </w:rPr>
        <w:t>Jakarta:PPM</w:t>
      </w:r>
      <w:r>
        <w:rPr>
          <w:rFonts w:ascii="Times New Roman" w:cs="Times New Roman" w:eastAsia="Times New Roman" w:hAnsi="Times New Roman"/>
          <w:sz w:val="24"/>
          <w:szCs w:val="24"/>
        </w:rPr>
        <w:t>.</w:t>
      </w:r>
    </w:p>
    <w:p w14:paraId="78068DF5">
      <w:pPr>
        <w:pStyle w:val="style0"/>
        <w:spacing w:after="120" w:lineRule="auto" w:line="240"/>
        <w:ind w:left="567" w:hanging="567"/>
        <w:jc w:val="both"/>
        <w:rPr>
          <w:rFonts w:ascii="Times New Roman" w:cs="Times New Roman" w:eastAsia="Times New Roman" w:hAnsi="Times New Roman"/>
          <w:i/>
          <w:sz w:val="24"/>
          <w:szCs w:val="24"/>
        </w:rPr>
      </w:pPr>
      <w:r>
        <w:rPr>
          <w:rFonts w:ascii="Times New Roman" w:cs="Times New Roman" w:eastAsia="Times New Roman" w:hAnsi="Times New Roman"/>
          <w:sz w:val="24"/>
          <w:szCs w:val="24"/>
        </w:rPr>
        <w:t xml:space="preserve">Nasmi, M. (2018). </w:t>
      </w:r>
      <w:r>
        <w:rPr>
          <w:rFonts w:ascii="Times New Roman" w:cs="Times New Roman" w:eastAsia="Times New Roman" w:hAnsi="Times New Roman"/>
          <w:i/>
          <w:sz w:val="24"/>
          <w:szCs w:val="24"/>
        </w:rPr>
        <w:t xml:space="preserve">Pengaruh </w:t>
      </w:r>
      <w:r>
        <w:rPr>
          <w:rFonts w:ascii="Times New Roman" w:cs="Times New Roman" w:eastAsia="Times New Roman" w:hAnsi="Times New Roman"/>
          <w:i/>
          <w:sz w:val="24"/>
          <w:szCs w:val="24"/>
        </w:rPr>
        <w:t xml:space="preserve">Praktek Industri Terhadap Kualitas Menjahit Busana Peragaan Mahasiswa Pendidikan Kesejahteraan Keluarga </w:t>
      </w:r>
      <w:r>
        <w:rPr>
          <w:rFonts w:ascii="Times New Roman" w:cs="Times New Roman" w:eastAsia="Times New Roman" w:hAnsi="Times New Roman"/>
          <w:i/>
          <w:sz w:val="24"/>
          <w:szCs w:val="24"/>
        </w:rPr>
        <w:t>Fakultas Teknik Universitas Negeri Makassar</w:t>
      </w:r>
      <w:r>
        <w:rPr>
          <w:rFonts w:ascii="Times New Roman" w:cs="Times New Roman" w:eastAsia="Times New Roman" w:hAnsi="Times New Roman"/>
          <w:i/>
          <w:sz w:val="24"/>
          <w:szCs w:val="24"/>
        </w:rPr>
        <w:t>.</w:t>
      </w:r>
    </w:p>
    <w:p w14:paraId="B02B4D05">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Nurfathonah, N., Aisyah, S., &amp; Suryani, H. (2024). </w:t>
      </w:r>
      <w:r>
        <w:rPr>
          <w:rFonts w:ascii="Times New Roman" w:cs="Times New Roman" w:eastAsia="Times New Roman" w:hAnsi="Times New Roman"/>
          <w:i/>
          <w:sz w:val="24"/>
          <w:szCs w:val="24"/>
        </w:rPr>
        <w:t xml:space="preserve">Pengaruh </w:t>
      </w:r>
      <w:r>
        <w:rPr>
          <w:rFonts w:ascii="Times New Roman" w:cs="Times New Roman" w:eastAsia="Times New Roman" w:hAnsi="Times New Roman"/>
          <w:i/>
          <w:sz w:val="24"/>
          <w:szCs w:val="24"/>
        </w:rPr>
        <w:t xml:space="preserve">Pengalaman Praktik Industri Terhadap Minat Berwirausaha Pada Mahasiswa </w:t>
      </w:r>
      <w:r>
        <w:rPr>
          <w:rFonts w:ascii="Times New Roman" w:cs="Times New Roman" w:eastAsia="Times New Roman" w:hAnsi="Times New Roman"/>
          <w:i/>
          <w:sz w:val="24"/>
          <w:szCs w:val="24"/>
        </w:rPr>
        <w:t>S1 Tata Busana PKK FT UNM</w:t>
      </w:r>
      <w:r>
        <w:rPr>
          <w:rFonts w:ascii="Times New Roman" w:cs="Times New Roman" w:eastAsia="Times New Roman" w:hAnsi="Times New Roman"/>
          <w:i/>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iCs/>
          <w:sz w:val="24"/>
          <w:szCs w:val="24"/>
        </w:rPr>
        <w:t>Educational: Jurnal Inovasi Pendidikan &amp; Pengajaran</w:t>
      </w:r>
      <w:r>
        <w:rPr>
          <w:rFonts w:ascii="Times New Roman" w:cs="Times New Roman" w:eastAsia="Times New Roman" w:hAnsi="Times New Roman"/>
          <w:sz w:val="24"/>
          <w:szCs w:val="24"/>
        </w:rPr>
        <w:t>.</w:t>
      </w:r>
    </w:p>
    <w:p w14:paraId="BC2CCCC8">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Nuryanti, B. L. (2016). </w:t>
      </w:r>
      <w:r>
        <w:rPr>
          <w:rFonts w:ascii="Times New Roman" w:cs="Times New Roman" w:eastAsia="Times New Roman" w:hAnsi="Times New Roman"/>
          <w:i/>
          <w:sz w:val="24"/>
          <w:szCs w:val="24"/>
        </w:rPr>
        <w:t xml:space="preserve">Manajemen </w:t>
      </w:r>
      <w:r>
        <w:rPr>
          <w:rFonts w:ascii="Times New Roman" w:cs="Times New Roman" w:eastAsia="Times New Roman" w:hAnsi="Times New Roman"/>
          <w:i/>
          <w:sz w:val="24"/>
          <w:szCs w:val="24"/>
        </w:rPr>
        <w:t xml:space="preserve">Pembelajaran Kewirausahaan Melalui Pendekatan Experiential Learning Di </w:t>
      </w:r>
      <w:r>
        <w:rPr>
          <w:rFonts w:ascii="Times New Roman" w:cs="Times New Roman" w:eastAsia="Times New Roman" w:hAnsi="Times New Roman"/>
          <w:i/>
          <w:sz w:val="24"/>
          <w:szCs w:val="24"/>
        </w:rPr>
        <w:t>FPEB Universitas Pendidikan Indonesia</w:t>
      </w:r>
      <w:r>
        <w:rPr>
          <w:rFonts w:ascii="Times New Roman" w:cs="Times New Roman" w:eastAsia="Times New Roman" w:hAnsi="Times New Roman"/>
          <w:i/>
          <w:sz w:val="24"/>
          <w:szCs w:val="24"/>
        </w:rPr>
        <w:t>.</w:t>
      </w:r>
      <w:r>
        <w:rPr>
          <w:rFonts w:ascii="Times New Roman" w:cs="Times New Roman" w:eastAsia="Times New Roman" w:hAnsi="Times New Roman"/>
          <w:sz w:val="24"/>
          <w:szCs w:val="24"/>
        </w:rPr>
        <w:t xml:space="preserve"> </w:t>
      </w:r>
      <w:r>
        <w:rPr>
          <w:rFonts w:ascii="Times New Roman" w:cs="Times New Roman" w:eastAsia="Times New Roman" w:hAnsi="Times New Roman"/>
          <w:iCs/>
          <w:sz w:val="24"/>
          <w:szCs w:val="24"/>
        </w:rPr>
        <w:t>Jurnal Manajerial</w:t>
      </w:r>
      <w:r>
        <w:rPr>
          <w:rFonts w:ascii="Times New Roman" w:cs="Times New Roman" w:eastAsia="Times New Roman" w:hAnsi="Times New Roman"/>
          <w:sz w:val="24"/>
          <w:szCs w:val="24"/>
        </w:rPr>
        <w:t xml:space="preserve"> </w:t>
      </w:r>
    </w:p>
    <w:p w14:paraId="36E86C62">
      <w:pPr>
        <w:pStyle w:val="style0"/>
        <w:widowControl w:val="false"/>
        <w:autoSpaceDE w:val="false"/>
        <w:autoSpaceDN w:val="false"/>
        <w:adjustRightInd w:val="false"/>
        <w:spacing w:after="120" w:lineRule="auto" w:line="240"/>
        <w:ind w:left="480" w:hanging="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Putri, Y. A., &amp; Susilowati. (2025). </w:t>
      </w:r>
      <w:r>
        <w:rPr>
          <w:rFonts w:ascii="Times New Roman" w:cs="Times New Roman" w:eastAsia="Times New Roman" w:hAnsi="Times New Roman"/>
          <w:i/>
          <w:sz w:val="24"/>
          <w:szCs w:val="24"/>
        </w:rPr>
        <w:t xml:space="preserve">Pengaruh </w:t>
      </w:r>
      <w:r>
        <w:rPr>
          <w:rFonts w:ascii="Times New Roman" w:cs="Times New Roman" w:eastAsia="Times New Roman" w:hAnsi="Times New Roman"/>
          <w:i/>
          <w:sz w:val="24"/>
          <w:szCs w:val="24"/>
        </w:rPr>
        <w:t xml:space="preserve">Program Praktik Kerja Lapangan Terhadap Kesiapan Berwirausaha Dalam Industri </w:t>
      </w:r>
      <w:r>
        <w:rPr>
          <w:rFonts w:ascii="Times New Roman" w:cs="Times New Roman" w:eastAsia="Times New Roman" w:hAnsi="Times New Roman"/>
          <w:i/>
          <w:sz w:val="24"/>
          <w:szCs w:val="24"/>
        </w:rPr>
        <w:t>Fashion</w:t>
      </w:r>
      <w:r>
        <w:rPr>
          <w:rFonts w:ascii="Times New Roman" w:cs="Times New Roman" w:eastAsia="Times New Roman" w:hAnsi="Times New Roman"/>
          <w:i/>
          <w:sz w:val="24"/>
          <w:szCs w:val="24"/>
        </w:rPr>
        <w:t xml:space="preserve"> Pada Siswa Kelas </w:t>
      </w:r>
      <w:r>
        <w:rPr>
          <w:rFonts w:ascii="Times New Roman" w:cs="Times New Roman" w:eastAsia="Times New Roman" w:hAnsi="Times New Roman"/>
          <w:i/>
          <w:sz w:val="24"/>
          <w:szCs w:val="24"/>
        </w:rPr>
        <w:t xml:space="preserve">XII </w:t>
      </w:r>
      <w:r>
        <w:rPr>
          <w:rFonts w:ascii="Times New Roman" w:cs="Times New Roman" w:eastAsia="Times New Roman" w:hAnsi="Times New Roman"/>
          <w:i/>
          <w:sz w:val="24"/>
          <w:szCs w:val="24"/>
        </w:rPr>
        <w:t xml:space="preserve">Tata Busana </w:t>
      </w:r>
      <w:r>
        <w:rPr>
          <w:rFonts w:ascii="Times New Roman" w:cs="Times New Roman" w:eastAsia="Times New Roman" w:hAnsi="Times New Roman"/>
          <w:i/>
          <w:sz w:val="24"/>
          <w:szCs w:val="24"/>
        </w:rPr>
        <w:t xml:space="preserve">SMK Negeri </w:t>
      </w:r>
      <w:r>
        <w:rPr>
          <w:rFonts w:ascii="Times New Roman" w:cs="Times New Roman" w:eastAsia="Times New Roman" w:hAnsi="Times New Roman"/>
          <w:i/>
          <w:sz w:val="24"/>
          <w:szCs w:val="24"/>
        </w:rPr>
        <w:t xml:space="preserve">8 </w:t>
      </w:r>
      <w:r>
        <w:rPr>
          <w:rFonts w:ascii="Times New Roman" w:cs="Times New Roman" w:eastAsia="Times New Roman" w:hAnsi="Times New Roman"/>
          <w:i/>
          <w:sz w:val="24"/>
          <w:szCs w:val="24"/>
        </w:rPr>
        <w:t>Surabaya</w:t>
      </w:r>
      <w:r>
        <w:rPr>
          <w:rFonts w:ascii="Times New Roman" w:cs="Times New Roman" w:eastAsia="Times New Roman" w:hAnsi="Times New Roman"/>
          <w:sz w:val="24"/>
          <w:szCs w:val="24"/>
        </w:rPr>
        <w:t xml:space="preserve">. </w:t>
      </w:r>
      <w:r>
        <w:rPr>
          <w:rFonts w:ascii="Times New Roman" w:cs="Times New Roman" w:eastAsia="Times New Roman" w:hAnsi="Times New Roman"/>
          <w:iCs/>
          <w:sz w:val="24"/>
          <w:szCs w:val="24"/>
        </w:rPr>
        <w:t>JIMU: Jurnal Ilmiah Multidisipliner</w:t>
      </w:r>
      <w:r>
        <w:rPr>
          <w:rFonts w:ascii="Times New Roman" w:cs="Times New Roman" w:eastAsia="Times New Roman" w:hAnsi="Times New Roman"/>
          <w:sz w:val="24"/>
          <w:szCs w:val="24"/>
        </w:rPr>
        <w:t>, 3(4), 817–827</w:t>
      </w:r>
    </w:p>
    <w:p w14:paraId="C8EC6B31">
      <w:pPr>
        <w:pStyle w:val="style0"/>
        <w:widowControl w:val="false"/>
        <w:autoSpaceDE w:val="false"/>
        <w:autoSpaceDN w:val="false"/>
        <w:adjustRightInd w:val="false"/>
        <w:spacing w:after="120" w:lineRule="auto" w:line="240"/>
        <w:ind w:left="480" w:hanging="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Rusdiana. (2018). </w:t>
      </w:r>
      <w:r>
        <w:rPr>
          <w:rFonts w:ascii="Times New Roman" w:cs="Times New Roman" w:eastAsia="Times New Roman" w:hAnsi="Times New Roman"/>
          <w:i/>
          <w:sz w:val="24"/>
          <w:szCs w:val="24"/>
        </w:rPr>
        <w:t>kewirausahaan : Teori dan Praktik. Bandung</w:t>
      </w:r>
      <w:r>
        <w:rPr>
          <w:rFonts w:ascii="Times New Roman" w:cs="Times New Roman" w:eastAsia="Times New Roman" w:hAnsi="Times New Roman"/>
          <w:sz w:val="24"/>
          <w:szCs w:val="24"/>
        </w:rPr>
        <w:t>: Pustaka Setia</w:t>
      </w:r>
      <w:r>
        <w:rPr>
          <w:rFonts w:ascii="Times New Roman" w:cs="Times New Roman" w:eastAsia="Times New Roman" w:hAnsi="Times New Roman"/>
          <w:sz w:val="24"/>
          <w:szCs w:val="24"/>
        </w:rPr>
        <w:t>.</w:t>
      </w:r>
    </w:p>
    <w:p w14:paraId="4552C7E4">
      <w:pPr>
        <w:pStyle w:val="style0"/>
        <w:widowControl w:val="false"/>
        <w:autoSpaceDE w:val="false"/>
        <w:autoSpaceDN w:val="false"/>
        <w:adjustRightInd w:val="false"/>
        <w:spacing w:after="120" w:lineRule="auto" w:line="240"/>
        <w:ind w:left="480" w:hanging="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Salim, M,. &amp; Widowati, R, (2026). </w:t>
      </w:r>
      <w:r>
        <w:rPr>
          <w:rFonts w:ascii="Times New Roman" w:cs="Times New Roman" w:eastAsia="Times New Roman" w:hAnsi="Times New Roman"/>
          <w:i/>
          <w:sz w:val="24"/>
          <w:szCs w:val="24"/>
        </w:rPr>
        <w:t xml:space="preserve">Understanding Repurchase intention in indonesian </w:t>
      </w:r>
      <w:r>
        <w:rPr>
          <w:rFonts w:ascii="Times New Roman" w:cs="Times New Roman" w:eastAsia="Times New Roman" w:hAnsi="Times New Roman"/>
          <w:i/>
          <w:sz w:val="24"/>
          <w:szCs w:val="24"/>
        </w:rPr>
        <w:t>fashion</w:t>
      </w:r>
      <w:r>
        <w:rPr>
          <w:rFonts w:ascii="Times New Roman" w:cs="Times New Roman" w:eastAsia="Times New Roman" w:hAnsi="Times New Roman"/>
          <w:i/>
          <w:sz w:val="24"/>
          <w:szCs w:val="24"/>
        </w:rPr>
        <w:t xml:space="preserve"> retail channels:A Systematic Literature Review</w:t>
      </w:r>
      <w:r>
        <w:rPr>
          <w:rFonts w:ascii="Times New Roman" w:cs="Times New Roman" w:eastAsia="Times New Roman" w:hAnsi="Times New Roman"/>
          <w:sz w:val="24"/>
          <w:szCs w:val="24"/>
        </w:rPr>
        <w:t>. Jurnal Ilmiah manejemen Kesatua</w:t>
      </w:r>
      <w:r>
        <w:rPr>
          <w:rFonts w:ascii="Times New Roman" w:cs="Times New Roman" w:eastAsia="Times New Roman" w:hAnsi="Times New Roman"/>
          <w:sz w:val="24"/>
          <w:szCs w:val="24"/>
        </w:rPr>
        <w:t>n,14(1),321-332.</w:t>
      </w:r>
      <w:r>
        <w:rPr>
          <w:rFonts w:ascii="Times New Roman" w:cs="Times New Roman" w:eastAsia="Times New Roman" w:hAnsi="Times New Roman"/>
          <w:sz w:val="24"/>
          <w:szCs w:val="24"/>
        </w:rPr>
        <w:t xml:space="preserve"> </w:t>
      </w:r>
    </w:p>
    <w:p w14:paraId="E6C5749F">
      <w:pPr>
        <w:pStyle w:val="style0"/>
        <w:widowControl w:val="false"/>
        <w:autoSpaceDE w:val="false"/>
        <w:autoSpaceDN w:val="false"/>
        <w:adjustRightInd w:val="false"/>
        <w:spacing w:after="120" w:lineRule="auto" w:line="240"/>
        <w:ind w:left="480" w:hanging="480"/>
        <w:jc w:val="both"/>
        <w:rPr>
          <w:rFonts w:ascii="Times New Roman" w:cs="Times New Roman" w:eastAsia="Times New Roman" w:hAnsi="Times New Roman"/>
          <w:sz w:val="24"/>
          <w:szCs w:val="24"/>
          <w:u w:val="single"/>
        </w:rPr>
      </w:pPr>
      <w:r>
        <w:rPr>
          <w:rFonts w:ascii="Times New Roman" w:cs="Times New Roman" w:eastAsia="Times New Roman" w:hAnsi="Times New Roman"/>
          <w:sz w:val="24"/>
          <w:szCs w:val="24"/>
        </w:rPr>
        <w:t xml:space="preserve">Saputra, Y. V., Indrawan, E., Afnison, W., &amp; Putra, R. P. (2023). </w:t>
      </w:r>
      <w:r>
        <w:rPr>
          <w:rFonts w:ascii="Times New Roman" w:cs="Times New Roman" w:eastAsia="Times New Roman" w:hAnsi="Times New Roman"/>
          <w:i/>
          <w:sz w:val="24"/>
          <w:szCs w:val="24"/>
        </w:rPr>
        <w:t>Pengaruh pengalaman praktik kerja industri pada kemampuan akademik siswa teknik pemesinan.</w:t>
      </w:r>
      <w:r>
        <w:rPr>
          <w:rFonts w:ascii="Times New Roman" w:cs="Times New Roman" w:eastAsia="Times New Roman" w:hAnsi="Times New Roman"/>
          <w:sz w:val="24"/>
          <w:szCs w:val="24"/>
        </w:rPr>
        <w:t xml:space="preserve"> </w:t>
      </w:r>
      <w:r>
        <w:rPr>
          <w:rFonts w:ascii="Times New Roman" w:cs="Times New Roman" w:eastAsia="Times New Roman" w:hAnsi="Times New Roman"/>
          <w:iCs/>
          <w:sz w:val="24"/>
          <w:szCs w:val="24"/>
        </w:rPr>
        <w:t>Jurnal Vokasi Mekanika</w:t>
      </w:r>
    </w:p>
    <w:p w14:paraId="52C64C90">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Sarwono, Ria. 2021. </w:t>
      </w:r>
      <w:r>
        <w:rPr>
          <w:rFonts w:ascii="Times New Roman" w:cs="Times New Roman" w:eastAsia="Times New Roman" w:hAnsi="Times New Roman"/>
          <w:i/>
          <w:iCs/>
          <w:sz w:val="24"/>
          <w:szCs w:val="24"/>
        </w:rPr>
        <w:t>Fashion</w:t>
      </w:r>
      <w:r>
        <w:rPr>
          <w:rFonts w:ascii="Times New Roman" w:cs="Times New Roman" w:eastAsia="Times New Roman" w:hAnsi="Times New Roman"/>
          <w:i/>
          <w:iCs/>
          <w:sz w:val="24"/>
          <w:szCs w:val="24"/>
        </w:rPr>
        <w:t xml:space="preserve">preneur 101: Strategi Memulai Bisnis </w:t>
      </w:r>
      <w:r>
        <w:rPr>
          <w:rFonts w:ascii="Times New Roman" w:cs="Times New Roman" w:eastAsia="Times New Roman" w:hAnsi="Times New Roman"/>
          <w:i/>
          <w:iCs/>
          <w:sz w:val="24"/>
          <w:szCs w:val="24"/>
        </w:rPr>
        <w:t>Fashion</w:t>
      </w:r>
      <w:r>
        <w:rPr>
          <w:rFonts w:ascii="Times New Roman" w:cs="Times New Roman" w:eastAsia="Times New Roman" w:hAnsi="Times New Roman"/>
          <w:sz w:val="24"/>
          <w:szCs w:val="24"/>
        </w:rPr>
        <w:t>. Jak</w:t>
      </w:r>
      <w:r>
        <w:rPr>
          <w:rFonts w:ascii="Times New Roman" w:cs="Times New Roman" w:eastAsia="Times New Roman" w:hAnsi="Times New Roman"/>
          <w:sz w:val="24"/>
          <w:szCs w:val="24"/>
        </w:rPr>
        <w:t>arta: Perpustakaan Nasional RI.</w:t>
      </w:r>
    </w:p>
    <w:p w14:paraId="56E4C4B5">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Sari, D. P., dkk</w:t>
      </w:r>
      <w:r>
        <w:rPr>
          <w:rFonts w:ascii="Times New Roman" w:cs="Times New Roman" w:eastAsia="Times New Roman" w:hAnsi="Times New Roman"/>
          <w:sz w:val="24"/>
          <w:szCs w:val="24"/>
        </w:rPr>
        <w:t>. (2021). Pengaruh praktik kerja terhadap kesiapan wirausaha mahasiswa pendidikan vokasi. </w:t>
      </w:r>
      <w:r>
        <w:rPr>
          <w:rFonts w:ascii="Times New Roman" w:cs="Times New Roman" w:eastAsia="Times New Roman" w:hAnsi="Times New Roman"/>
          <w:i/>
          <w:iCs/>
          <w:sz w:val="24"/>
          <w:szCs w:val="24"/>
          <w:bdr w:val="single" w:sz="2" w:space="0" w:color="e4e4e7" w:frame="true"/>
        </w:rPr>
        <w:t>Jurnal Pendidikan Vokasi Universitas Negeri Yogyakarta</w:t>
      </w:r>
      <w:r>
        <w:rPr>
          <w:rFonts w:ascii="Times New Roman" w:cs="Times New Roman" w:eastAsia="Times New Roman" w:hAnsi="Times New Roman"/>
          <w:sz w:val="24"/>
          <w:szCs w:val="24"/>
        </w:rPr>
        <w:t>, 11(2), 145-160</w:t>
      </w:r>
      <w:r>
        <w:rPr>
          <w:rFonts w:ascii="Times New Roman" w:cs="Times New Roman" w:eastAsia="Times New Roman" w:hAnsi="Times New Roman"/>
          <w:sz w:val="24"/>
          <w:szCs w:val="24"/>
        </w:rPr>
        <w:t>.</w:t>
      </w:r>
    </w:p>
    <w:p w14:paraId="D396BD49">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i/>
          <w:sz w:val="24"/>
          <w:szCs w:val="24"/>
        </w:rPr>
      </w:pPr>
      <w:r>
        <w:rPr>
          <w:rFonts w:ascii="Times New Roman" w:cs="Times New Roman" w:eastAsia="Times New Roman" w:hAnsi="Times New Roman"/>
          <w:sz w:val="24"/>
          <w:szCs w:val="24"/>
        </w:rPr>
        <w:t xml:space="preserve">Sitorus, F., &amp; Gemilang, G S.(2025). </w:t>
      </w:r>
      <w:r>
        <w:rPr>
          <w:rFonts w:ascii="Times New Roman" w:cs="Times New Roman" w:eastAsia="Times New Roman" w:hAnsi="Times New Roman"/>
          <w:i/>
          <w:sz w:val="24"/>
          <w:szCs w:val="24"/>
        </w:rPr>
        <w:t>Strategi manejemen untuk meningkatkan efisiensi operasional pada perusahaan ritel era digital. su</w:t>
      </w:r>
      <w:r>
        <w:rPr>
          <w:rFonts w:ascii="Times New Roman" w:cs="Times New Roman" w:eastAsia="Times New Roman" w:hAnsi="Times New Roman"/>
          <w:i/>
          <w:sz w:val="24"/>
          <w:szCs w:val="24"/>
        </w:rPr>
        <w:t>rplus: jurnal Ekonomi dan Bisnis</w:t>
      </w:r>
    </w:p>
    <w:p w14:paraId="D9D49AE6">
      <w:pPr>
        <w:pStyle w:val="style0"/>
        <w:pBdr>
          <w:left w:val="single" w:sz="2" w:space="0" w:color="e4e4e7"/>
          <w:right w:val="single" w:sz="2" w:space="0" w:color="e4e4e7"/>
          <w:top w:val="single" w:sz="2" w:space="0" w:color="e4e4e7"/>
          <w:bottom w:val="single" w:sz="2" w:space="0" w:color="e4e4e7"/>
        </w:pBdr>
        <w:shd w:val="clear" w:color="auto" w:fill="ffffff"/>
        <w:spacing w:after="0" w:lineRule="auto" w:line="240"/>
        <w:ind w:left="567" w:hanging="567"/>
        <w:jc w:val="both"/>
        <w:rPr>
          <w:rFonts w:ascii="Times New Roman" w:cs="Times New Roman" w:eastAsia="Times New Roman" w:hAnsi="Times New Roman"/>
          <w:i/>
          <w:sz w:val="24"/>
          <w:szCs w:val="24"/>
        </w:rPr>
      </w:pPr>
      <w:r>
        <w:rPr>
          <w:rFonts w:ascii="Times New Roman" w:cs="Times New Roman" w:eastAsia="Times New Roman" w:hAnsi="Times New Roman"/>
          <w:sz w:val="24"/>
          <w:szCs w:val="24"/>
        </w:rPr>
        <w:t>Suryana, S.</w:t>
      </w:r>
      <w:r>
        <w:rPr>
          <w:rFonts w:ascii="Times New Roman" w:cs="Times New Roman" w:eastAsia="Times New Roman" w:hAnsi="Times New Roman"/>
          <w:i/>
          <w:sz w:val="24"/>
          <w:szCs w:val="24"/>
        </w:rPr>
        <w:t xml:space="preserve"> (2023). </w:t>
      </w:r>
      <w:r>
        <w:rPr>
          <w:rFonts w:ascii="Times New Roman" w:cs="Times New Roman" w:eastAsia="Times New Roman" w:hAnsi="Times New Roman"/>
          <w:i/>
          <w:iCs/>
          <w:sz w:val="24"/>
          <w:szCs w:val="24"/>
        </w:rPr>
        <w:t>Pengelolaan usaha busana</w:t>
      </w:r>
      <w:r>
        <w:rPr>
          <w:rFonts w:ascii="Times New Roman" w:cs="Times New Roman" w:eastAsia="Times New Roman" w:hAnsi="Times New Roman"/>
          <w:i/>
          <w:sz w:val="24"/>
          <w:szCs w:val="24"/>
        </w:rPr>
        <w:t>. Tahta Media Group.</w:t>
      </w:r>
    </w:p>
    <w:p w14:paraId="9EBA2BA2">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i/>
          <w:sz w:val="24"/>
          <w:szCs w:val="24"/>
        </w:rPr>
      </w:pPr>
      <w:r>
        <w:rPr>
          <w:rFonts w:ascii="Times New Roman" w:cs="Times New Roman" w:eastAsia="Times New Roman" w:hAnsi="Times New Roman"/>
          <w:sz w:val="24"/>
          <w:szCs w:val="24"/>
        </w:rPr>
        <w:t>suryana</w:t>
      </w:r>
      <w:r>
        <w:rPr>
          <w:rFonts w:ascii="Times New Roman" w:cs="Times New Roman" w:eastAsia="Times New Roman" w:hAnsi="Times New Roman"/>
          <w:sz w:val="24"/>
          <w:szCs w:val="24"/>
        </w:rPr>
        <w:t xml:space="preserve"> S.,</w:t>
      </w:r>
      <w:r>
        <w:rPr>
          <w:rFonts w:ascii="Times New Roman" w:cs="Times New Roman" w:eastAsia="Times New Roman" w:hAnsi="Times New Roman"/>
          <w:sz w:val="24"/>
          <w:szCs w:val="24"/>
        </w:rPr>
        <w:t xml:space="preserve"> (2013) </w:t>
      </w:r>
      <w:r>
        <w:rPr>
          <w:rFonts w:ascii="Times New Roman" w:cs="Times New Roman" w:eastAsia="Times New Roman" w:hAnsi="Times New Roman"/>
          <w:i/>
          <w:sz w:val="24"/>
          <w:szCs w:val="24"/>
        </w:rPr>
        <w:t>Kewirausahaan : Kiat Dan Proses Menuju Sukses</w:t>
      </w:r>
      <w:r>
        <w:rPr>
          <w:rFonts w:ascii="Times New Roman" w:cs="Times New Roman" w:eastAsia="Times New Roman" w:hAnsi="Times New Roman"/>
          <w:sz w:val="24"/>
          <w:szCs w:val="24"/>
        </w:rPr>
        <w:t>. jakarta : Seleba empat.</w:t>
      </w:r>
    </w:p>
    <w:p w14:paraId="DCB2971F">
      <w:pPr>
        <w:pStyle w:val="style0"/>
        <w:widowControl w:val="false"/>
        <w:autoSpaceDE w:val="false"/>
        <w:autoSpaceDN w:val="false"/>
        <w:adjustRightInd w:val="false"/>
        <w:spacing w:after="120" w:lineRule="auto" w:line="240"/>
        <w:ind w:left="480" w:hanging="480"/>
        <w:jc w:val="both"/>
        <w:rPr>
          <w:rFonts w:ascii="Times New Roman" w:cs="Times New Roman" w:hAnsi="Times New Roman"/>
          <w:noProof/>
          <w:sz w:val="24"/>
          <w:szCs w:val="24"/>
        </w:rPr>
      </w:pPr>
      <w:r>
        <w:rPr>
          <w:rFonts w:ascii="Times New Roman" w:cs="Times New Roman" w:eastAsia="Times New Roman" w:hAnsi="Times New Roman"/>
          <w:sz w:val="24"/>
          <w:szCs w:val="24"/>
        </w:rPr>
        <w:t xml:space="preserve">Subehan, S., Khalik, S., Yusrianti, Y., &amp; Astuti, Y. (2024). </w:t>
      </w:r>
      <w:r>
        <w:rPr>
          <w:rFonts w:ascii="Times New Roman" w:cs="Times New Roman" w:eastAsia="Times New Roman" w:hAnsi="Times New Roman"/>
          <w:i/>
          <w:sz w:val="24"/>
          <w:szCs w:val="24"/>
        </w:rPr>
        <w:t xml:space="preserve">Efektivitas </w:t>
      </w:r>
      <w:r>
        <w:rPr>
          <w:rFonts w:ascii="Times New Roman" w:cs="Times New Roman" w:eastAsia="Times New Roman" w:hAnsi="Times New Roman"/>
          <w:i/>
          <w:sz w:val="24"/>
          <w:szCs w:val="24"/>
        </w:rPr>
        <w:t>Program Magang Praktik Industri Perspektif Mahasiswa Pendidikan Vokasional</w:t>
      </w:r>
      <w:r>
        <w:rPr>
          <w:rFonts w:ascii="Times New Roman" w:cs="Times New Roman" w:eastAsia="Times New Roman" w:hAnsi="Times New Roman"/>
          <w:sz w:val="24"/>
          <w:szCs w:val="24"/>
        </w:rPr>
        <w:t xml:space="preserve">. </w:t>
      </w:r>
      <w:r>
        <w:rPr>
          <w:rFonts w:ascii="Times New Roman" w:cs="Times New Roman" w:eastAsia="Times New Roman" w:hAnsi="Times New Roman"/>
          <w:iCs/>
          <w:sz w:val="24"/>
          <w:szCs w:val="24"/>
        </w:rPr>
        <w:t>Jurnal Pendas</w:t>
      </w:r>
      <w:r>
        <w:rPr>
          <w:rFonts w:ascii="Times New Roman" w:cs="Times New Roman" w:eastAsia="Times New Roman" w:hAnsi="Times New Roman"/>
          <w:sz w:val="24"/>
          <w:szCs w:val="24"/>
        </w:rPr>
        <w:t>.</w:t>
      </w:r>
    </w:p>
    <w:p w14:paraId="2992A1F2">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hAnsi="Times New Roman"/>
          <w:iCs/>
          <w:noProof/>
          <w:sz w:val="24"/>
          <w:szCs w:val="24"/>
        </w:rPr>
      </w:pPr>
      <w:r>
        <w:rPr>
          <w:rFonts w:ascii="Times New Roman" w:cs="Times New Roman" w:hAnsi="Times New Roman"/>
          <w:noProof/>
          <w:sz w:val="24"/>
          <w:szCs w:val="24"/>
        </w:rPr>
        <w:t xml:space="preserve">Sugiyono. (2016). </w:t>
      </w:r>
      <w:r>
        <w:rPr>
          <w:rFonts w:ascii="Times New Roman" w:cs="Times New Roman" w:hAnsi="Times New Roman"/>
          <w:i/>
          <w:noProof/>
          <w:sz w:val="24"/>
          <w:szCs w:val="24"/>
        </w:rPr>
        <w:t>Metode Penelitian Kuantitatif, Kualitatif Dan R&amp;D</w:t>
      </w:r>
      <w:r>
        <w:rPr>
          <w:rFonts w:ascii="Times New Roman" w:cs="Times New Roman" w:hAnsi="Times New Roman"/>
          <w:noProof/>
          <w:sz w:val="24"/>
          <w:szCs w:val="24"/>
        </w:rPr>
        <w:t xml:space="preserve">. </w:t>
      </w:r>
      <w:r>
        <w:rPr>
          <w:rFonts w:ascii="Times New Roman" w:cs="Times New Roman" w:hAnsi="Times New Roman"/>
          <w:noProof/>
          <w:sz w:val="24"/>
          <w:szCs w:val="24"/>
        </w:rPr>
        <w:t xml:space="preserve">In </w:t>
      </w:r>
      <w:r>
        <w:rPr>
          <w:rFonts w:ascii="Times New Roman" w:cs="Times New Roman" w:hAnsi="Times New Roman"/>
          <w:iCs/>
          <w:noProof/>
          <w:sz w:val="24"/>
          <w:szCs w:val="24"/>
        </w:rPr>
        <w:t>Alvabeta. CV</w:t>
      </w:r>
    </w:p>
    <w:p w14:paraId="ECE0FF9E">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sz w:val="24"/>
          <w:szCs w:val="24"/>
        </w:rPr>
      </w:pPr>
      <w:r>
        <w:rPr>
          <w:rFonts w:ascii="Times New Roman" w:cs="Times New Roman" w:hAnsi="Times New Roman"/>
          <w:iCs/>
          <w:noProof/>
          <w:sz w:val="24"/>
          <w:szCs w:val="24"/>
        </w:rPr>
        <w:t xml:space="preserve">Sugiyono (2018). </w:t>
      </w:r>
      <w:r>
        <w:rPr>
          <w:rFonts w:ascii="Times New Roman" w:cs="Times New Roman" w:hAnsi="Times New Roman"/>
          <w:i/>
          <w:iCs/>
          <w:noProof/>
          <w:sz w:val="24"/>
          <w:szCs w:val="24"/>
        </w:rPr>
        <w:t>Metode penelitian kuantitatif, kualitatif, dan R&amp;D</w:t>
      </w:r>
      <w:r>
        <w:rPr>
          <w:rFonts w:ascii="Times New Roman" w:cs="Times New Roman" w:hAnsi="Times New Roman"/>
          <w:iCs/>
          <w:noProof/>
          <w:sz w:val="24"/>
          <w:szCs w:val="24"/>
        </w:rPr>
        <w:t>. Bandung: Alfabeta</w:t>
      </w:r>
      <w:r>
        <w:rPr>
          <w:rFonts w:ascii="Times New Roman" w:cs="Times New Roman" w:hAnsi="Times New Roman"/>
          <w:i/>
          <w:iCs/>
          <w:noProof/>
          <w:sz w:val="24"/>
          <w:szCs w:val="24"/>
        </w:rPr>
        <w:t>.</w:t>
      </w:r>
      <w:r>
        <w:rPr>
          <w:rFonts w:ascii="Times New Roman" w:cs="Times New Roman" w:eastAsia="Times New Roman" w:hAnsi="Times New Roman"/>
          <w:sz w:val="24"/>
          <w:szCs w:val="24"/>
        </w:rPr>
        <w:t xml:space="preserve"> </w:t>
      </w:r>
    </w:p>
    <w:p w14:paraId="4E852FE2">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Supriyadi, A. (2019). </w:t>
      </w:r>
      <w:r>
        <w:rPr>
          <w:rFonts w:ascii="Times New Roman" w:cs="Times New Roman" w:eastAsia="Times New Roman" w:hAnsi="Times New Roman"/>
          <w:i/>
          <w:sz w:val="24"/>
          <w:szCs w:val="24"/>
        </w:rPr>
        <w:t xml:space="preserve">Model </w:t>
      </w:r>
      <w:r>
        <w:rPr>
          <w:rFonts w:ascii="Times New Roman" w:cs="Times New Roman" w:eastAsia="Times New Roman" w:hAnsi="Times New Roman"/>
          <w:i/>
          <w:sz w:val="24"/>
          <w:szCs w:val="24"/>
        </w:rPr>
        <w:t xml:space="preserve">Praktik Industri Di Bidang </w:t>
      </w:r>
      <w:r>
        <w:rPr>
          <w:rFonts w:ascii="Times New Roman" w:cs="Times New Roman" w:eastAsia="Times New Roman" w:hAnsi="Times New Roman"/>
          <w:i/>
          <w:sz w:val="24"/>
          <w:szCs w:val="24"/>
        </w:rPr>
        <w:t>Fashion</w:t>
      </w:r>
      <w:r>
        <w:rPr>
          <w:rFonts w:ascii="Times New Roman" w:cs="Times New Roman" w:eastAsia="Times New Roman" w:hAnsi="Times New Roman"/>
          <w:i/>
          <w:sz w:val="24"/>
          <w:szCs w:val="24"/>
        </w:rPr>
        <w:t xml:space="preserve"> Untuk Meningkatkan Keterampilan Mahasiswa.</w:t>
      </w:r>
      <w:r>
        <w:rPr>
          <w:rFonts w:ascii="Times New Roman" w:cs="Times New Roman" w:eastAsia="Times New Roman" w:hAnsi="Times New Roman"/>
          <w:sz w:val="24"/>
          <w:szCs w:val="24"/>
        </w:rPr>
        <w:t> </w:t>
      </w:r>
      <w:r>
        <w:rPr>
          <w:rFonts w:ascii="Times New Roman" w:cs="Times New Roman" w:eastAsia="Times New Roman" w:hAnsi="Times New Roman"/>
          <w:iCs/>
          <w:sz w:val="24"/>
          <w:szCs w:val="24"/>
          <w:bdr w:val="single" w:sz="2" w:space="0" w:color="e4e4e7" w:frame="true"/>
        </w:rPr>
        <w:t>Jurnal Pendidikan Teknologi dan Kejuruan Universitas Negeri Yogyakarta</w:t>
      </w:r>
      <w:r>
        <w:rPr>
          <w:rFonts w:ascii="Times New Roman" w:cs="Times New Roman" w:eastAsia="Times New Roman" w:hAnsi="Times New Roman"/>
          <w:sz w:val="24"/>
          <w:szCs w:val="24"/>
        </w:rPr>
        <w:t>, 5(1), 78-92</w:t>
      </w:r>
    </w:p>
    <w:p w14:paraId="DB0F56CD">
      <w:pPr>
        <w:pStyle w:val="style0"/>
        <w:pBdr>
          <w:left w:val="single" w:sz="2" w:space="0" w:color="e4e4e7"/>
          <w:right w:val="single" w:sz="2" w:space="0" w:color="e4e4e7"/>
          <w:top w:val="single" w:sz="2" w:space="0" w:color="e4e4e7"/>
          <w:bottom w:val="single" w:sz="2" w:space="0" w:color="e4e4e7"/>
        </w:pBdr>
        <w:shd w:val="clear" w:color="auto" w:fill="ffffff"/>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Sulis R,. Suparlan K., (2021). </w:t>
      </w:r>
      <w:r>
        <w:rPr>
          <w:rFonts w:ascii="Times New Roman" w:cs="Times New Roman" w:eastAsia="Times New Roman" w:hAnsi="Times New Roman"/>
          <w:i/>
          <w:sz w:val="24"/>
          <w:szCs w:val="24"/>
        </w:rPr>
        <w:t xml:space="preserve">Motivasi </w:t>
      </w:r>
      <w:r>
        <w:rPr>
          <w:rFonts w:ascii="Times New Roman" w:cs="Times New Roman" w:eastAsia="Times New Roman" w:hAnsi="Times New Roman"/>
          <w:i/>
          <w:sz w:val="24"/>
          <w:szCs w:val="24"/>
        </w:rPr>
        <w:t xml:space="preserve">Dan </w:t>
      </w:r>
      <w:r>
        <w:rPr>
          <w:rFonts w:ascii="Times New Roman" w:cs="Times New Roman" w:eastAsia="Times New Roman" w:hAnsi="Times New Roman"/>
          <w:i/>
          <w:sz w:val="24"/>
          <w:szCs w:val="24"/>
        </w:rPr>
        <w:t xml:space="preserve">Pengalaman </w:t>
      </w:r>
      <w:r>
        <w:rPr>
          <w:rFonts w:ascii="Times New Roman" w:cs="Times New Roman" w:eastAsia="Times New Roman" w:hAnsi="Times New Roman"/>
          <w:i/>
          <w:sz w:val="24"/>
          <w:szCs w:val="24"/>
        </w:rPr>
        <w:t>Praktek Kerja Industri Mempengaruhi Kesiapan Kerja Siswa:</w:t>
      </w:r>
      <w:r>
        <w:rPr>
          <w:rFonts w:ascii="Times New Roman" w:cs="Times New Roman" w:eastAsia="Times New Roman" w:hAnsi="Times New Roman"/>
          <w:sz w:val="24"/>
          <w:szCs w:val="24"/>
        </w:rPr>
        <w:t xml:space="preserve"> Studi pada SMK Swasta di Kabupaten Bogor. Jurnal Pendidikan IPS 4 (1), 43-57, 2021.</w:t>
      </w:r>
    </w:p>
    <w:p w14:paraId="C9706316">
      <w:pPr>
        <w:pStyle w:val="style0"/>
        <w:spacing w:after="12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Widiyastuti, R., dkk. 2017. </w:t>
      </w:r>
      <w:r>
        <w:rPr>
          <w:rFonts w:ascii="Times New Roman" w:cs="Times New Roman" w:eastAsia="Times New Roman" w:hAnsi="Times New Roman"/>
          <w:i/>
          <w:iCs/>
          <w:sz w:val="24"/>
          <w:szCs w:val="24"/>
        </w:rPr>
        <w:t>Pemetaan Jenis Pekerjaan Produksi pada Industri Busana Mitra Praktik Mahasiswa Tata Busana.</w:t>
      </w:r>
      <w:r>
        <w:rPr>
          <w:rFonts w:ascii="Times New Roman" w:cs="Times New Roman" w:eastAsia="Times New Roman" w:hAnsi="Times New Roman"/>
          <w:sz w:val="24"/>
          <w:szCs w:val="24"/>
        </w:rPr>
        <w:t xml:space="preserve"> Jurnal PTBB FT Universitas Negeri Yogyakarta.</w:t>
      </w:r>
      <w:r>
        <w:rPr>
          <w:rFonts w:ascii="Times New Roman" w:cs="Times New Roman" w:eastAsia="Times New Roman" w:hAnsi="Times New Roman"/>
          <w:sz w:val="24"/>
          <w:szCs w:val="24"/>
        </w:rPr>
        <w:t xml:space="preserve"> </w:t>
      </w:r>
    </w:p>
    <w:p w14:paraId="DFBC15A7">
      <w:pPr>
        <w:pStyle w:val="style0"/>
        <w:spacing w:after="0" w:lineRule="auto" w:line="240"/>
        <w:ind w:left="567" w:hanging="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Widjaja, Erwin. 2020. </w:t>
      </w:r>
      <w:r>
        <w:rPr>
          <w:rFonts w:ascii="Times New Roman" w:cs="Times New Roman" w:eastAsia="Times New Roman" w:hAnsi="Times New Roman"/>
          <w:i/>
          <w:iCs/>
          <w:sz w:val="24"/>
          <w:szCs w:val="24"/>
        </w:rPr>
        <w:t xml:space="preserve">Mengenal Bisnis Desain </w:t>
      </w:r>
      <w:r>
        <w:rPr>
          <w:rFonts w:ascii="Times New Roman" w:cs="Times New Roman" w:eastAsia="Times New Roman" w:hAnsi="Times New Roman"/>
          <w:i/>
          <w:iCs/>
          <w:sz w:val="24"/>
          <w:szCs w:val="24"/>
        </w:rPr>
        <w:t>Fashion</w:t>
      </w:r>
      <w:r>
        <w:rPr>
          <w:rFonts w:ascii="Times New Roman" w:cs="Times New Roman" w:eastAsia="Times New Roman" w:hAnsi="Times New Roman"/>
          <w:sz w:val="24"/>
          <w:szCs w:val="24"/>
        </w:rPr>
        <w:t xml:space="preserve">. Jakarta: Perpustakaan </w:t>
      </w:r>
      <w:r>
        <w:rPr>
          <w:rFonts w:ascii="Times New Roman" w:cs="Times New Roman" w:eastAsia="Times New Roman" w:hAnsi="Times New Roman"/>
          <w:sz w:val="24"/>
          <w:szCs w:val="24"/>
        </w:rPr>
        <w:t>NasionalRI.</w:t>
      </w:r>
      <w:r>
        <w:rPr>
          <w:rFonts w:ascii="Times New Roman" w:cs="Times New Roman" w:hAnsi="Times New Roman"/>
          <w:sz w:val="24"/>
          <w:szCs w:val="24"/>
        </w:rPr>
        <w:fldChar w:fldCharType="end"/>
      </w:r>
    </w:p>
    <w:p w14:paraId="7CAAA05D">
      <w:pPr>
        <w:pStyle w:val="style0"/>
        <w:spacing w:after="0" w:lineRule="auto" w:line="240"/>
        <w:ind w:left="567" w:hanging="567"/>
        <w:jc w:val="both"/>
        <w:rPr>
          <w:rFonts w:ascii="Times New Roman" w:cs="Times New Roman" w:eastAsia="Times New Roman" w:hAnsi="Times New Roman"/>
          <w:sz w:val="24"/>
          <w:szCs w:val="24"/>
        </w:rPr>
      </w:pPr>
    </w:p>
    <w:p w14:paraId="2A39D7A5">
      <w:pPr>
        <w:pStyle w:val="style0"/>
        <w:spacing w:after="0" w:lineRule="auto" w:line="240"/>
        <w:ind w:left="567" w:hanging="567"/>
        <w:jc w:val="both"/>
        <w:rPr>
          <w:rFonts w:ascii="Times New Roman" w:cs="Times New Roman" w:eastAsia="Times New Roman" w:hAnsi="Times New Roman"/>
          <w:sz w:val="24"/>
          <w:szCs w:val="24"/>
        </w:rPr>
      </w:pPr>
    </w:p>
    <w:p w14:paraId="80DBD52A">
      <w:pPr>
        <w:pStyle w:val="style0"/>
        <w:spacing w:after="0" w:lineRule="auto" w:line="240"/>
        <w:ind w:left="567" w:hanging="567"/>
        <w:jc w:val="both"/>
        <w:rPr>
          <w:rFonts w:ascii="Times New Roman" w:cs="Times New Roman" w:eastAsia="Times New Roman" w:hAnsi="Times New Roman"/>
          <w:sz w:val="24"/>
          <w:szCs w:val="24"/>
        </w:rPr>
      </w:pPr>
    </w:p>
    <w:p w14:paraId="94F430AE">
      <w:pPr>
        <w:pStyle w:val="style0"/>
        <w:spacing w:after="0" w:lineRule="auto" w:line="240"/>
        <w:ind w:left="567" w:hanging="567"/>
        <w:jc w:val="both"/>
        <w:rPr>
          <w:rFonts w:ascii="Times New Roman" w:cs="Times New Roman" w:eastAsia="Times New Roman" w:hAnsi="Times New Roman"/>
          <w:sz w:val="24"/>
          <w:szCs w:val="24"/>
        </w:rPr>
      </w:pPr>
    </w:p>
    <w:p w14:paraId="492BD164">
      <w:pPr>
        <w:pStyle w:val="style0"/>
        <w:spacing w:after="0" w:lineRule="auto" w:line="240"/>
        <w:ind w:left="567" w:hanging="567"/>
        <w:jc w:val="both"/>
        <w:rPr>
          <w:rFonts w:ascii="Times New Roman" w:cs="Times New Roman" w:eastAsia="Times New Roman" w:hAnsi="Times New Roman"/>
          <w:sz w:val="24"/>
          <w:szCs w:val="24"/>
        </w:rPr>
      </w:pPr>
    </w:p>
    <w:p w14:paraId="33C78F2A">
      <w:pPr>
        <w:pStyle w:val="style0"/>
        <w:spacing w:after="0" w:lineRule="auto" w:line="240"/>
        <w:ind w:left="567" w:hanging="567"/>
        <w:jc w:val="both"/>
        <w:rPr>
          <w:rFonts w:ascii="Times New Roman" w:cs="Times New Roman" w:eastAsia="Times New Roman" w:hAnsi="Times New Roman"/>
          <w:sz w:val="24"/>
          <w:szCs w:val="24"/>
        </w:rPr>
      </w:pPr>
    </w:p>
    <w:p w14:paraId="D77B9722">
      <w:pPr>
        <w:pStyle w:val="style0"/>
        <w:spacing w:after="0" w:lineRule="auto" w:line="240"/>
        <w:ind w:left="567" w:hanging="567"/>
        <w:jc w:val="both"/>
        <w:rPr>
          <w:rFonts w:ascii="Times New Roman" w:cs="Times New Roman" w:eastAsia="Times New Roman" w:hAnsi="Times New Roman"/>
          <w:sz w:val="24"/>
          <w:szCs w:val="24"/>
        </w:rPr>
      </w:pPr>
    </w:p>
    <w:p w14:paraId="56A62F61">
      <w:pPr>
        <w:pStyle w:val="style0"/>
        <w:spacing w:after="0" w:lineRule="auto" w:line="240"/>
        <w:ind w:left="567" w:hanging="567"/>
        <w:jc w:val="both"/>
        <w:rPr>
          <w:rFonts w:ascii="Times New Roman" w:cs="Times New Roman" w:eastAsia="Times New Roman" w:hAnsi="Times New Roman"/>
          <w:sz w:val="24"/>
          <w:szCs w:val="24"/>
        </w:rPr>
      </w:pPr>
    </w:p>
    <w:p w14:paraId="ABC80218">
      <w:pPr>
        <w:pStyle w:val="style0"/>
        <w:spacing w:after="0" w:lineRule="auto" w:line="240"/>
        <w:ind w:left="567" w:hanging="567"/>
        <w:jc w:val="both"/>
        <w:rPr>
          <w:rFonts w:ascii="Times New Roman" w:cs="Times New Roman" w:eastAsia="Times New Roman" w:hAnsi="Times New Roman"/>
          <w:sz w:val="24"/>
          <w:szCs w:val="24"/>
        </w:rPr>
      </w:pPr>
    </w:p>
    <w:p w14:paraId="95F533EC">
      <w:pPr>
        <w:pStyle w:val="style0"/>
        <w:spacing w:after="0" w:lineRule="auto" w:line="240"/>
        <w:ind w:left="567" w:hanging="567"/>
        <w:jc w:val="both"/>
        <w:rPr>
          <w:rFonts w:ascii="Times New Roman" w:cs="Times New Roman" w:eastAsia="Times New Roman" w:hAnsi="Times New Roman"/>
          <w:sz w:val="24"/>
          <w:szCs w:val="24"/>
        </w:rPr>
      </w:pPr>
    </w:p>
    <w:p w14:paraId="B8AF723C">
      <w:pPr>
        <w:pStyle w:val="style0"/>
        <w:spacing w:after="0" w:lineRule="auto" w:line="240"/>
        <w:ind w:left="567" w:hanging="567"/>
        <w:jc w:val="both"/>
        <w:rPr>
          <w:rFonts w:ascii="Times New Roman" w:cs="Times New Roman" w:eastAsia="Times New Roman" w:hAnsi="Times New Roman"/>
          <w:sz w:val="24"/>
          <w:szCs w:val="24"/>
        </w:rPr>
      </w:pPr>
    </w:p>
    <w:p w14:paraId="DA81C123">
      <w:pPr>
        <w:pStyle w:val="style0"/>
        <w:spacing w:after="0" w:lineRule="auto" w:line="240"/>
        <w:ind w:left="567" w:hanging="567"/>
        <w:jc w:val="both"/>
        <w:rPr>
          <w:rFonts w:ascii="Times New Roman" w:cs="Times New Roman" w:eastAsia="Times New Roman" w:hAnsi="Times New Roman"/>
          <w:sz w:val="24"/>
          <w:szCs w:val="24"/>
        </w:rPr>
      </w:pPr>
    </w:p>
    <w:p w14:paraId="B15761CC">
      <w:pPr>
        <w:pStyle w:val="style0"/>
        <w:spacing w:after="0" w:lineRule="auto" w:line="240"/>
        <w:ind w:left="567" w:hanging="567"/>
        <w:jc w:val="both"/>
        <w:rPr>
          <w:rFonts w:ascii="Times New Roman" w:cs="Times New Roman" w:eastAsia="Times New Roman" w:hAnsi="Times New Roman"/>
          <w:sz w:val="24"/>
          <w:szCs w:val="24"/>
        </w:rPr>
      </w:pPr>
    </w:p>
    <w:p w14:paraId="90679477">
      <w:pPr>
        <w:pStyle w:val="style0"/>
        <w:spacing w:after="0" w:lineRule="auto" w:line="240"/>
        <w:ind w:left="567" w:hanging="567"/>
        <w:jc w:val="both"/>
        <w:rPr>
          <w:rFonts w:ascii="Times New Roman" w:cs="Times New Roman" w:eastAsia="Times New Roman" w:hAnsi="Times New Roman"/>
          <w:sz w:val="24"/>
          <w:szCs w:val="24"/>
        </w:rPr>
      </w:pPr>
    </w:p>
    <w:p w14:paraId="18B335BB">
      <w:pPr>
        <w:pStyle w:val="style0"/>
        <w:spacing w:after="0" w:lineRule="auto" w:line="240"/>
        <w:ind w:left="567" w:hanging="567"/>
        <w:jc w:val="both"/>
        <w:rPr>
          <w:rFonts w:ascii="Times New Roman" w:cs="Times New Roman" w:eastAsia="Times New Roman" w:hAnsi="Times New Roman"/>
          <w:sz w:val="24"/>
          <w:szCs w:val="24"/>
        </w:rPr>
      </w:pPr>
    </w:p>
    <w:p w14:paraId="8113B6BC">
      <w:pPr>
        <w:pStyle w:val="style0"/>
        <w:spacing w:after="0" w:lineRule="auto" w:line="240"/>
        <w:ind w:left="567" w:hanging="567"/>
        <w:jc w:val="both"/>
        <w:rPr>
          <w:rFonts w:ascii="Times New Roman" w:cs="Times New Roman" w:eastAsia="Times New Roman" w:hAnsi="Times New Roman"/>
          <w:sz w:val="24"/>
          <w:szCs w:val="24"/>
        </w:rPr>
      </w:pPr>
    </w:p>
    <w:p w14:paraId="EB43B807">
      <w:pPr>
        <w:pStyle w:val="style0"/>
        <w:spacing w:after="0" w:lineRule="auto" w:line="240"/>
        <w:ind w:left="567" w:hanging="567"/>
        <w:jc w:val="both"/>
        <w:rPr>
          <w:rFonts w:ascii="Times New Roman" w:cs="Times New Roman" w:eastAsia="Times New Roman" w:hAnsi="Times New Roman"/>
          <w:sz w:val="24"/>
          <w:szCs w:val="24"/>
        </w:rPr>
      </w:pPr>
    </w:p>
    <w:p w14:paraId="8E41D0A8">
      <w:pPr>
        <w:pStyle w:val="style0"/>
        <w:spacing w:after="0" w:lineRule="auto" w:line="240"/>
        <w:ind w:left="567" w:hanging="567"/>
        <w:jc w:val="both"/>
        <w:rPr>
          <w:rFonts w:ascii="Times New Roman" w:cs="Times New Roman" w:eastAsia="Times New Roman" w:hAnsi="Times New Roman"/>
          <w:sz w:val="24"/>
          <w:szCs w:val="24"/>
        </w:rPr>
      </w:pPr>
    </w:p>
    <w:p w14:paraId="395FB0E4">
      <w:pPr>
        <w:pStyle w:val="style0"/>
        <w:spacing w:after="0" w:lineRule="auto" w:line="240"/>
        <w:ind w:left="567" w:hanging="567"/>
        <w:jc w:val="both"/>
        <w:rPr>
          <w:rFonts w:ascii="Times New Roman" w:cs="Times New Roman" w:eastAsia="Times New Roman" w:hAnsi="Times New Roman"/>
          <w:sz w:val="24"/>
          <w:szCs w:val="24"/>
        </w:rPr>
      </w:pPr>
    </w:p>
    <w:p w14:paraId="887E445E">
      <w:pPr>
        <w:pStyle w:val="style0"/>
        <w:spacing w:after="0" w:lineRule="auto" w:line="240"/>
        <w:ind w:left="567" w:hanging="567"/>
        <w:jc w:val="both"/>
        <w:rPr>
          <w:rFonts w:ascii="Times New Roman" w:cs="Times New Roman" w:eastAsia="Times New Roman" w:hAnsi="Times New Roman"/>
          <w:sz w:val="24"/>
          <w:szCs w:val="24"/>
        </w:rPr>
      </w:pPr>
    </w:p>
    <w:p w14:paraId="3354239B">
      <w:pPr>
        <w:pStyle w:val="style0"/>
        <w:spacing w:after="0" w:lineRule="auto" w:line="240"/>
        <w:ind w:left="567" w:hanging="567"/>
        <w:jc w:val="both"/>
        <w:rPr>
          <w:rFonts w:ascii="Times New Roman" w:cs="Times New Roman" w:eastAsia="Times New Roman" w:hAnsi="Times New Roman"/>
          <w:sz w:val="24"/>
          <w:szCs w:val="24"/>
        </w:rPr>
      </w:pPr>
    </w:p>
    <w:p w14:paraId="D3E11FBA">
      <w:pPr>
        <w:pStyle w:val="style0"/>
        <w:spacing w:after="0" w:lineRule="auto" w:line="240"/>
        <w:ind w:left="567" w:hanging="567"/>
        <w:jc w:val="both"/>
        <w:rPr>
          <w:rFonts w:ascii="Times New Roman" w:cs="Times New Roman" w:eastAsia="Times New Roman" w:hAnsi="Times New Roman"/>
          <w:sz w:val="24"/>
          <w:szCs w:val="24"/>
        </w:rPr>
      </w:pPr>
    </w:p>
    <w:p w14:paraId="6D098B01">
      <w:pPr>
        <w:pStyle w:val="style0"/>
        <w:spacing w:after="0" w:lineRule="auto" w:line="240"/>
        <w:ind w:left="567" w:hanging="567"/>
        <w:jc w:val="both"/>
        <w:rPr>
          <w:rFonts w:ascii="Times New Roman" w:cs="Times New Roman" w:eastAsia="Times New Roman" w:hAnsi="Times New Roman"/>
          <w:sz w:val="24"/>
          <w:szCs w:val="24"/>
        </w:rPr>
      </w:pPr>
    </w:p>
    <w:p w14:paraId="F3A5B4B4">
      <w:pPr>
        <w:pStyle w:val="style0"/>
        <w:spacing w:after="0" w:lineRule="auto" w:line="240"/>
        <w:ind w:left="567" w:hanging="567"/>
        <w:jc w:val="both"/>
        <w:rPr>
          <w:rFonts w:ascii="Times New Roman" w:cs="Times New Roman" w:eastAsia="Times New Roman" w:hAnsi="Times New Roman"/>
          <w:sz w:val="24"/>
          <w:szCs w:val="24"/>
        </w:rPr>
      </w:pPr>
    </w:p>
    <w:p w14:paraId="D8D07AF3">
      <w:pPr>
        <w:pStyle w:val="style0"/>
        <w:spacing w:after="0" w:lineRule="auto" w:line="240"/>
        <w:ind w:left="567" w:hanging="567"/>
        <w:jc w:val="both"/>
        <w:rPr>
          <w:rFonts w:ascii="Times New Roman" w:cs="Times New Roman" w:eastAsia="Times New Roman" w:hAnsi="Times New Roman"/>
          <w:sz w:val="24"/>
          <w:szCs w:val="24"/>
        </w:rPr>
      </w:pPr>
    </w:p>
    <w:p w14:paraId="EF6EE881">
      <w:pPr>
        <w:pStyle w:val="style0"/>
        <w:spacing w:after="0" w:lineRule="auto" w:line="240"/>
        <w:ind w:left="567" w:hanging="567"/>
        <w:jc w:val="both"/>
        <w:rPr>
          <w:rFonts w:ascii="Times New Roman" w:cs="Times New Roman" w:eastAsia="Times New Roman" w:hAnsi="Times New Roman"/>
          <w:sz w:val="24"/>
          <w:szCs w:val="24"/>
        </w:rPr>
      </w:pPr>
    </w:p>
    <w:p w14:paraId="67E15AF1">
      <w:pPr>
        <w:pStyle w:val="style0"/>
        <w:spacing w:after="0" w:lineRule="auto" w:line="240"/>
        <w:ind w:left="567" w:hanging="567"/>
        <w:jc w:val="both"/>
        <w:rPr>
          <w:rFonts w:ascii="Times New Roman" w:cs="Times New Roman" w:eastAsia="Times New Roman" w:hAnsi="Times New Roman"/>
          <w:sz w:val="24"/>
          <w:szCs w:val="24"/>
        </w:rPr>
      </w:pPr>
    </w:p>
    <w:p w14:paraId="D71DF957">
      <w:pPr>
        <w:pStyle w:val="style0"/>
        <w:spacing w:after="0" w:lineRule="auto" w:line="240"/>
        <w:ind w:left="567" w:hanging="567"/>
        <w:jc w:val="both"/>
        <w:rPr>
          <w:rFonts w:ascii="Times New Roman" w:cs="Times New Roman" w:eastAsia="Times New Roman" w:hAnsi="Times New Roman"/>
          <w:sz w:val="24"/>
          <w:szCs w:val="24"/>
        </w:rPr>
      </w:pPr>
    </w:p>
    <w:p w14:paraId="F1A53F06">
      <w:pPr>
        <w:pStyle w:val="style0"/>
        <w:spacing w:after="0" w:lineRule="auto" w:line="240"/>
        <w:ind w:left="567" w:hanging="567"/>
        <w:jc w:val="both"/>
        <w:rPr>
          <w:rFonts w:ascii="Times New Roman" w:cs="Times New Roman" w:eastAsia="Times New Roman" w:hAnsi="Times New Roman"/>
          <w:sz w:val="24"/>
          <w:szCs w:val="24"/>
        </w:rPr>
      </w:pPr>
    </w:p>
    <w:p w14:paraId="A021E1D0">
      <w:pPr>
        <w:pStyle w:val="style0"/>
        <w:spacing w:after="0" w:lineRule="auto" w:line="240"/>
        <w:ind w:left="567" w:hanging="567"/>
        <w:jc w:val="both"/>
        <w:rPr>
          <w:rFonts w:ascii="Times New Roman" w:cs="Times New Roman" w:eastAsia="Times New Roman" w:hAnsi="Times New Roman"/>
          <w:sz w:val="24"/>
          <w:szCs w:val="24"/>
        </w:rPr>
      </w:pPr>
    </w:p>
    <w:p w14:paraId="41DC828D">
      <w:pPr>
        <w:pStyle w:val="style0"/>
        <w:spacing w:after="0" w:lineRule="auto" w:line="240"/>
        <w:ind w:left="567" w:hanging="567"/>
        <w:jc w:val="both"/>
        <w:rPr>
          <w:rFonts w:ascii="Times New Roman" w:cs="Times New Roman" w:eastAsia="Times New Roman" w:hAnsi="Times New Roman"/>
          <w:sz w:val="24"/>
          <w:szCs w:val="24"/>
        </w:rPr>
      </w:pPr>
    </w:p>
    <w:p w14:paraId="FE3EB518">
      <w:pPr>
        <w:pStyle w:val="style0"/>
        <w:spacing w:after="0" w:lineRule="auto" w:line="240"/>
        <w:ind w:left="567" w:hanging="567"/>
        <w:jc w:val="both"/>
        <w:rPr>
          <w:rFonts w:ascii="Times New Roman" w:cs="Times New Roman" w:eastAsia="Times New Roman" w:hAnsi="Times New Roman"/>
          <w:sz w:val="24"/>
          <w:szCs w:val="24"/>
        </w:rPr>
      </w:pPr>
    </w:p>
    <w:p w14:paraId="28209DEF">
      <w:pPr>
        <w:pStyle w:val="style0"/>
        <w:spacing w:after="0" w:lineRule="auto" w:line="240"/>
        <w:ind w:left="567" w:hanging="567"/>
        <w:jc w:val="both"/>
        <w:rPr>
          <w:rFonts w:ascii="Times New Roman" w:cs="Times New Roman" w:eastAsia="Times New Roman" w:hAnsi="Times New Roman"/>
          <w:sz w:val="24"/>
          <w:szCs w:val="24"/>
        </w:rPr>
      </w:pPr>
    </w:p>
    <w:p w14:paraId="6346DA13">
      <w:pPr>
        <w:pStyle w:val="style0"/>
        <w:spacing w:after="0" w:lineRule="auto" w:line="240"/>
        <w:ind w:left="567" w:hanging="567"/>
        <w:jc w:val="both"/>
        <w:rPr>
          <w:rFonts w:ascii="Times New Roman" w:cs="Times New Roman" w:eastAsia="Times New Roman" w:hAnsi="Times New Roman"/>
          <w:sz w:val="24"/>
          <w:szCs w:val="24"/>
        </w:rPr>
      </w:pPr>
    </w:p>
    <w:p w14:paraId="0A5806AF">
      <w:pPr>
        <w:pStyle w:val="style0"/>
        <w:spacing w:after="0" w:lineRule="auto" w:line="240"/>
        <w:ind w:left="567" w:hanging="567"/>
        <w:jc w:val="both"/>
        <w:rPr>
          <w:rFonts w:ascii="Times New Roman" w:cs="Times New Roman" w:eastAsia="Times New Roman" w:hAnsi="Times New Roman"/>
          <w:sz w:val="24"/>
          <w:szCs w:val="24"/>
        </w:rPr>
      </w:pPr>
    </w:p>
    <w:p w14:paraId="515EC05C">
      <w:pPr>
        <w:pStyle w:val="style0"/>
        <w:spacing w:after="0" w:lineRule="auto" w:line="240"/>
        <w:ind w:left="567" w:hanging="567"/>
        <w:jc w:val="both"/>
        <w:rPr>
          <w:rFonts w:ascii="Times New Roman" w:cs="Times New Roman" w:eastAsia="Times New Roman" w:hAnsi="Times New Roman"/>
          <w:sz w:val="24"/>
          <w:szCs w:val="24"/>
        </w:rPr>
      </w:pPr>
    </w:p>
    <w:p w14:paraId="D76DFFA3">
      <w:pPr>
        <w:pStyle w:val="style0"/>
        <w:widowControl w:val="false"/>
        <w:tabs>
          <w:tab w:val="left" w:leader="none" w:pos="5162"/>
        </w:tabs>
        <w:autoSpaceDE w:val="false"/>
        <w:autoSpaceDN w:val="false"/>
        <w:adjustRightInd w:val="false"/>
        <w:spacing w:lineRule="auto" w:line="480"/>
        <w:rPr>
          <w:rFonts w:ascii="Times New Roman" w:cs="Times New Roman" w:hAnsi="Times New Roman"/>
          <w:sz w:val="24"/>
          <w:szCs w:val="24"/>
        </w:rPr>
      </w:pPr>
    </w:p>
    <w:p w14:paraId="0FC5897E">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48"/>
          <w:szCs w:val="48"/>
        </w:rPr>
      </w:pPr>
    </w:p>
    <w:bookmarkStart w:id="68" w:name="_Toc234248258"/>
    <w:p w14:paraId="E4BAD7AC">
      <w:pPr>
        <w:pStyle w:val="style1"/>
        <w:spacing w:lineRule="auto" w:line="360"/>
        <w:jc w:val="center"/>
        <w:rPr>
          <w:rFonts w:ascii="Times New Roman" w:cs="Times New Roman" w:hAnsi="Times New Roman"/>
          <w:sz w:val="48"/>
          <w:szCs w:val="48"/>
        </w:rPr>
      </w:pPr>
      <w:r>
        <w:rPr>
          <w:rFonts w:ascii="Times New Roman" w:cs="Times New Roman" w:hAnsi="Times New Roman"/>
          <w:sz w:val="48"/>
          <w:szCs w:val="48"/>
        </w:rPr>
        <w:t>LAMPIRAN-LAMPIRAN</w:t>
      </w:r>
      <w:bookmarkEnd w:id="68"/>
    </w:p>
    <w:p w14:paraId="9C76380E">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sz w:val="48"/>
          <w:szCs w:val="48"/>
        </w:rPr>
        <w:t xml:space="preserve">LAMPIRAN 1 </w:t>
      </w:r>
      <w:r>
        <w:rPr>
          <w:rFonts w:ascii="Times New Roman" w:cs="Times New Roman" w:hAnsi="Times New Roman"/>
          <w:b/>
          <w:sz w:val="48"/>
          <w:szCs w:val="48"/>
        </w:rPr>
        <w:t>INSTRUMEN PENELITAN</w:t>
      </w:r>
    </w:p>
    <w:p w14:paraId="E76CB600">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36703337">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2C326DD2">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48"/>
          <w:szCs w:val="48"/>
        </w:rPr>
      </w:pPr>
    </w:p>
    <w:p w14:paraId="185B12DA">
      <w:pPr>
        <w:pStyle w:val="style0"/>
        <w:widowControl w:val="false"/>
        <w:tabs>
          <w:tab w:val="left" w:leader="none" w:pos="5162"/>
        </w:tabs>
        <w:autoSpaceDE w:val="false"/>
        <w:autoSpaceDN w:val="false"/>
        <w:adjustRightInd w:val="false"/>
        <w:spacing w:after="0" w:lineRule="auto" w:line="360"/>
        <w:rPr>
          <w:rFonts w:ascii="Times New Roman" w:cs="Times New Roman" w:hAnsi="Times New Roman"/>
          <w:b/>
          <w:sz w:val="48"/>
          <w:szCs w:val="48"/>
        </w:rPr>
      </w:pPr>
    </w:p>
    <w:p w14:paraId="F7D0624A">
      <w:pPr>
        <w:pStyle w:val="style0"/>
        <w:widowControl w:val="false"/>
        <w:tabs>
          <w:tab w:val="left" w:leader="none" w:pos="5162"/>
        </w:tabs>
        <w:autoSpaceDE w:val="false"/>
        <w:autoSpaceDN w:val="false"/>
        <w:adjustRightInd w:val="false"/>
        <w:spacing w:after="0" w:lineRule="auto" w:line="360"/>
        <w:rPr>
          <w:rFonts w:ascii="Times New Roman" w:cs="Times New Roman" w:hAnsi="Times New Roman"/>
          <w:b/>
          <w:sz w:val="24"/>
          <w:szCs w:val="24"/>
        </w:rPr>
      </w:pPr>
    </w:p>
    <w:p w14:paraId="F349C77F">
      <w:pPr>
        <w:pStyle w:val="style34"/>
        <w:spacing w:after="0" w:lineRule="auto" w:line="360"/>
        <w:jc w:val="center"/>
        <w:rPr>
          <w:rFonts w:ascii="Times New Roman" w:cs="Times New Roman" w:hAnsi="Times New Roman"/>
          <w:sz w:val="24"/>
          <w:szCs w:val="24"/>
        </w:rPr>
      </w:pPr>
    </w:p>
    <w:p w14:paraId="681C4137">
      <w:pPr>
        <w:pStyle w:val="style34"/>
        <w:spacing w:after="0" w:lineRule="auto" w:line="360"/>
        <w:jc w:val="center"/>
        <w:rPr>
          <w:rFonts w:ascii="Times New Roman" w:cs="Times New Roman" w:hAnsi="Times New Roman"/>
          <w:sz w:val="24"/>
          <w:szCs w:val="24"/>
        </w:rPr>
      </w:pPr>
    </w:p>
    <w:bookmarkStart w:id="69" w:name="_Toc234447719"/>
    <w:p w14:paraId="08DCE9B5">
      <w:pPr>
        <w:pStyle w:val="style34"/>
        <w:spacing w:after="0" w:lineRule="auto" w:line="360"/>
        <w:jc w:val="center"/>
        <w:rPr>
          <w:rFonts w:ascii="Times New Roman" w:cs="Times New Roman" w:hAnsi="Times New Roman"/>
          <w:b w:val="false"/>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w:t>
      </w:r>
      <w:r>
        <w:rPr>
          <w:rFonts w:ascii="Times New Roman" w:cs="Times New Roman" w:hAnsi="Times New Roman"/>
          <w:sz w:val="24"/>
          <w:szCs w:val="24"/>
        </w:rPr>
        <w:fldChar w:fldCharType="end"/>
      </w:r>
      <w:r>
        <w:rPr>
          <w:rFonts w:ascii="Times New Roman" w:cs="Times New Roman" w:hAnsi="Times New Roman"/>
          <w:sz w:val="24"/>
          <w:szCs w:val="24"/>
        </w:rPr>
        <w:t xml:space="preserve"> Instrumen Penelitian</w:t>
      </w:r>
      <w:bookmarkEnd w:id="69"/>
    </w:p>
    <w:p w14:paraId="81C733A4">
      <w:pPr>
        <w:pStyle w:val="style0"/>
        <w:spacing w:after="0" w:lineRule="auto" w:line="360"/>
        <w:jc w:val="center"/>
        <w:rPr>
          <w:rFonts w:ascii="Times New Roman" w:cs="Times New Roman" w:hAnsi="Times New Roman"/>
          <w:b/>
          <w:sz w:val="24"/>
          <w:szCs w:val="24"/>
        </w:rPr>
      </w:pPr>
      <w:r>
        <w:rPr>
          <w:rFonts w:ascii="Times New Roman" w:cs="Times New Roman" w:hAnsi="Times New Roman"/>
          <w:b/>
          <w:sz w:val="24"/>
          <w:szCs w:val="24"/>
        </w:rPr>
        <w:t>ANGKET MAHASISWA TENTANG PENGARUH PRAKTIK INDUSTRI TERHADAP KESIAPAN BERWIRAUSAHA PADA MAHASISWA PKK KONSENTRASI TATA BUSANA FAKULTAS TEKNIK</w:t>
      </w:r>
    </w:p>
    <w:p w14:paraId="ABFD4549">
      <w:pPr>
        <w:pStyle w:val="style0"/>
        <w:spacing w:after="0" w:lineRule="auto" w:line="360"/>
        <w:jc w:val="center"/>
        <w:rPr>
          <w:rFonts w:ascii="Times New Roman" w:cs="Times New Roman" w:hAnsi="Times New Roman"/>
          <w:b/>
          <w:sz w:val="24"/>
          <w:szCs w:val="24"/>
        </w:rPr>
      </w:pPr>
      <w:r>
        <w:rPr>
          <w:rFonts w:ascii="Times New Roman" w:cs="Times New Roman" w:hAnsi="Times New Roman"/>
          <w:b/>
          <w:sz w:val="24"/>
          <w:szCs w:val="24"/>
        </w:rPr>
        <w:t>UNIVERSITAS NEGERI MAKASSAR</w:t>
      </w:r>
    </w:p>
    <w:p w14:paraId="55C44971">
      <w:pPr>
        <w:pStyle w:val="style0"/>
        <w:jc w:val="center"/>
        <w:rPr>
          <w:rFonts w:ascii="Times New Roman" w:cs="Times New Roman" w:hAnsi="Times New Roman"/>
          <w:b/>
          <w:sz w:val="24"/>
          <w:szCs w:val="24"/>
        </w:rPr>
      </w:pPr>
      <w:r>
        <w:rPr>
          <w:rFonts w:ascii="Times New Roman" w:cs="Times New Roman" w:hAnsi="Times New Roman"/>
          <w:b/>
          <w:noProof/>
          <w:sz w:val="24"/>
          <w:szCs w:val="24"/>
        </w:rPr>
        <mc:AlternateContent>
          <mc:Choice Requires="wps">
            <w:drawing>
              <wp:anchor distT="0" distB="0" distL="0" distR="0" simplePos="false" relativeHeight="18" behindDoc="false" locked="false" layoutInCell="true" allowOverlap="true">
                <wp:simplePos x="0" y="0"/>
                <wp:positionH relativeFrom="column">
                  <wp:posOffset>-24618</wp:posOffset>
                </wp:positionH>
                <wp:positionV relativeFrom="paragraph">
                  <wp:posOffset>45867</wp:posOffset>
                </wp:positionV>
                <wp:extent cx="5406780" cy="0"/>
                <wp:effectExtent l="38100" t="38100" r="60960" b="95250"/>
                <wp:wrapNone/>
                <wp:docPr id="1044" name="Straight Connector 8"/>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406780" cy="0"/>
                        </a:xfrm>
                        <a:prstGeom prst="line"/>
                        <a:ln cmpd="sng" cap="flat" w="25400">
                          <a:solidFill>
                            <a:srgbClr val="000000"/>
                          </a:solidFill>
                          <a:prstDash val="solid"/>
                          <a:round/>
                          <a:headEnd/>
                          <a:tailEnd/>
                        </a:ln>
                        <a:effectLst>
                          <a:outerShdw rotWithShape="false" sx="100000" sy="100000" dist="12700" dir="5400000" blurRad="40000" kx="0" ky="0" algn="b">
                            <a:srgbClr val="000000">
                              <a:alpha val="38000"/>
                            </a:srgbClr>
                          </a:outerShdw>
                        </a:effectLst>
                      </wps:spPr>
                      <wps:bodyPr>
                        <a:prstTxWarp prst="textNoShape"/>
                      </wps:bodyPr>
                    </wps:wsp>
                  </a:graphicData>
                </a:graphic>
                <wp14:sizeRelH relativeFrom="margin">
                  <wp14:pctWidth>0</wp14:pctWidth>
                </wp14:sizeRelH>
                <wp14:sizeRelV relativeFrom="margin">
                  <wp14:pctHeight>0</wp14:pctHeight>
                </wp14:sizeRelV>
              </wp:anchor>
            </w:drawing>
          </mc:Choice>
          <mc:Fallback>
            <w:pict>
              <v:line id="1044" filled="f" stroked="t" from="-1.9384252pt,3.611575pt" to="423.7923pt,3.611575pt" style="position:absolute;z-index:18;mso-position-horizontal-relative:text;mso-position-vertical-relative:text;mso-width-percent:0;mso-height-percent:0;mso-width-relative:margin;mso-height-relative:margin;mso-wrap-distance-left:0.0pt;mso-wrap-distance-right:0.0pt;visibility:visible;">
                <v:stroke weight="2.0pt"/>
                <v:fill/>
                <v:shadow on="t" color="black" offset="-4.371139E-8pt,1.0pt" opacity="38%" origin=",0.5" type="perspective"/>
              </v:line>
            </w:pict>
          </mc:Fallback>
        </mc:AlternateContent>
      </w:r>
    </w:p>
    <w:p w14:paraId="731A7F96">
      <w:pPr>
        <w:pStyle w:val="style0"/>
        <w:tabs>
          <w:tab w:val="left" w:leader="none" w:pos="3392"/>
        </w:tabs>
        <w:spacing w:lineRule="auto" w:line="360"/>
        <w:jc w:val="both"/>
        <w:rPr>
          <w:rFonts w:ascii="Times New Roman" w:cs="Times New Roman" w:hAnsi="Times New Roman"/>
          <w:sz w:val="24"/>
          <w:szCs w:val="24"/>
        </w:rPr>
      </w:pPr>
      <w:r>
        <w:rPr>
          <w:rFonts w:ascii="Times New Roman" w:cs="Times New Roman" w:hAnsi="Times New Roman"/>
          <w:sz w:val="24"/>
          <w:szCs w:val="24"/>
        </w:rPr>
        <w:t>A. Identitas Responden</w:t>
      </w:r>
    </w:p>
    <w:p w14:paraId="C3595023">
      <w:pPr>
        <w:pStyle w:val="style0"/>
        <w:tabs>
          <w:tab w:val="left" w:leader="none" w:pos="3392"/>
        </w:tabs>
        <w:spacing w:lineRule="auto" w:line="360"/>
        <w:ind w:left="284"/>
        <w:jc w:val="both"/>
        <w:rPr>
          <w:rFonts w:ascii="Times New Roman" w:cs="Times New Roman" w:hAnsi="Times New Roman"/>
          <w:sz w:val="24"/>
          <w:szCs w:val="24"/>
        </w:rPr>
      </w:pPr>
      <w:r>
        <w:rPr>
          <w:rFonts w:ascii="Times New Roman" w:cs="Times New Roman" w:hAnsi="Times New Roman"/>
          <w:sz w:val="24"/>
          <w:szCs w:val="24"/>
        </w:rPr>
        <w:t xml:space="preserve">Nama                       </w:t>
      </w:r>
      <w:r>
        <w:rPr>
          <w:rFonts w:ascii="Times New Roman" w:cs="Times New Roman" w:hAnsi="Times New Roman"/>
          <w:sz w:val="24"/>
          <w:szCs w:val="24"/>
        </w:rPr>
        <w:tab/>
      </w:r>
      <w:r>
        <w:rPr>
          <w:rFonts w:ascii="Times New Roman" w:cs="Times New Roman" w:hAnsi="Times New Roman"/>
          <w:sz w:val="24"/>
          <w:szCs w:val="24"/>
        </w:rPr>
        <w:t>: ………………………………………….</w:t>
      </w:r>
    </w:p>
    <w:p w14:paraId="FBF95637">
      <w:pPr>
        <w:pStyle w:val="style0"/>
        <w:tabs>
          <w:tab w:val="left" w:leader="none" w:pos="3392"/>
        </w:tabs>
        <w:spacing w:lineRule="auto" w:line="360"/>
        <w:ind w:left="284"/>
        <w:jc w:val="both"/>
        <w:rPr>
          <w:rFonts w:ascii="Times New Roman" w:cs="Times New Roman" w:hAnsi="Times New Roman"/>
          <w:sz w:val="24"/>
          <w:szCs w:val="24"/>
        </w:rPr>
      </w:pPr>
      <w:r>
        <w:rPr>
          <w:rFonts w:ascii="Times New Roman" w:cs="Times New Roman" w:hAnsi="Times New Roman"/>
          <w:sz w:val="24"/>
          <w:szCs w:val="24"/>
        </w:rPr>
        <w:t xml:space="preserve">NIM                         </w:t>
      </w:r>
      <w:r>
        <w:rPr>
          <w:rFonts w:ascii="Times New Roman" w:cs="Times New Roman" w:hAnsi="Times New Roman"/>
          <w:sz w:val="24"/>
          <w:szCs w:val="24"/>
        </w:rPr>
        <w:tab/>
      </w:r>
      <w:r>
        <w:rPr>
          <w:rFonts w:ascii="Times New Roman" w:cs="Times New Roman" w:hAnsi="Times New Roman"/>
          <w:sz w:val="24"/>
          <w:szCs w:val="24"/>
        </w:rPr>
        <w:t>: ………………………………………….</w:t>
      </w:r>
    </w:p>
    <w:p w14:paraId="932A2137">
      <w:pPr>
        <w:pStyle w:val="style0"/>
        <w:tabs>
          <w:tab w:val="left" w:leader="none" w:pos="3392"/>
        </w:tabs>
        <w:spacing w:lineRule="auto" w:line="360"/>
        <w:ind w:left="284"/>
        <w:jc w:val="both"/>
        <w:rPr>
          <w:rFonts w:ascii="Times New Roman" w:cs="Times New Roman" w:hAnsi="Times New Roman"/>
          <w:sz w:val="24"/>
          <w:szCs w:val="24"/>
        </w:rPr>
      </w:pPr>
      <w:r>
        <w:rPr>
          <w:rFonts w:ascii="Times New Roman" w:cs="Times New Roman" w:hAnsi="Times New Roman"/>
          <w:sz w:val="24"/>
          <w:szCs w:val="24"/>
        </w:rPr>
        <w:t xml:space="preserve">Jurusan/Angkatan     </w:t>
      </w:r>
      <w:r>
        <w:rPr>
          <w:rFonts w:ascii="Times New Roman" w:cs="Times New Roman" w:hAnsi="Times New Roman"/>
          <w:sz w:val="24"/>
          <w:szCs w:val="24"/>
        </w:rPr>
        <w:tab/>
      </w:r>
      <w:r>
        <w:rPr>
          <w:rFonts w:ascii="Times New Roman" w:cs="Times New Roman" w:hAnsi="Times New Roman"/>
          <w:sz w:val="24"/>
          <w:szCs w:val="24"/>
        </w:rPr>
        <w:t>: ………………………………………….</w:t>
      </w:r>
    </w:p>
    <w:p w14:paraId="A25D8D53">
      <w:pPr>
        <w:pStyle w:val="style0"/>
        <w:tabs>
          <w:tab w:val="left" w:leader="none" w:pos="3392"/>
        </w:tabs>
        <w:spacing w:lineRule="auto" w:line="360"/>
        <w:ind w:left="284"/>
        <w:jc w:val="both"/>
        <w:rPr>
          <w:rFonts w:ascii="Times New Roman" w:cs="Times New Roman" w:hAnsi="Times New Roman"/>
          <w:sz w:val="24"/>
          <w:szCs w:val="24"/>
        </w:rPr>
      </w:pPr>
      <w:r>
        <w:rPr>
          <w:rFonts w:ascii="Times New Roman" w:cs="Times New Roman" w:hAnsi="Times New Roman"/>
          <w:sz w:val="24"/>
          <w:szCs w:val="24"/>
        </w:rPr>
        <w:t>Lokasi Praktik Industri (PI)</w:t>
      </w:r>
      <w:r>
        <w:rPr>
          <w:rFonts w:ascii="Times New Roman" w:cs="Times New Roman" w:hAnsi="Times New Roman"/>
          <w:sz w:val="24"/>
          <w:szCs w:val="24"/>
        </w:rPr>
        <w:tab/>
      </w:r>
      <w:r>
        <w:rPr>
          <w:rFonts w:ascii="Times New Roman" w:cs="Times New Roman" w:hAnsi="Times New Roman"/>
          <w:sz w:val="24"/>
          <w:szCs w:val="24"/>
        </w:rPr>
        <w:t>: ………………………………………….</w:t>
      </w:r>
    </w:p>
    <w:p w14:paraId="3A2775BD">
      <w:pPr>
        <w:pStyle w:val="style0"/>
        <w:spacing w:after="0" w:lineRule="auto" w:line="360"/>
        <w:rPr>
          <w:rFonts w:ascii="Times New Roman" w:cs="Times New Roman" w:hAnsi="Times New Roman"/>
          <w:sz w:val="24"/>
          <w:szCs w:val="24"/>
        </w:rPr>
      </w:pPr>
      <w:r>
        <w:rPr>
          <w:rFonts w:ascii="Times New Roman" w:cs="Times New Roman" w:hAnsi="Times New Roman"/>
          <w:sz w:val="24"/>
          <w:szCs w:val="24"/>
        </w:rPr>
        <w:t>B. Petunjuk Pengisian</w:t>
      </w:r>
    </w:p>
    <w:p w14:paraId="CB1EA98D">
      <w:pPr>
        <w:pStyle w:val="style0"/>
        <w:numPr>
          <w:ilvl w:val="0"/>
          <w:numId w:val="31"/>
        </w:numPr>
        <w:tabs>
          <w:tab w:val="left" w:leader="none" w:pos="3392"/>
        </w:tabs>
        <w:spacing w:lineRule="auto" w:line="360"/>
        <w:ind w:left="709" w:hanging="425"/>
        <w:jc w:val="both"/>
        <w:contextualSpacing/>
        <w:rPr>
          <w:rFonts w:ascii="Times New Roman" w:cs="Times New Roman" w:hAnsi="Times New Roman"/>
          <w:sz w:val="24"/>
          <w:szCs w:val="24"/>
        </w:rPr>
      </w:pPr>
      <w:r>
        <w:rPr>
          <w:rFonts w:ascii="Times New Roman" w:cs="Times New Roman" w:hAnsi="Times New Roman"/>
          <w:sz w:val="24"/>
          <w:szCs w:val="24"/>
        </w:rPr>
        <w:t>Tulislah data diri pada tempat yang telah tersedia.</w:t>
      </w:r>
    </w:p>
    <w:p w14:paraId="4DB285E0">
      <w:pPr>
        <w:pStyle w:val="style0"/>
        <w:numPr>
          <w:ilvl w:val="0"/>
          <w:numId w:val="31"/>
        </w:numPr>
        <w:tabs>
          <w:tab w:val="left" w:leader="none" w:pos="3392"/>
        </w:tabs>
        <w:spacing w:lineRule="auto" w:line="360"/>
        <w:ind w:left="709" w:hanging="425"/>
        <w:jc w:val="both"/>
        <w:contextualSpacing/>
        <w:rPr>
          <w:rFonts w:ascii="Times New Roman" w:cs="Times New Roman" w:hAnsi="Times New Roman"/>
          <w:sz w:val="24"/>
          <w:szCs w:val="24"/>
        </w:rPr>
      </w:pPr>
      <w:r>
        <w:rPr>
          <w:rFonts w:ascii="Times New Roman" w:cs="Times New Roman" w:hAnsi="Times New Roman"/>
          <w:sz w:val="24"/>
          <w:szCs w:val="24"/>
        </w:rPr>
        <w:t>Bacalah setiap pertanyaan dengan cermat dan teliti.</w:t>
      </w:r>
    </w:p>
    <w:p w14:paraId="46B5E9D9">
      <w:pPr>
        <w:pStyle w:val="style0"/>
        <w:numPr>
          <w:ilvl w:val="0"/>
          <w:numId w:val="31"/>
        </w:numPr>
        <w:tabs>
          <w:tab w:val="left" w:leader="none" w:pos="3392"/>
        </w:tabs>
        <w:spacing w:lineRule="auto" w:line="360"/>
        <w:ind w:left="709" w:hanging="425"/>
        <w:jc w:val="both"/>
        <w:contextualSpacing/>
        <w:rPr>
          <w:rFonts w:ascii="Times New Roman" w:cs="Times New Roman" w:hAnsi="Times New Roman"/>
          <w:sz w:val="24"/>
          <w:szCs w:val="24"/>
        </w:rPr>
      </w:pPr>
      <w:r>
        <w:rPr>
          <w:rFonts w:ascii="Times New Roman" w:cs="Times New Roman" w:hAnsi="Times New Roman"/>
          <w:sz w:val="24"/>
          <w:szCs w:val="24"/>
        </w:rPr>
        <w:t xml:space="preserve">Pilihlah salah satu jawaban yang sesuai dengan keadaan mahasiswa dengan memberi tanda </w:t>
      </w:r>
      <w:r>
        <w:rPr>
          <w:rFonts w:ascii="Times New Roman" w:cs="Times New Roman" w:hAnsi="Times New Roman"/>
          <w:i/>
          <w:sz w:val="24"/>
          <w:szCs w:val="24"/>
        </w:rPr>
        <w:t>checklist</w:t>
      </w:r>
      <w:r>
        <w:rPr>
          <w:rFonts w:ascii="Times New Roman" w:cs="Times New Roman" w:hAnsi="Times New Roman"/>
          <w:sz w:val="24"/>
          <w:szCs w:val="24"/>
        </w:rPr>
        <w:t xml:space="preserve"> (√ ) pada kolom yang sudah disediakan.</w:t>
      </w:r>
    </w:p>
    <w:p w14:paraId="5A21991D">
      <w:pPr>
        <w:pStyle w:val="style0"/>
        <w:numPr>
          <w:ilvl w:val="0"/>
          <w:numId w:val="31"/>
        </w:numPr>
        <w:tabs>
          <w:tab w:val="left" w:leader="none" w:pos="3392"/>
        </w:tabs>
        <w:spacing w:lineRule="auto" w:line="360"/>
        <w:ind w:left="709" w:hanging="425"/>
        <w:jc w:val="both"/>
        <w:contextualSpacing/>
        <w:rPr>
          <w:rFonts w:ascii="Times New Roman" w:cs="Times New Roman" w:hAnsi="Times New Roman"/>
          <w:sz w:val="24"/>
          <w:szCs w:val="24"/>
        </w:rPr>
      </w:pPr>
      <w:r>
        <w:rPr>
          <w:rFonts w:ascii="Times New Roman" w:cs="Times New Roman" w:hAnsi="Times New Roman"/>
          <w:sz w:val="24"/>
          <w:szCs w:val="24"/>
        </w:rPr>
        <w:t>Jangan sampai ada soal yang dilupakan/tidak dikerjakan.</w:t>
      </w:r>
    </w:p>
    <w:p w14:paraId="EAAD2EA1">
      <w:pPr>
        <w:pStyle w:val="style0"/>
        <w:tabs>
          <w:tab w:val="left" w:leader="none" w:pos="3392"/>
        </w:tabs>
        <w:spacing w:lineRule="auto" w:line="360"/>
        <w:ind w:left="709"/>
        <w:jc w:val="both"/>
        <w:contextualSpacing/>
        <w:rPr>
          <w:rFonts w:ascii="Times New Roman" w:cs="Times New Roman" w:hAnsi="Times New Roman"/>
          <w:b/>
          <w:sz w:val="24"/>
          <w:szCs w:val="24"/>
        </w:rPr>
      </w:pPr>
      <w:r>
        <w:rPr>
          <w:rFonts w:ascii="Times New Roman" w:cs="Times New Roman" w:hAnsi="Times New Roman"/>
          <w:b/>
          <w:sz w:val="24"/>
          <w:szCs w:val="24"/>
        </w:rPr>
        <w:t>Keterangan</w:t>
      </w:r>
    </w:p>
    <w:p w14:paraId="FF2F1668">
      <w:pPr>
        <w:pStyle w:val="style0"/>
        <w:tabs>
          <w:tab w:val="left" w:leader="none" w:pos="709"/>
        </w:tabs>
        <w:spacing w:lineRule="auto" w:line="360"/>
        <w:ind w:left="709"/>
        <w:jc w:val="both"/>
        <w:contextualSpacing/>
        <w:rPr>
          <w:rFonts w:ascii="Times New Roman" w:cs="Times New Roman" w:hAnsi="Times New Roman"/>
          <w:b/>
          <w:sz w:val="24"/>
          <w:szCs w:val="24"/>
        </w:rPr>
      </w:pPr>
      <w:r>
        <w:rPr>
          <w:rFonts w:ascii="Times New Roman" w:cs="Times New Roman" w:hAnsi="Times New Roman"/>
          <w:b/>
          <w:sz w:val="24"/>
          <w:szCs w:val="24"/>
        </w:rPr>
        <w:t xml:space="preserve">a. SS </w:t>
      </w:r>
      <w:r>
        <w:rPr>
          <w:rFonts w:ascii="Times New Roman" w:cs="Times New Roman" w:hAnsi="Times New Roman"/>
          <w:b/>
          <w:sz w:val="24"/>
          <w:szCs w:val="24"/>
        </w:rPr>
        <w:tab/>
      </w:r>
      <w:r>
        <w:rPr>
          <w:rFonts w:ascii="Times New Roman" w:cs="Times New Roman" w:hAnsi="Times New Roman"/>
          <w:b/>
          <w:sz w:val="24"/>
          <w:szCs w:val="24"/>
        </w:rPr>
        <w:t>: Sangat Setuju</w:t>
      </w:r>
    </w:p>
    <w:p w14:paraId="2A69BF1D">
      <w:pPr>
        <w:pStyle w:val="style0"/>
        <w:tabs>
          <w:tab w:val="left" w:leader="none" w:pos="709"/>
        </w:tabs>
        <w:spacing w:lineRule="auto" w:line="360"/>
        <w:ind w:left="709"/>
        <w:jc w:val="both"/>
        <w:contextualSpacing/>
        <w:rPr>
          <w:rFonts w:ascii="Times New Roman" w:cs="Times New Roman" w:hAnsi="Times New Roman"/>
          <w:b/>
          <w:sz w:val="24"/>
          <w:szCs w:val="24"/>
        </w:rPr>
      </w:pPr>
      <w:r>
        <w:rPr>
          <w:rFonts w:ascii="Times New Roman" w:cs="Times New Roman" w:hAnsi="Times New Roman"/>
          <w:b/>
          <w:sz w:val="24"/>
          <w:szCs w:val="24"/>
        </w:rPr>
        <w:t xml:space="preserve">b. S </w:t>
      </w:r>
      <w:r>
        <w:rPr>
          <w:rFonts w:ascii="Times New Roman" w:cs="Times New Roman" w:hAnsi="Times New Roman"/>
          <w:b/>
          <w:sz w:val="24"/>
          <w:szCs w:val="24"/>
        </w:rPr>
        <w:tab/>
      </w:r>
      <w:r>
        <w:rPr>
          <w:rFonts w:ascii="Times New Roman" w:cs="Times New Roman" w:hAnsi="Times New Roman"/>
          <w:b/>
          <w:sz w:val="24"/>
          <w:szCs w:val="24"/>
        </w:rPr>
        <w:t>: Setuju</w:t>
      </w:r>
    </w:p>
    <w:p w14:paraId="32B7ABBE">
      <w:pPr>
        <w:pStyle w:val="style0"/>
        <w:tabs>
          <w:tab w:val="left" w:leader="none" w:pos="709"/>
        </w:tabs>
        <w:spacing w:lineRule="auto" w:line="360"/>
        <w:ind w:left="709"/>
        <w:jc w:val="both"/>
        <w:contextualSpacing/>
        <w:rPr>
          <w:rFonts w:ascii="Times New Roman" w:cs="Times New Roman" w:hAnsi="Times New Roman"/>
          <w:b/>
          <w:sz w:val="24"/>
          <w:szCs w:val="24"/>
        </w:rPr>
      </w:pPr>
      <w:r>
        <w:rPr>
          <w:rFonts w:ascii="Times New Roman" w:cs="Times New Roman" w:hAnsi="Times New Roman"/>
          <w:b/>
          <w:sz w:val="24"/>
          <w:szCs w:val="24"/>
        </w:rPr>
        <w:t xml:space="preserve">c. TS </w:t>
      </w:r>
      <w:r>
        <w:rPr>
          <w:rFonts w:ascii="Times New Roman" w:cs="Times New Roman" w:hAnsi="Times New Roman"/>
          <w:b/>
          <w:sz w:val="24"/>
          <w:szCs w:val="24"/>
        </w:rPr>
        <w:tab/>
      </w:r>
      <w:r>
        <w:rPr>
          <w:rFonts w:ascii="Times New Roman" w:cs="Times New Roman" w:hAnsi="Times New Roman"/>
          <w:b/>
          <w:sz w:val="24"/>
          <w:szCs w:val="24"/>
        </w:rPr>
        <w:t>: Tidak Setuju</w:t>
      </w:r>
    </w:p>
    <w:p w14:paraId="2FA15F64">
      <w:pPr>
        <w:pStyle w:val="style0"/>
        <w:tabs>
          <w:tab w:val="left" w:leader="none" w:pos="709"/>
        </w:tabs>
        <w:spacing w:lineRule="auto" w:line="360"/>
        <w:ind w:left="709"/>
        <w:jc w:val="both"/>
        <w:contextualSpacing/>
        <w:rPr>
          <w:rFonts w:ascii="Times New Roman" w:cs="Times New Roman" w:hAnsi="Times New Roman"/>
          <w:b/>
          <w:sz w:val="24"/>
          <w:szCs w:val="24"/>
        </w:rPr>
      </w:pPr>
      <w:r>
        <w:rPr>
          <w:rFonts w:ascii="Times New Roman" w:cs="Times New Roman" w:hAnsi="Times New Roman"/>
          <w:b/>
          <w:sz w:val="24"/>
          <w:szCs w:val="24"/>
        </w:rPr>
        <w:t>d. STS : Sangat Tidak Setuju</w:t>
      </w:r>
    </w:p>
    <w:p w14:paraId="A84AB72B">
      <w:pPr>
        <w:pStyle w:val="style0"/>
        <w:tabs>
          <w:tab w:val="left" w:leader="none" w:pos="426"/>
        </w:tabs>
        <w:spacing w:lineRule="auto" w:line="360"/>
        <w:ind w:left="426" w:hanging="426"/>
        <w:jc w:val="both"/>
        <w:contextualSpacing/>
        <w:rPr>
          <w:rFonts w:ascii="Times New Roman" w:cs="Times New Roman" w:hAnsi="Times New Roman"/>
          <w:sz w:val="24"/>
          <w:szCs w:val="24"/>
        </w:rPr>
      </w:pPr>
      <w:r>
        <w:rPr>
          <w:rFonts w:ascii="Times New Roman" w:cs="Times New Roman" w:hAnsi="Times New Roman"/>
          <w:sz w:val="24"/>
          <w:szCs w:val="24"/>
        </w:rPr>
        <w:t>C</w:t>
      </w:r>
      <w:r>
        <w:rPr>
          <w:rFonts w:ascii="Times New Roman" w:cs="Times New Roman" w:hAnsi="Times New Roman"/>
          <w:b/>
          <w:sz w:val="24"/>
          <w:szCs w:val="24"/>
        </w:rPr>
        <w:t xml:space="preserve">. </w:t>
      </w:r>
      <w:r>
        <w:rPr>
          <w:rFonts w:ascii="Times New Roman" w:cs="Times New Roman" w:hAnsi="Times New Roman"/>
          <w:sz w:val="24"/>
          <w:szCs w:val="24"/>
        </w:rPr>
        <w:t xml:space="preserve">Pernyataan praktik industri dan kesiapan berwirausaha. Berilah tanda </w:t>
      </w:r>
      <w:r>
        <w:rPr>
          <w:rFonts w:ascii="Times New Roman" w:cs="Times New Roman" w:hAnsi="Times New Roman"/>
          <w:i/>
          <w:sz w:val="24"/>
          <w:szCs w:val="24"/>
        </w:rPr>
        <w:t>checklist</w:t>
      </w:r>
      <w:r>
        <w:rPr>
          <w:rFonts w:ascii="Times New Roman" w:cs="Times New Roman" w:hAnsi="Times New Roman"/>
          <w:sz w:val="24"/>
          <w:szCs w:val="24"/>
        </w:rPr>
        <w:t xml:space="preserve"> (√ ) pada kolom yang sesuai dengan jawaban anda!</w:t>
      </w:r>
    </w:p>
    <w:tbl>
      <w:tblPr>
        <w:tblStyle w:val="style4109"/>
        <w:tblW w:w="9212" w:type="dxa"/>
        <w:tblInd w:w="-34" w:type="dxa"/>
        <w:tblLook w:val="04A0" w:firstRow="1" w:lastRow="0" w:firstColumn="1" w:lastColumn="0" w:noHBand="0" w:noVBand="1"/>
      </w:tblPr>
      <w:tblGrid>
        <w:gridCol w:w="568"/>
        <w:gridCol w:w="6235"/>
        <w:gridCol w:w="9"/>
        <w:gridCol w:w="656"/>
        <w:gridCol w:w="590"/>
        <w:gridCol w:w="510"/>
        <w:gridCol w:w="644"/>
      </w:tblGrid>
      <w:tr w14:paraId="6C660C32">
        <w:trPr/>
        <w:tc>
          <w:tcPr>
            <w:tcW w:w="568" w:type="dxa"/>
            <w:tcBorders/>
            <w:shd w:val="clear" w:color="auto" w:fill="8db3e2"/>
          </w:tcPr>
          <w:p w14:paraId="E53FB8CD">
            <w:pPr>
              <w:pStyle w:val="style0"/>
              <w:tabs>
                <w:tab w:val="left" w:leader="none" w:pos="709"/>
              </w:tabs>
              <w:spacing w:lineRule="auto" w:line="360"/>
              <w:jc w:val="center"/>
              <w:rPr>
                <w:rFonts w:ascii="Times New Roman" w:cs="Times New Roman" w:hAnsi="Times New Roman"/>
                <w:b/>
                <w:sz w:val="24"/>
                <w:szCs w:val="24"/>
              </w:rPr>
            </w:pPr>
            <w:r>
              <w:rPr>
                <w:rFonts w:ascii="Times New Roman" w:cs="Times New Roman" w:hAnsi="Times New Roman"/>
                <w:b/>
                <w:sz w:val="24"/>
                <w:szCs w:val="24"/>
              </w:rPr>
              <w:t>No</w:t>
            </w:r>
          </w:p>
        </w:tc>
        <w:tc>
          <w:tcPr>
            <w:tcW w:w="6235" w:type="dxa"/>
            <w:tcBorders/>
            <w:shd w:val="clear" w:color="auto" w:fill="8db3e2"/>
          </w:tcPr>
          <w:p w14:paraId="D621EFBD">
            <w:pPr>
              <w:pStyle w:val="style0"/>
              <w:tabs>
                <w:tab w:val="left" w:leader="none" w:pos="709"/>
              </w:tabs>
              <w:spacing w:lineRule="auto" w:line="360"/>
              <w:jc w:val="center"/>
              <w:rPr>
                <w:rFonts w:ascii="Times New Roman" w:cs="Times New Roman" w:hAnsi="Times New Roman"/>
                <w:b/>
                <w:sz w:val="24"/>
                <w:szCs w:val="24"/>
              </w:rPr>
            </w:pPr>
            <w:r>
              <w:rPr>
                <w:rFonts w:ascii="Times New Roman" w:cs="Times New Roman" w:hAnsi="Times New Roman"/>
                <w:b/>
                <w:sz w:val="24"/>
                <w:szCs w:val="24"/>
              </w:rPr>
              <w:t>Pernyataan</w:t>
            </w:r>
          </w:p>
        </w:tc>
        <w:tc>
          <w:tcPr>
            <w:tcW w:w="665" w:type="dxa"/>
            <w:gridSpan w:val="2"/>
            <w:tcBorders/>
            <w:shd w:val="clear" w:color="auto" w:fill="8db3e2"/>
          </w:tcPr>
          <w:p w14:paraId="8DBDC8DD">
            <w:pPr>
              <w:pStyle w:val="style0"/>
              <w:tabs>
                <w:tab w:val="left" w:leader="none" w:pos="709"/>
              </w:tabs>
              <w:spacing w:lineRule="auto" w:line="360"/>
              <w:jc w:val="center"/>
              <w:rPr>
                <w:rFonts w:ascii="Times New Roman" w:cs="Times New Roman" w:hAnsi="Times New Roman"/>
                <w:b/>
                <w:sz w:val="24"/>
                <w:szCs w:val="24"/>
              </w:rPr>
            </w:pPr>
            <w:r>
              <w:rPr>
                <w:rFonts w:ascii="Times New Roman" w:cs="Times New Roman" w:hAnsi="Times New Roman"/>
                <w:b/>
                <w:sz w:val="24"/>
                <w:szCs w:val="24"/>
              </w:rPr>
              <w:t>SS</w:t>
            </w:r>
          </w:p>
        </w:tc>
        <w:tc>
          <w:tcPr>
            <w:tcW w:w="590" w:type="dxa"/>
            <w:tcBorders/>
            <w:shd w:val="clear" w:color="auto" w:fill="8db3e2"/>
          </w:tcPr>
          <w:p w14:paraId="7B80737F">
            <w:pPr>
              <w:pStyle w:val="style0"/>
              <w:tabs>
                <w:tab w:val="left" w:leader="none" w:pos="709"/>
              </w:tabs>
              <w:spacing w:lineRule="auto" w:line="360"/>
              <w:jc w:val="center"/>
              <w:rPr>
                <w:rFonts w:ascii="Times New Roman" w:cs="Times New Roman" w:hAnsi="Times New Roman"/>
                <w:b/>
                <w:sz w:val="24"/>
                <w:szCs w:val="24"/>
              </w:rPr>
            </w:pPr>
            <w:r>
              <w:rPr>
                <w:rFonts w:ascii="Times New Roman" w:cs="Times New Roman" w:hAnsi="Times New Roman"/>
                <w:b/>
                <w:sz w:val="24"/>
                <w:szCs w:val="24"/>
              </w:rPr>
              <w:t>S</w:t>
            </w:r>
          </w:p>
        </w:tc>
        <w:tc>
          <w:tcPr>
            <w:tcW w:w="510" w:type="dxa"/>
            <w:tcBorders/>
            <w:shd w:val="clear" w:color="auto" w:fill="8db3e2"/>
          </w:tcPr>
          <w:p w14:paraId="1E98D12C">
            <w:pPr>
              <w:pStyle w:val="style0"/>
              <w:tabs>
                <w:tab w:val="left" w:leader="none" w:pos="709"/>
              </w:tabs>
              <w:spacing w:lineRule="auto" w:line="360"/>
              <w:jc w:val="center"/>
              <w:rPr>
                <w:rFonts w:ascii="Times New Roman" w:cs="Times New Roman" w:hAnsi="Times New Roman"/>
                <w:b/>
                <w:sz w:val="24"/>
                <w:szCs w:val="24"/>
              </w:rPr>
            </w:pPr>
            <w:r>
              <w:rPr>
                <w:rFonts w:ascii="Times New Roman" w:cs="Times New Roman" w:hAnsi="Times New Roman"/>
                <w:b/>
                <w:sz w:val="24"/>
                <w:szCs w:val="24"/>
              </w:rPr>
              <w:t>TS</w:t>
            </w:r>
          </w:p>
        </w:tc>
        <w:tc>
          <w:tcPr>
            <w:tcW w:w="644" w:type="dxa"/>
            <w:tcBorders/>
            <w:shd w:val="clear" w:color="auto" w:fill="8db3e2"/>
          </w:tcPr>
          <w:p w14:paraId="EACDA4F7">
            <w:pPr>
              <w:pStyle w:val="style0"/>
              <w:tabs>
                <w:tab w:val="left" w:leader="none" w:pos="709"/>
              </w:tabs>
              <w:spacing w:lineRule="auto" w:line="360"/>
              <w:jc w:val="center"/>
              <w:rPr>
                <w:rFonts w:ascii="Times New Roman" w:cs="Times New Roman" w:hAnsi="Times New Roman"/>
                <w:b/>
                <w:sz w:val="24"/>
                <w:szCs w:val="24"/>
              </w:rPr>
            </w:pPr>
            <w:r>
              <w:rPr>
                <w:rFonts w:ascii="Times New Roman" w:cs="Times New Roman" w:hAnsi="Times New Roman"/>
                <w:b/>
                <w:sz w:val="24"/>
                <w:szCs w:val="24"/>
              </w:rPr>
              <w:t>STS</w:t>
            </w:r>
          </w:p>
        </w:tc>
      </w:tr>
      <w:tr w14:paraId="64F0BA8C">
        <w:tblPrEx/>
        <w:trPr/>
        <w:tc>
          <w:tcPr>
            <w:tcW w:w="9212" w:type="dxa"/>
            <w:gridSpan w:val="7"/>
            <w:tcBorders/>
            <w:shd w:val="clear" w:color="auto" w:fill="eaf1dd"/>
          </w:tcPr>
          <w:p w14:paraId="A97573E6">
            <w:pPr>
              <w:pStyle w:val="style0"/>
              <w:tabs>
                <w:tab w:val="left" w:leader="none" w:pos="709"/>
              </w:tabs>
              <w:spacing w:lineRule="auto" w:line="360"/>
              <w:rPr>
                <w:rFonts w:ascii="Times New Roman" w:cs="Times New Roman" w:hAnsi="Times New Roman"/>
                <w:sz w:val="24"/>
                <w:szCs w:val="24"/>
              </w:rPr>
            </w:pPr>
            <w:r>
              <w:rPr>
                <w:rFonts w:ascii="Times New Roman" w:cs="Times New Roman" w:hAnsi="Times New Roman"/>
                <w:b/>
                <w:sz w:val="24"/>
                <w:szCs w:val="24"/>
              </w:rPr>
              <w:t xml:space="preserve">Perencanaan praktik </w:t>
            </w:r>
            <w:r>
              <w:rPr>
                <w:rFonts w:ascii="Times New Roman" w:cs="Times New Roman" w:hAnsi="Times New Roman"/>
                <w:b/>
                <w:sz w:val="24"/>
                <w:szCs w:val="24"/>
              </w:rPr>
              <w:t>industri</w:t>
            </w:r>
          </w:p>
        </w:tc>
      </w:tr>
      <w:tr w14:paraId="91DCDC0C">
        <w:tblPrEx/>
        <w:trPr/>
        <w:tc>
          <w:tcPr>
            <w:tcW w:w="568" w:type="dxa"/>
            <w:tcBorders/>
          </w:tcPr>
          <w:p w14:paraId="8E1B5C3B">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w:t>
            </w:r>
          </w:p>
        </w:tc>
        <w:tc>
          <w:tcPr>
            <w:tcW w:w="6235" w:type="dxa"/>
            <w:tcBorders/>
          </w:tcPr>
          <w:p w14:paraId="DC4EFA67">
            <w:pPr>
              <w:pStyle w:val="style0"/>
              <w:tabs>
                <w:tab w:val="left" w:leader="none" w:pos="709"/>
              </w:tabs>
              <w:spacing w:lineRule="auto" w:line="360"/>
              <w:jc w:val="both"/>
              <w:rPr>
                <w:rFonts w:ascii="Times New Roman" w:cs="Times New Roman" w:hAnsi="Times New Roman"/>
                <w:sz w:val="24"/>
                <w:szCs w:val="24"/>
              </w:rPr>
            </w:pPr>
            <w:r>
              <w:rPr>
                <w:rFonts w:ascii="Times New Roman" w:cs="Times New Roman" w:hAnsi="Times New Roman"/>
                <w:sz w:val="24"/>
                <w:szCs w:val="24"/>
              </w:rPr>
              <w:t>Saya memperoleh informasi yang jelas mengenai pelaksanaan praktik industri sebelum kegiatan dimulai</w:t>
            </w:r>
          </w:p>
        </w:tc>
        <w:tc>
          <w:tcPr>
            <w:tcW w:w="665" w:type="dxa"/>
            <w:gridSpan w:val="2"/>
            <w:tcBorders/>
          </w:tcPr>
          <w:p w14:paraId="767159E5">
            <w:pPr>
              <w:pStyle w:val="style0"/>
              <w:tabs>
                <w:tab w:val="left" w:leader="none" w:pos="709"/>
              </w:tabs>
              <w:spacing w:lineRule="auto" w:line="360"/>
              <w:jc w:val="both"/>
              <w:rPr>
                <w:rFonts w:ascii="Times New Roman" w:cs="Times New Roman" w:hAnsi="Times New Roman"/>
                <w:sz w:val="24"/>
                <w:szCs w:val="24"/>
              </w:rPr>
            </w:pPr>
          </w:p>
        </w:tc>
        <w:tc>
          <w:tcPr>
            <w:tcW w:w="590" w:type="dxa"/>
            <w:tcBorders/>
          </w:tcPr>
          <w:p w14:paraId="CFC283DE">
            <w:pPr>
              <w:pStyle w:val="style0"/>
              <w:tabs>
                <w:tab w:val="left" w:leader="none" w:pos="709"/>
              </w:tabs>
              <w:spacing w:lineRule="auto" w:line="360"/>
              <w:rPr>
                <w:rFonts w:ascii="Times New Roman" w:cs="Times New Roman" w:hAnsi="Times New Roman"/>
                <w:sz w:val="24"/>
                <w:szCs w:val="24"/>
              </w:rPr>
            </w:pPr>
          </w:p>
        </w:tc>
        <w:tc>
          <w:tcPr>
            <w:tcW w:w="510" w:type="dxa"/>
            <w:tcBorders/>
          </w:tcPr>
          <w:p w14:paraId="D420E8C1">
            <w:pPr>
              <w:pStyle w:val="style0"/>
              <w:tabs>
                <w:tab w:val="left" w:leader="none" w:pos="709"/>
              </w:tabs>
              <w:spacing w:lineRule="auto" w:line="360"/>
              <w:rPr>
                <w:rFonts w:ascii="Times New Roman" w:cs="Times New Roman" w:hAnsi="Times New Roman"/>
                <w:sz w:val="24"/>
                <w:szCs w:val="24"/>
              </w:rPr>
            </w:pPr>
          </w:p>
        </w:tc>
        <w:tc>
          <w:tcPr>
            <w:tcW w:w="644" w:type="dxa"/>
            <w:tcBorders/>
          </w:tcPr>
          <w:p w14:paraId="6B8B017B">
            <w:pPr>
              <w:pStyle w:val="style0"/>
              <w:tabs>
                <w:tab w:val="left" w:leader="none" w:pos="709"/>
              </w:tabs>
              <w:spacing w:lineRule="auto" w:line="360"/>
              <w:rPr>
                <w:rFonts w:ascii="Times New Roman" w:cs="Times New Roman" w:hAnsi="Times New Roman"/>
                <w:sz w:val="24"/>
                <w:szCs w:val="24"/>
              </w:rPr>
            </w:pPr>
          </w:p>
        </w:tc>
      </w:tr>
      <w:tr w14:paraId="32536AB9">
        <w:tblPrEx/>
        <w:trPr/>
        <w:tc>
          <w:tcPr>
            <w:tcW w:w="568" w:type="dxa"/>
            <w:tcBorders/>
          </w:tcPr>
          <w:p w14:paraId="86544546">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w:t>
            </w:r>
          </w:p>
        </w:tc>
        <w:tc>
          <w:tcPr>
            <w:tcW w:w="6235" w:type="dxa"/>
            <w:tcBorders/>
          </w:tcPr>
          <w:p w14:paraId="CC5E2E42">
            <w:pPr>
              <w:pStyle w:val="style0"/>
              <w:tabs>
                <w:tab w:val="left" w:leader="none" w:pos="709"/>
              </w:tabs>
              <w:spacing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Saya memahami tujuan pelaksanaan praktik industri.</w:t>
            </w:r>
          </w:p>
        </w:tc>
        <w:tc>
          <w:tcPr>
            <w:tcW w:w="665" w:type="dxa"/>
            <w:gridSpan w:val="2"/>
            <w:tcBorders/>
          </w:tcPr>
          <w:p w14:paraId="E9034DDD">
            <w:pPr>
              <w:pStyle w:val="style0"/>
              <w:tabs>
                <w:tab w:val="left" w:leader="none" w:pos="709"/>
              </w:tabs>
              <w:spacing w:lineRule="auto" w:line="360"/>
              <w:jc w:val="both"/>
              <w:rPr>
                <w:rFonts w:ascii="Times New Roman" w:cs="Times New Roman" w:hAnsi="Times New Roman"/>
                <w:sz w:val="24"/>
                <w:szCs w:val="24"/>
              </w:rPr>
            </w:pPr>
          </w:p>
        </w:tc>
        <w:tc>
          <w:tcPr>
            <w:tcW w:w="590" w:type="dxa"/>
            <w:tcBorders/>
          </w:tcPr>
          <w:p w14:paraId="55E5325B">
            <w:pPr>
              <w:pStyle w:val="style0"/>
              <w:tabs>
                <w:tab w:val="left" w:leader="none" w:pos="709"/>
              </w:tabs>
              <w:spacing w:lineRule="auto" w:line="360"/>
              <w:rPr>
                <w:rFonts w:ascii="Times New Roman" w:cs="Times New Roman" w:hAnsi="Times New Roman"/>
                <w:sz w:val="24"/>
                <w:szCs w:val="24"/>
              </w:rPr>
            </w:pPr>
          </w:p>
        </w:tc>
        <w:tc>
          <w:tcPr>
            <w:tcW w:w="510" w:type="dxa"/>
            <w:tcBorders/>
          </w:tcPr>
          <w:p w14:paraId="E5941A5C">
            <w:pPr>
              <w:pStyle w:val="style0"/>
              <w:tabs>
                <w:tab w:val="left" w:leader="none" w:pos="709"/>
              </w:tabs>
              <w:spacing w:lineRule="auto" w:line="360"/>
              <w:rPr>
                <w:rFonts w:ascii="Times New Roman" w:cs="Times New Roman" w:hAnsi="Times New Roman"/>
                <w:sz w:val="24"/>
                <w:szCs w:val="24"/>
              </w:rPr>
            </w:pPr>
          </w:p>
        </w:tc>
        <w:tc>
          <w:tcPr>
            <w:tcW w:w="644" w:type="dxa"/>
            <w:tcBorders/>
          </w:tcPr>
          <w:p w14:paraId="9EB0D2C0">
            <w:pPr>
              <w:pStyle w:val="style0"/>
              <w:tabs>
                <w:tab w:val="left" w:leader="none" w:pos="709"/>
              </w:tabs>
              <w:spacing w:lineRule="auto" w:line="360"/>
              <w:rPr>
                <w:rFonts w:ascii="Times New Roman" w:cs="Times New Roman" w:hAnsi="Times New Roman"/>
                <w:sz w:val="24"/>
                <w:szCs w:val="24"/>
              </w:rPr>
            </w:pPr>
          </w:p>
        </w:tc>
      </w:tr>
      <w:tr w14:paraId="8E8D7712">
        <w:tblPrEx/>
        <w:trPr/>
        <w:tc>
          <w:tcPr>
            <w:tcW w:w="568" w:type="dxa"/>
            <w:tcBorders/>
          </w:tcPr>
          <w:p w14:paraId="D7341D5D">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3</w:t>
            </w:r>
          </w:p>
        </w:tc>
        <w:tc>
          <w:tcPr>
            <w:tcW w:w="6235" w:type="dxa"/>
            <w:tcBorders/>
          </w:tcPr>
          <w:p w14:paraId="808AB56D">
            <w:pPr>
              <w:pStyle w:val="style0"/>
              <w:tabs>
                <w:tab w:val="left" w:leader="none" w:pos="709"/>
              </w:tabs>
              <w:spacing w:lineRule="auto" w:line="360"/>
              <w:ind w:left="22" w:hanging="22"/>
              <w:jc w:val="both"/>
              <w:rPr>
                <w:rFonts w:ascii="Times New Roman" w:cs="Times New Roman" w:hAnsi="Times New Roman"/>
                <w:sz w:val="24"/>
                <w:szCs w:val="24"/>
              </w:rPr>
            </w:pPr>
            <w:r>
              <w:rPr>
                <w:rFonts w:ascii="Times New Roman" w:cs="Times New Roman" w:hAnsi="Times New Roman"/>
                <w:sz w:val="24"/>
                <w:szCs w:val="24"/>
              </w:rPr>
              <w:t>Saya memperoleh pembekalan sebelum melaksanakan praktik industri.</w:t>
            </w:r>
          </w:p>
        </w:tc>
        <w:tc>
          <w:tcPr>
            <w:tcW w:w="665" w:type="dxa"/>
            <w:gridSpan w:val="2"/>
            <w:tcBorders/>
          </w:tcPr>
          <w:p w14:paraId="8D5AA62C">
            <w:pPr>
              <w:pStyle w:val="style0"/>
              <w:tabs>
                <w:tab w:val="left" w:leader="none" w:pos="709"/>
              </w:tabs>
              <w:spacing w:lineRule="auto" w:line="360"/>
              <w:jc w:val="both"/>
              <w:rPr>
                <w:rFonts w:ascii="Times New Roman" w:cs="Times New Roman" w:hAnsi="Times New Roman"/>
                <w:sz w:val="24"/>
                <w:szCs w:val="24"/>
              </w:rPr>
            </w:pPr>
          </w:p>
        </w:tc>
        <w:tc>
          <w:tcPr>
            <w:tcW w:w="590" w:type="dxa"/>
            <w:tcBorders/>
          </w:tcPr>
          <w:p w14:paraId="CAFA9FB3">
            <w:pPr>
              <w:pStyle w:val="style0"/>
              <w:tabs>
                <w:tab w:val="left" w:leader="none" w:pos="709"/>
              </w:tabs>
              <w:spacing w:lineRule="auto" w:line="360"/>
              <w:rPr>
                <w:rFonts w:ascii="Times New Roman" w:cs="Times New Roman" w:hAnsi="Times New Roman"/>
                <w:sz w:val="24"/>
                <w:szCs w:val="24"/>
              </w:rPr>
            </w:pPr>
          </w:p>
        </w:tc>
        <w:tc>
          <w:tcPr>
            <w:tcW w:w="510" w:type="dxa"/>
            <w:tcBorders/>
          </w:tcPr>
          <w:p w14:paraId="F5E18B48">
            <w:pPr>
              <w:pStyle w:val="style0"/>
              <w:tabs>
                <w:tab w:val="left" w:leader="none" w:pos="709"/>
              </w:tabs>
              <w:spacing w:lineRule="auto" w:line="360"/>
              <w:rPr>
                <w:rFonts w:ascii="Times New Roman" w:cs="Times New Roman" w:hAnsi="Times New Roman"/>
                <w:sz w:val="24"/>
                <w:szCs w:val="24"/>
              </w:rPr>
            </w:pPr>
          </w:p>
        </w:tc>
        <w:tc>
          <w:tcPr>
            <w:tcW w:w="644" w:type="dxa"/>
            <w:tcBorders/>
          </w:tcPr>
          <w:p w14:paraId="42EEDC97">
            <w:pPr>
              <w:pStyle w:val="style0"/>
              <w:tabs>
                <w:tab w:val="left" w:leader="none" w:pos="709"/>
              </w:tabs>
              <w:spacing w:lineRule="auto" w:line="360"/>
              <w:rPr>
                <w:rFonts w:ascii="Times New Roman" w:cs="Times New Roman" w:hAnsi="Times New Roman"/>
                <w:sz w:val="24"/>
                <w:szCs w:val="24"/>
              </w:rPr>
            </w:pPr>
          </w:p>
        </w:tc>
      </w:tr>
      <w:tr w14:paraId="5B807299">
        <w:tblPrEx/>
        <w:trPr/>
        <w:tc>
          <w:tcPr>
            <w:tcW w:w="568" w:type="dxa"/>
            <w:tcBorders/>
            <w:shd w:val="clear" w:color="auto" w:fill="auto"/>
          </w:tcPr>
          <w:p w14:paraId="7E2C4BA9">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4</w:t>
            </w:r>
          </w:p>
        </w:tc>
        <w:tc>
          <w:tcPr>
            <w:tcW w:w="6235" w:type="dxa"/>
            <w:tcBorders/>
            <w:shd w:val="clear" w:color="auto" w:fill="auto"/>
          </w:tcPr>
          <w:p w14:paraId="85701EEE">
            <w:pPr>
              <w:pStyle w:val="style0"/>
              <w:tabs>
                <w:tab w:val="left" w:leader="none" w:pos="709"/>
              </w:tabs>
              <w:spacing w:lineRule="auto" w:line="360"/>
              <w:ind w:left="22" w:hanging="22"/>
              <w:jc w:val="both"/>
              <w:rPr>
                <w:rFonts w:ascii="Times New Roman" w:cs="Times New Roman" w:hAnsi="Times New Roman"/>
                <w:sz w:val="24"/>
                <w:szCs w:val="24"/>
              </w:rPr>
            </w:pPr>
            <w:r>
              <w:rPr>
                <w:rFonts w:ascii="Times New Roman" w:cs="Times New Roman" w:hAnsi="Times New Roman"/>
                <w:sz w:val="24"/>
                <w:szCs w:val="24"/>
              </w:rPr>
              <w:t>Saya memahami aturan dan tata tertib yang berlaku di tempat praktik industry</w:t>
            </w:r>
          </w:p>
        </w:tc>
        <w:tc>
          <w:tcPr>
            <w:tcW w:w="665" w:type="dxa"/>
            <w:gridSpan w:val="2"/>
            <w:tcBorders/>
            <w:shd w:val="clear" w:color="auto" w:fill="auto"/>
          </w:tcPr>
          <w:p w14:paraId="F2DEAE74">
            <w:pPr>
              <w:pStyle w:val="style0"/>
              <w:tabs>
                <w:tab w:val="left" w:leader="none" w:pos="709"/>
              </w:tabs>
              <w:spacing w:lineRule="auto" w:line="360"/>
              <w:jc w:val="center"/>
              <w:rPr>
                <w:rFonts w:ascii="Times New Roman" w:cs="Times New Roman" w:hAnsi="Times New Roman"/>
                <w:sz w:val="24"/>
                <w:szCs w:val="24"/>
              </w:rPr>
            </w:pPr>
          </w:p>
        </w:tc>
        <w:tc>
          <w:tcPr>
            <w:tcW w:w="590" w:type="dxa"/>
            <w:tcBorders/>
            <w:shd w:val="clear" w:color="auto" w:fill="auto"/>
          </w:tcPr>
          <w:p w14:paraId="83201389">
            <w:pPr>
              <w:pStyle w:val="style0"/>
              <w:tabs>
                <w:tab w:val="left" w:leader="none" w:pos="709"/>
              </w:tabs>
              <w:spacing w:lineRule="auto" w:line="360"/>
              <w:jc w:val="center"/>
              <w:rPr>
                <w:rFonts w:ascii="Times New Roman" w:cs="Times New Roman" w:hAnsi="Times New Roman"/>
                <w:sz w:val="24"/>
                <w:szCs w:val="24"/>
              </w:rPr>
            </w:pPr>
          </w:p>
        </w:tc>
        <w:tc>
          <w:tcPr>
            <w:tcW w:w="510" w:type="dxa"/>
            <w:tcBorders/>
            <w:shd w:val="clear" w:color="auto" w:fill="auto"/>
          </w:tcPr>
          <w:p w14:paraId="50C59F6C">
            <w:pPr>
              <w:pStyle w:val="style0"/>
              <w:tabs>
                <w:tab w:val="left" w:leader="none" w:pos="709"/>
              </w:tabs>
              <w:spacing w:lineRule="auto" w:line="360"/>
              <w:jc w:val="center"/>
              <w:rPr>
                <w:rFonts w:ascii="Times New Roman" w:cs="Times New Roman" w:hAnsi="Times New Roman"/>
                <w:sz w:val="24"/>
                <w:szCs w:val="24"/>
              </w:rPr>
            </w:pPr>
          </w:p>
        </w:tc>
        <w:tc>
          <w:tcPr>
            <w:tcW w:w="644" w:type="dxa"/>
            <w:tcBorders/>
            <w:shd w:val="clear" w:color="auto" w:fill="auto"/>
          </w:tcPr>
          <w:p w14:paraId="F412C688">
            <w:pPr>
              <w:pStyle w:val="style0"/>
              <w:tabs>
                <w:tab w:val="left" w:leader="none" w:pos="709"/>
              </w:tabs>
              <w:spacing w:lineRule="auto" w:line="360"/>
              <w:jc w:val="center"/>
              <w:rPr>
                <w:rFonts w:ascii="Times New Roman" w:cs="Times New Roman" w:hAnsi="Times New Roman"/>
                <w:sz w:val="24"/>
                <w:szCs w:val="24"/>
              </w:rPr>
            </w:pPr>
          </w:p>
        </w:tc>
      </w:tr>
      <w:tr w14:paraId="14F95D9C">
        <w:tblPrEx/>
        <w:trPr/>
        <w:tc>
          <w:tcPr>
            <w:tcW w:w="9212" w:type="dxa"/>
            <w:gridSpan w:val="7"/>
            <w:tcBorders/>
            <w:shd w:val="clear" w:color="auto" w:fill="eaf1dd"/>
          </w:tcPr>
          <w:p w14:paraId="BDB3AE27">
            <w:pPr>
              <w:pStyle w:val="style0"/>
              <w:tabs>
                <w:tab w:val="left" w:leader="none" w:pos="709"/>
              </w:tabs>
              <w:spacing w:lineRule="auto" w:line="360"/>
              <w:rPr>
                <w:rFonts w:ascii="Times New Roman" w:cs="Times New Roman" w:hAnsi="Times New Roman"/>
                <w:sz w:val="24"/>
                <w:szCs w:val="24"/>
              </w:rPr>
            </w:pPr>
            <w:r>
              <w:rPr>
                <w:rFonts w:ascii="Times New Roman" w:cs="Times New Roman" w:hAnsi="Times New Roman"/>
                <w:b/>
                <w:sz w:val="24"/>
                <w:szCs w:val="24"/>
              </w:rPr>
              <w:t xml:space="preserve">Pelaksanaan praktik </w:t>
            </w:r>
            <w:r>
              <w:rPr>
                <w:rFonts w:ascii="Times New Roman" w:cs="Times New Roman" w:hAnsi="Times New Roman"/>
                <w:b/>
                <w:sz w:val="24"/>
                <w:szCs w:val="24"/>
              </w:rPr>
              <w:t>industri</w:t>
            </w:r>
          </w:p>
        </w:tc>
      </w:tr>
      <w:tr w14:paraId="748BEC77">
        <w:tblPrEx/>
        <w:trPr/>
        <w:tc>
          <w:tcPr>
            <w:tcW w:w="568" w:type="dxa"/>
            <w:tcBorders/>
          </w:tcPr>
          <w:p w14:paraId="F8580F2F">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5</w:t>
            </w:r>
          </w:p>
        </w:tc>
        <w:tc>
          <w:tcPr>
            <w:tcW w:w="6235" w:type="dxa"/>
            <w:tcBorders/>
          </w:tcPr>
          <w:p w14:paraId="52E1CCC4">
            <w:pPr>
              <w:pStyle w:val="style0"/>
              <w:tabs>
                <w:tab w:val="left" w:leader="none" w:pos="709"/>
              </w:tabs>
              <w:spacing w:lineRule="auto" w:line="360"/>
              <w:jc w:val="both"/>
              <w:rPr>
                <w:rFonts w:ascii="Times New Roman" w:cs="Times New Roman" w:hAnsi="Times New Roman"/>
                <w:sz w:val="24"/>
                <w:szCs w:val="24"/>
              </w:rPr>
            </w:pPr>
            <w:r>
              <w:rPr>
                <w:rFonts w:ascii="Times New Roman" w:cs="Times New Roman" w:hAnsi="Times New Roman"/>
                <w:sz w:val="24"/>
                <w:szCs w:val="24"/>
              </w:rPr>
              <w:t>Saya melaksanakan tugas praktik industri sesuai bidang tata busana</w:t>
            </w:r>
          </w:p>
        </w:tc>
        <w:tc>
          <w:tcPr>
            <w:tcW w:w="665" w:type="dxa"/>
            <w:gridSpan w:val="2"/>
            <w:tcBorders/>
          </w:tcPr>
          <w:p w14:paraId="D2E5554F">
            <w:pPr>
              <w:pStyle w:val="style0"/>
              <w:tabs>
                <w:tab w:val="left" w:leader="none" w:pos="709"/>
              </w:tabs>
              <w:spacing w:lineRule="auto" w:line="360"/>
              <w:jc w:val="both"/>
              <w:rPr>
                <w:rFonts w:ascii="Times New Roman" w:cs="Times New Roman" w:hAnsi="Times New Roman"/>
                <w:sz w:val="24"/>
                <w:szCs w:val="24"/>
              </w:rPr>
            </w:pPr>
          </w:p>
        </w:tc>
        <w:tc>
          <w:tcPr>
            <w:tcW w:w="590" w:type="dxa"/>
            <w:tcBorders/>
          </w:tcPr>
          <w:p w14:paraId="E4F1909C">
            <w:pPr>
              <w:pStyle w:val="style0"/>
              <w:tabs>
                <w:tab w:val="left" w:leader="none" w:pos="709"/>
              </w:tabs>
              <w:spacing w:lineRule="auto" w:line="360"/>
              <w:rPr>
                <w:rFonts w:ascii="Times New Roman" w:cs="Times New Roman" w:hAnsi="Times New Roman"/>
                <w:sz w:val="24"/>
                <w:szCs w:val="24"/>
              </w:rPr>
            </w:pPr>
          </w:p>
        </w:tc>
        <w:tc>
          <w:tcPr>
            <w:tcW w:w="510" w:type="dxa"/>
            <w:tcBorders/>
          </w:tcPr>
          <w:p w14:paraId="2AEC741D">
            <w:pPr>
              <w:pStyle w:val="style0"/>
              <w:tabs>
                <w:tab w:val="left" w:leader="none" w:pos="709"/>
              </w:tabs>
              <w:spacing w:lineRule="auto" w:line="360"/>
              <w:rPr>
                <w:rFonts w:ascii="Times New Roman" w:cs="Times New Roman" w:hAnsi="Times New Roman"/>
                <w:sz w:val="24"/>
                <w:szCs w:val="24"/>
              </w:rPr>
            </w:pPr>
          </w:p>
        </w:tc>
        <w:tc>
          <w:tcPr>
            <w:tcW w:w="644" w:type="dxa"/>
            <w:tcBorders/>
          </w:tcPr>
          <w:p w14:paraId="18913020">
            <w:pPr>
              <w:pStyle w:val="style0"/>
              <w:tabs>
                <w:tab w:val="left" w:leader="none" w:pos="709"/>
              </w:tabs>
              <w:spacing w:lineRule="auto" w:line="360"/>
              <w:rPr>
                <w:rFonts w:ascii="Times New Roman" w:cs="Times New Roman" w:hAnsi="Times New Roman"/>
                <w:sz w:val="24"/>
                <w:szCs w:val="24"/>
              </w:rPr>
            </w:pPr>
          </w:p>
        </w:tc>
      </w:tr>
      <w:tr w14:paraId="33657386">
        <w:tblPrEx/>
        <w:trPr/>
        <w:tc>
          <w:tcPr>
            <w:tcW w:w="568" w:type="dxa"/>
            <w:tcBorders/>
          </w:tcPr>
          <w:p w14:paraId="1E9D9A5B">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6</w:t>
            </w:r>
          </w:p>
        </w:tc>
        <w:tc>
          <w:tcPr>
            <w:tcW w:w="6235" w:type="dxa"/>
            <w:tcBorders/>
          </w:tcPr>
          <w:p w14:paraId="7DE7CEC4">
            <w:pPr>
              <w:pStyle w:val="style0"/>
              <w:tabs>
                <w:tab w:val="left" w:leader="none" w:pos="709"/>
              </w:tabs>
              <w:spacing w:lineRule="auto" w:line="360"/>
              <w:jc w:val="both"/>
              <w:rPr>
                <w:rFonts w:ascii="Times New Roman" w:cs="Times New Roman" w:hAnsi="Times New Roman"/>
                <w:sz w:val="24"/>
                <w:szCs w:val="24"/>
              </w:rPr>
            </w:pPr>
            <w:r>
              <w:rPr>
                <w:rFonts w:ascii="Times New Roman" w:cs="Times New Roman" w:hAnsi="Times New Roman"/>
                <w:sz w:val="24"/>
                <w:szCs w:val="24"/>
              </w:rPr>
              <w:t>Saya memperoleh bimbingan dari dosen pembimbing di tempat praktik industry</w:t>
            </w:r>
          </w:p>
        </w:tc>
        <w:tc>
          <w:tcPr>
            <w:tcW w:w="665" w:type="dxa"/>
            <w:gridSpan w:val="2"/>
            <w:tcBorders/>
          </w:tcPr>
          <w:p w14:paraId="470233AE">
            <w:pPr>
              <w:pStyle w:val="style0"/>
              <w:tabs>
                <w:tab w:val="left" w:leader="none" w:pos="709"/>
              </w:tabs>
              <w:spacing w:lineRule="auto" w:line="360"/>
              <w:jc w:val="both"/>
              <w:rPr>
                <w:rFonts w:ascii="Times New Roman" w:cs="Times New Roman" w:hAnsi="Times New Roman"/>
                <w:sz w:val="24"/>
                <w:szCs w:val="24"/>
              </w:rPr>
            </w:pPr>
          </w:p>
        </w:tc>
        <w:tc>
          <w:tcPr>
            <w:tcW w:w="590" w:type="dxa"/>
            <w:tcBorders/>
          </w:tcPr>
          <w:p w14:paraId="DDC1DC1E">
            <w:pPr>
              <w:pStyle w:val="style0"/>
              <w:tabs>
                <w:tab w:val="left" w:leader="none" w:pos="709"/>
              </w:tabs>
              <w:spacing w:lineRule="auto" w:line="360"/>
              <w:rPr>
                <w:rFonts w:ascii="Times New Roman" w:cs="Times New Roman" w:hAnsi="Times New Roman"/>
                <w:sz w:val="24"/>
                <w:szCs w:val="24"/>
              </w:rPr>
            </w:pPr>
          </w:p>
        </w:tc>
        <w:tc>
          <w:tcPr>
            <w:tcW w:w="510" w:type="dxa"/>
            <w:tcBorders/>
          </w:tcPr>
          <w:p w14:paraId="8395021B">
            <w:pPr>
              <w:pStyle w:val="style0"/>
              <w:tabs>
                <w:tab w:val="left" w:leader="none" w:pos="709"/>
              </w:tabs>
              <w:spacing w:lineRule="auto" w:line="360"/>
              <w:rPr>
                <w:rFonts w:ascii="Times New Roman" w:cs="Times New Roman" w:hAnsi="Times New Roman"/>
                <w:sz w:val="24"/>
                <w:szCs w:val="24"/>
              </w:rPr>
            </w:pPr>
          </w:p>
        </w:tc>
        <w:tc>
          <w:tcPr>
            <w:tcW w:w="644" w:type="dxa"/>
            <w:tcBorders/>
          </w:tcPr>
          <w:p w14:paraId="99993B90">
            <w:pPr>
              <w:pStyle w:val="style0"/>
              <w:tabs>
                <w:tab w:val="left" w:leader="none" w:pos="709"/>
              </w:tabs>
              <w:spacing w:lineRule="auto" w:line="360"/>
              <w:rPr>
                <w:rFonts w:ascii="Times New Roman" w:cs="Times New Roman" w:hAnsi="Times New Roman"/>
                <w:sz w:val="24"/>
                <w:szCs w:val="24"/>
              </w:rPr>
            </w:pPr>
          </w:p>
        </w:tc>
      </w:tr>
      <w:tr w14:paraId="A91438B2">
        <w:tblPrEx/>
        <w:trPr>
          <w:trHeight w:val="1064" w:hRule="atLeast"/>
        </w:trPr>
        <w:tc>
          <w:tcPr>
            <w:tcW w:w="568" w:type="dxa"/>
            <w:tcBorders/>
          </w:tcPr>
          <w:p w14:paraId="D34A16CA">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7</w:t>
            </w:r>
          </w:p>
        </w:tc>
        <w:tc>
          <w:tcPr>
            <w:tcW w:w="6235" w:type="dxa"/>
            <w:tcBorders/>
          </w:tcPr>
          <w:p w14:paraId="ED0EE8CC">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terlibat dalam proses produksi busana selama praktik industri.</w:t>
            </w:r>
          </w:p>
        </w:tc>
        <w:tc>
          <w:tcPr>
            <w:tcW w:w="665" w:type="dxa"/>
            <w:gridSpan w:val="2"/>
            <w:tcBorders/>
          </w:tcPr>
          <w:p w14:paraId="C2FE31DF">
            <w:pPr>
              <w:pStyle w:val="style0"/>
              <w:tabs>
                <w:tab w:val="left" w:leader="none" w:pos="709"/>
              </w:tabs>
              <w:spacing w:lineRule="auto" w:line="360"/>
              <w:jc w:val="both"/>
              <w:rPr>
                <w:rFonts w:ascii="Times New Roman" w:cs="Times New Roman" w:hAnsi="Times New Roman"/>
                <w:sz w:val="24"/>
                <w:szCs w:val="24"/>
              </w:rPr>
            </w:pPr>
          </w:p>
        </w:tc>
        <w:tc>
          <w:tcPr>
            <w:tcW w:w="590" w:type="dxa"/>
            <w:tcBorders/>
          </w:tcPr>
          <w:p w14:paraId="21520D29">
            <w:pPr>
              <w:pStyle w:val="style0"/>
              <w:tabs>
                <w:tab w:val="left" w:leader="none" w:pos="709"/>
              </w:tabs>
              <w:spacing w:lineRule="auto" w:line="360"/>
              <w:rPr>
                <w:rFonts w:ascii="Times New Roman" w:cs="Times New Roman" w:hAnsi="Times New Roman"/>
                <w:sz w:val="24"/>
                <w:szCs w:val="24"/>
              </w:rPr>
            </w:pPr>
          </w:p>
        </w:tc>
        <w:tc>
          <w:tcPr>
            <w:tcW w:w="510" w:type="dxa"/>
            <w:tcBorders/>
          </w:tcPr>
          <w:p w14:paraId="CAA05412">
            <w:pPr>
              <w:pStyle w:val="style0"/>
              <w:tabs>
                <w:tab w:val="left" w:leader="none" w:pos="709"/>
              </w:tabs>
              <w:spacing w:lineRule="auto" w:line="360"/>
              <w:rPr>
                <w:rFonts w:ascii="Times New Roman" w:cs="Times New Roman" w:hAnsi="Times New Roman"/>
                <w:sz w:val="24"/>
                <w:szCs w:val="24"/>
              </w:rPr>
            </w:pPr>
          </w:p>
        </w:tc>
        <w:tc>
          <w:tcPr>
            <w:tcW w:w="644" w:type="dxa"/>
            <w:tcBorders/>
          </w:tcPr>
          <w:p w14:paraId="E6BBC9CC">
            <w:pPr>
              <w:pStyle w:val="style0"/>
              <w:tabs>
                <w:tab w:val="left" w:leader="none" w:pos="709"/>
              </w:tabs>
              <w:spacing w:lineRule="auto" w:line="360"/>
              <w:rPr>
                <w:rFonts w:ascii="Times New Roman" w:cs="Times New Roman" w:hAnsi="Times New Roman"/>
                <w:sz w:val="24"/>
                <w:szCs w:val="24"/>
              </w:rPr>
            </w:pPr>
          </w:p>
        </w:tc>
      </w:tr>
      <w:tr w14:paraId="A0790A75">
        <w:tblPrEx/>
        <w:trPr/>
        <w:tc>
          <w:tcPr>
            <w:tcW w:w="568" w:type="dxa"/>
            <w:tcBorders/>
          </w:tcPr>
          <w:p w14:paraId="75662918">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8</w:t>
            </w:r>
          </w:p>
        </w:tc>
        <w:tc>
          <w:tcPr>
            <w:tcW w:w="6244" w:type="dxa"/>
            <w:gridSpan w:val="2"/>
            <w:tcBorders/>
          </w:tcPr>
          <w:p w14:paraId="2F2711BB">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memperoleh pengalaman dalam melayani pelanggan.</w:t>
            </w:r>
          </w:p>
        </w:tc>
        <w:tc>
          <w:tcPr>
            <w:tcW w:w="656" w:type="dxa"/>
            <w:tcBorders/>
          </w:tcPr>
          <w:p w14:paraId="4F500F43">
            <w:pPr>
              <w:pStyle w:val="style0"/>
              <w:tabs>
                <w:tab w:val="left" w:leader="none" w:pos="709"/>
              </w:tabs>
              <w:spacing w:lineRule="auto" w:line="360"/>
              <w:rPr>
                <w:rFonts w:ascii="Times New Roman" w:cs="Times New Roman" w:hAnsi="Times New Roman"/>
                <w:sz w:val="24"/>
                <w:szCs w:val="24"/>
              </w:rPr>
            </w:pPr>
          </w:p>
        </w:tc>
        <w:tc>
          <w:tcPr>
            <w:tcW w:w="590" w:type="dxa"/>
            <w:tcBorders/>
          </w:tcPr>
          <w:p w14:paraId="83F90DEB">
            <w:pPr>
              <w:pStyle w:val="style0"/>
              <w:tabs>
                <w:tab w:val="left" w:leader="none" w:pos="709"/>
              </w:tabs>
              <w:spacing w:lineRule="auto" w:line="360"/>
              <w:rPr>
                <w:rFonts w:ascii="Times New Roman" w:cs="Times New Roman" w:hAnsi="Times New Roman"/>
                <w:sz w:val="24"/>
                <w:szCs w:val="24"/>
              </w:rPr>
            </w:pPr>
          </w:p>
        </w:tc>
        <w:tc>
          <w:tcPr>
            <w:tcW w:w="510" w:type="dxa"/>
            <w:tcBorders/>
          </w:tcPr>
          <w:p w14:paraId="9A546CAD">
            <w:pPr>
              <w:pStyle w:val="style0"/>
              <w:tabs>
                <w:tab w:val="left" w:leader="none" w:pos="709"/>
              </w:tabs>
              <w:spacing w:lineRule="auto" w:line="360"/>
              <w:rPr>
                <w:rFonts w:ascii="Times New Roman" w:cs="Times New Roman" w:hAnsi="Times New Roman"/>
                <w:sz w:val="24"/>
                <w:szCs w:val="24"/>
              </w:rPr>
            </w:pPr>
          </w:p>
        </w:tc>
        <w:tc>
          <w:tcPr>
            <w:tcW w:w="644" w:type="dxa"/>
            <w:tcBorders/>
          </w:tcPr>
          <w:p w14:paraId="E2A578DD">
            <w:pPr>
              <w:pStyle w:val="style0"/>
              <w:tabs>
                <w:tab w:val="left" w:leader="none" w:pos="709"/>
              </w:tabs>
              <w:spacing w:lineRule="auto" w:line="360"/>
              <w:rPr>
                <w:rFonts w:ascii="Times New Roman" w:cs="Times New Roman" w:hAnsi="Times New Roman"/>
                <w:sz w:val="24"/>
                <w:szCs w:val="24"/>
              </w:rPr>
            </w:pPr>
          </w:p>
        </w:tc>
      </w:tr>
      <w:tr w14:paraId="FE2CA200">
        <w:tblPrEx/>
        <w:trPr/>
        <w:tc>
          <w:tcPr>
            <w:tcW w:w="9212" w:type="dxa"/>
            <w:gridSpan w:val="7"/>
            <w:tcBorders/>
            <w:shd w:val="clear" w:color="auto" w:fill="eaf1dd"/>
          </w:tcPr>
          <w:p w14:paraId="1F5C1BCF">
            <w:pPr>
              <w:pStyle w:val="style0"/>
              <w:tabs>
                <w:tab w:val="left" w:leader="none" w:pos="709"/>
              </w:tabs>
              <w:spacing w:lineRule="auto" w:line="360"/>
              <w:ind w:left="284" w:hanging="284"/>
              <w:jc w:val="both"/>
              <w:rPr>
                <w:rFonts w:ascii="Times New Roman" w:cs="Times New Roman" w:hAnsi="Times New Roman"/>
                <w:b/>
                <w:sz w:val="24"/>
                <w:szCs w:val="24"/>
              </w:rPr>
            </w:pPr>
            <w:r>
              <w:rPr>
                <w:rFonts w:ascii="Times New Roman" w:cs="Times New Roman" w:hAnsi="Times New Roman"/>
                <w:b/>
                <w:sz w:val="24"/>
                <w:szCs w:val="24"/>
              </w:rPr>
              <w:t xml:space="preserve">Evaluasi praktik </w:t>
            </w:r>
            <w:r>
              <w:rPr>
                <w:rFonts w:ascii="Times New Roman" w:cs="Times New Roman" w:hAnsi="Times New Roman"/>
                <w:b/>
                <w:sz w:val="24"/>
                <w:szCs w:val="24"/>
              </w:rPr>
              <w:t>industri</w:t>
            </w:r>
          </w:p>
        </w:tc>
      </w:tr>
      <w:tr w14:paraId="6C972793">
        <w:tblPrEx/>
        <w:trPr/>
        <w:tc>
          <w:tcPr>
            <w:tcW w:w="568" w:type="dxa"/>
            <w:tcBorders/>
          </w:tcPr>
          <w:p w14:paraId="B2994CE9">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9</w:t>
            </w:r>
          </w:p>
        </w:tc>
        <w:tc>
          <w:tcPr>
            <w:tcW w:w="6244" w:type="dxa"/>
            <w:gridSpan w:val="2"/>
            <w:tcBorders/>
          </w:tcPr>
          <w:p w14:paraId="3D0AC365">
            <w:pPr>
              <w:pStyle w:val="style0"/>
              <w:tabs>
                <w:tab w:val="left" w:leader="none" w:pos="709"/>
              </w:tabs>
              <w:spacing w:lineRule="auto" w:line="360"/>
              <w:jc w:val="both"/>
              <w:rPr>
                <w:rFonts w:ascii="Times New Roman" w:cs="Times New Roman" w:hAnsi="Times New Roman"/>
                <w:sz w:val="24"/>
                <w:szCs w:val="24"/>
              </w:rPr>
            </w:pPr>
            <w:r>
              <w:rPr>
                <w:rFonts w:ascii="Times New Roman" w:cs="Times New Roman" w:hAnsi="Times New Roman"/>
                <w:sz w:val="24"/>
                <w:szCs w:val="24"/>
              </w:rPr>
              <w:t>Saya menerima penilaian atas hasil kerja selama praktik industri.</w:t>
            </w:r>
          </w:p>
        </w:tc>
        <w:tc>
          <w:tcPr>
            <w:tcW w:w="656" w:type="dxa"/>
            <w:tcBorders/>
          </w:tcPr>
          <w:p w14:paraId="2F13F275">
            <w:pPr>
              <w:pStyle w:val="style0"/>
              <w:tabs>
                <w:tab w:val="left" w:leader="none" w:pos="709"/>
              </w:tabs>
              <w:spacing w:lineRule="auto" w:line="360"/>
              <w:rPr>
                <w:rFonts w:ascii="Times New Roman" w:cs="Times New Roman" w:hAnsi="Times New Roman"/>
                <w:sz w:val="24"/>
                <w:szCs w:val="24"/>
              </w:rPr>
            </w:pPr>
          </w:p>
        </w:tc>
        <w:tc>
          <w:tcPr>
            <w:tcW w:w="590" w:type="dxa"/>
            <w:tcBorders/>
          </w:tcPr>
          <w:p w14:paraId="C9DE8D83">
            <w:pPr>
              <w:pStyle w:val="style0"/>
              <w:tabs>
                <w:tab w:val="left" w:leader="none" w:pos="709"/>
              </w:tabs>
              <w:spacing w:lineRule="auto" w:line="360"/>
              <w:rPr>
                <w:rFonts w:ascii="Times New Roman" w:cs="Times New Roman" w:hAnsi="Times New Roman"/>
                <w:sz w:val="24"/>
                <w:szCs w:val="24"/>
              </w:rPr>
            </w:pPr>
          </w:p>
        </w:tc>
        <w:tc>
          <w:tcPr>
            <w:tcW w:w="510" w:type="dxa"/>
            <w:tcBorders/>
          </w:tcPr>
          <w:p w14:paraId="C802B078">
            <w:pPr>
              <w:pStyle w:val="style0"/>
              <w:tabs>
                <w:tab w:val="left" w:leader="none" w:pos="709"/>
              </w:tabs>
              <w:spacing w:lineRule="auto" w:line="360"/>
              <w:rPr>
                <w:rFonts w:ascii="Times New Roman" w:cs="Times New Roman" w:hAnsi="Times New Roman"/>
                <w:sz w:val="24"/>
                <w:szCs w:val="24"/>
              </w:rPr>
            </w:pPr>
          </w:p>
        </w:tc>
        <w:tc>
          <w:tcPr>
            <w:tcW w:w="644" w:type="dxa"/>
            <w:tcBorders/>
          </w:tcPr>
          <w:p w14:paraId="1C2D1C6E">
            <w:pPr>
              <w:pStyle w:val="style0"/>
              <w:tabs>
                <w:tab w:val="left" w:leader="none" w:pos="709"/>
              </w:tabs>
              <w:spacing w:lineRule="auto" w:line="360"/>
              <w:rPr>
                <w:rFonts w:ascii="Times New Roman" w:cs="Times New Roman" w:hAnsi="Times New Roman"/>
                <w:sz w:val="24"/>
                <w:szCs w:val="24"/>
              </w:rPr>
            </w:pPr>
          </w:p>
        </w:tc>
      </w:tr>
      <w:tr w14:paraId="4F9BB4C0">
        <w:tblPrEx/>
        <w:trPr/>
        <w:tc>
          <w:tcPr>
            <w:tcW w:w="568" w:type="dxa"/>
            <w:tcBorders/>
          </w:tcPr>
          <w:p w14:paraId="A239B30D">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10</w:t>
            </w:r>
          </w:p>
        </w:tc>
        <w:tc>
          <w:tcPr>
            <w:tcW w:w="6244" w:type="dxa"/>
            <w:gridSpan w:val="2"/>
            <w:tcBorders/>
          </w:tcPr>
          <w:p w14:paraId="76C1CAF0">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menerima masukan untuk meningkatkan kemampuan kerja</w:t>
            </w:r>
          </w:p>
        </w:tc>
        <w:tc>
          <w:tcPr>
            <w:tcW w:w="656" w:type="dxa"/>
            <w:tcBorders/>
          </w:tcPr>
          <w:p w14:paraId="FE5767AA">
            <w:pPr>
              <w:pStyle w:val="style0"/>
              <w:tabs>
                <w:tab w:val="left" w:leader="none" w:pos="709"/>
              </w:tabs>
              <w:spacing w:lineRule="auto" w:line="360"/>
              <w:rPr>
                <w:rFonts w:ascii="Times New Roman" w:cs="Times New Roman" w:hAnsi="Times New Roman"/>
                <w:sz w:val="24"/>
                <w:szCs w:val="24"/>
              </w:rPr>
            </w:pPr>
          </w:p>
        </w:tc>
        <w:tc>
          <w:tcPr>
            <w:tcW w:w="590" w:type="dxa"/>
            <w:tcBorders/>
          </w:tcPr>
          <w:p w14:paraId="5C744D5F">
            <w:pPr>
              <w:pStyle w:val="style0"/>
              <w:tabs>
                <w:tab w:val="left" w:leader="none" w:pos="709"/>
              </w:tabs>
              <w:spacing w:lineRule="auto" w:line="360"/>
              <w:rPr>
                <w:rFonts w:ascii="Times New Roman" w:cs="Times New Roman" w:hAnsi="Times New Roman"/>
                <w:sz w:val="24"/>
                <w:szCs w:val="24"/>
              </w:rPr>
            </w:pPr>
          </w:p>
        </w:tc>
        <w:tc>
          <w:tcPr>
            <w:tcW w:w="510" w:type="dxa"/>
            <w:tcBorders/>
          </w:tcPr>
          <w:p w14:paraId="CC23AF8B">
            <w:pPr>
              <w:pStyle w:val="style0"/>
              <w:tabs>
                <w:tab w:val="left" w:leader="none" w:pos="709"/>
              </w:tabs>
              <w:spacing w:lineRule="auto" w:line="360"/>
              <w:rPr>
                <w:rFonts w:ascii="Times New Roman" w:cs="Times New Roman" w:hAnsi="Times New Roman"/>
                <w:sz w:val="24"/>
                <w:szCs w:val="24"/>
              </w:rPr>
            </w:pPr>
          </w:p>
        </w:tc>
        <w:tc>
          <w:tcPr>
            <w:tcW w:w="644" w:type="dxa"/>
            <w:tcBorders/>
          </w:tcPr>
          <w:p w14:paraId="259AD5F1">
            <w:pPr>
              <w:pStyle w:val="style0"/>
              <w:tabs>
                <w:tab w:val="left" w:leader="none" w:pos="709"/>
              </w:tabs>
              <w:spacing w:lineRule="auto" w:line="360"/>
              <w:rPr>
                <w:rFonts w:ascii="Times New Roman" w:cs="Times New Roman" w:hAnsi="Times New Roman"/>
                <w:sz w:val="24"/>
                <w:szCs w:val="24"/>
              </w:rPr>
            </w:pPr>
          </w:p>
        </w:tc>
      </w:tr>
      <w:tr w14:paraId="5E28CBF2">
        <w:tblPrEx/>
        <w:trPr/>
        <w:tc>
          <w:tcPr>
            <w:tcW w:w="568" w:type="dxa"/>
            <w:tcBorders/>
          </w:tcPr>
          <w:p w14:paraId="2FDB9D34">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11</w:t>
            </w:r>
          </w:p>
        </w:tc>
        <w:tc>
          <w:tcPr>
            <w:tcW w:w="6244" w:type="dxa"/>
            <w:gridSpan w:val="2"/>
            <w:tcBorders/>
          </w:tcPr>
          <w:p w14:paraId="12CFC5CA">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Kegiatan praktik industri membantu saya mengevaluasi kemampuan yang saya miliki.</w:t>
            </w:r>
          </w:p>
        </w:tc>
        <w:tc>
          <w:tcPr>
            <w:tcW w:w="656" w:type="dxa"/>
            <w:tcBorders/>
          </w:tcPr>
          <w:p w14:paraId="7252EAAA">
            <w:pPr>
              <w:pStyle w:val="style0"/>
              <w:tabs>
                <w:tab w:val="left" w:leader="none" w:pos="709"/>
              </w:tabs>
              <w:spacing w:lineRule="auto" w:line="360"/>
              <w:rPr>
                <w:rFonts w:ascii="Times New Roman" w:cs="Times New Roman" w:hAnsi="Times New Roman"/>
                <w:sz w:val="24"/>
                <w:szCs w:val="24"/>
              </w:rPr>
            </w:pPr>
          </w:p>
        </w:tc>
        <w:tc>
          <w:tcPr>
            <w:tcW w:w="590" w:type="dxa"/>
            <w:tcBorders/>
          </w:tcPr>
          <w:p w14:paraId="66220C95">
            <w:pPr>
              <w:pStyle w:val="style0"/>
              <w:tabs>
                <w:tab w:val="left" w:leader="none" w:pos="709"/>
              </w:tabs>
              <w:spacing w:lineRule="auto" w:line="360"/>
              <w:rPr>
                <w:rFonts w:ascii="Times New Roman" w:cs="Times New Roman" w:hAnsi="Times New Roman"/>
                <w:sz w:val="24"/>
                <w:szCs w:val="24"/>
              </w:rPr>
            </w:pPr>
          </w:p>
        </w:tc>
        <w:tc>
          <w:tcPr>
            <w:tcW w:w="510" w:type="dxa"/>
            <w:tcBorders/>
          </w:tcPr>
          <w:p w14:paraId="145358CB">
            <w:pPr>
              <w:pStyle w:val="style0"/>
              <w:tabs>
                <w:tab w:val="left" w:leader="none" w:pos="709"/>
              </w:tabs>
              <w:spacing w:lineRule="auto" w:line="360"/>
              <w:rPr>
                <w:rFonts w:ascii="Times New Roman" w:cs="Times New Roman" w:hAnsi="Times New Roman"/>
                <w:sz w:val="24"/>
                <w:szCs w:val="24"/>
              </w:rPr>
            </w:pPr>
          </w:p>
        </w:tc>
        <w:tc>
          <w:tcPr>
            <w:tcW w:w="644" w:type="dxa"/>
            <w:tcBorders/>
          </w:tcPr>
          <w:p w14:paraId="CFA7F5C7">
            <w:pPr>
              <w:pStyle w:val="style0"/>
              <w:tabs>
                <w:tab w:val="left" w:leader="none" w:pos="709"/>
              </w:tabs>
              <w:spacing w:lineRule="auto" w:line="360"/>
              <w:rPr>
                <w:rFonts w:ascii="Times New Roman" w:cs="Times New Roman" w:hAnsi="Times New Roman"/>
                <w:sz w:val="24"/>
                <w:szCs w:val="24"/>
              </w:rPr>
            </w:pPr>
          </w:p>
        </w:tc>
      </w:tr>
      <w:tr w14:paraId="ECBDB9C3">
        <w:tblPrEx/>
        <w:trPr/>
        <w:tc>
          <w:tcPr>
            <w:tcW w:w="9212" w:type="dxa"/>
            <w:gridSpan w:val="7"/>
            <w:tcBorders/>
            <w:shd w:val="clear" w:color="auto" w:fill="eaf1dd"/>
          </w:tcPr>
          <w:p w14:paraId="35A3B766">
            <w:pPr>
              <w:pStyle w:val="style0"/>
              <w:tabs>
                <w:tab w:val="left" w:leader="none" w:pos="709"/>
              </w:tabs>
              <w:spacing w:lineRule="auto" w:line="360"/>
              <w:ind w:left="284" w:hanging="284"/>
              <w:jc w:val="both"/>
              <w:rPr>
                <w:rFonts w:ascii="Times New Roman" w:cs="Times New Roman" w:hAnsi="Times New Roman"/>
                <w:b/>
                <w:sz w:val="24"/>
                <w:szCs w:val="24"/>
              </w:rPr>
            </w:pPr>
            <w:r>
              <w:rPr>
                <w:rFonts w:ascii="Times New Roman" w:cs="Times New Roman" w:hAnsi="Times New Roman"/>
                <w:b/>
                <w:sz w:val="24"/>
                <w:szCs w:val="24"/>
              </w:rPr>
              <w:t xml:space="preserve">Faktor keterbatasan praktik </w:t>
            </w:r>
            <w:r>
              <w:rPr>
                <w:rFonts w:ascii="Times New Roman" w:cs="Times New Roman" w:hAnsi="Times New Roman"/>
                <w:b/>
                <w:sz w:val="24"/>
                <w:szCs w:val="24"/>
              </w:rPr>
              <w:t>industri</w:t>
            </w:r>
          </w:p>
        </w:tc>
      </w:tr>
      <w:tr w14:paraId="8FB4C9D3">
        <w:tblPrEx/>
        <w:trPr/>
        <w:tc>
          <w:tcPr>
            <w:tcW w:w="568" w:type="dxa"/>
            <w:tcBorders/>
          </w:tcPr>
          <w:p w14:paraId="9037FC7D">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12</w:t>
            </w:r>
          </w:p>
        </w:tc>
        <w:tc>
          <w:tcPr>
            <w:tcW w:w="6244" w:type="dxa"/>
            <w:gridSpan w:val="2"/>
            <w:tcBorders/>
          </w:tcPr>
          <w:p w14:paraId="7B409F5C">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Fasilitas yang tersedia di tempat praktik industri mendukung kegiatan belajar saya</w:t>
            </w:r>
          </w:p>
        </w:tc>
        <w:tc>
          <w:tcPr>
            <w:tcW w:w="656" w:type="dxa"/>
            <w:tcBorders/>
          </w:tcPr>
          <w:p w14:paraId="B317D8D5">
            <w:pPr>
              <w:pStyle w:val="style0"/>
              <w:tabs>
                <w:tab w:val="left" w:leader="none" w:pos="709"/>
              </w:tabs>
              <w:spacing w:lineRule="auto" w:line="360"/>
              <w:rPr>
                <w:rFonts w:ascii="Times New Roman" w:cs="Times New Roman" w:hAnsi="Times New Roman"/>
                <w:sz w:val="24"/>
                <w:szCs w:val="24"/>
              </w:rPr>
            </w:pPr>
          </w:p>
        </w:tc>
        <w:tc>
          <w:tcPr>
            <w:tcW w:w="590" w:type="dxa"/>
            <w:tcBorders/>
          </w:tcPr>
          <w:p w14:paraId="0520F15F">
            <w:pPr>
              <w:pStyle w:val="style0"/>
              <w:tabs>
                <w:tab w:val="left" w:leader="none" w:pos="709"/>
              </w:tabs>
              <w:spacing w:lineRule="auto" w:line="360"/>
              <w:rPr>
                <w:rFonts w:ascii="Times New Roman" w:cs="Times New Roman" w:hAnsi="Times New Roman"/>
                <w:sz w:val="24"/>
                <w:szCs w:val="24"/>
              </w:rPr>
            </w:pPr>
          </w:p>
        </w:tc>
        <w:tc>
          <w:tcPr>
            <w:tcW w:w="510" w:type="dxa"/>
            <w:tcBorders/>
          </w:tcPr>
          <w:p w14:paraId="69CAA92A">
            <w:pPr>
              <w:pStyle w:val="style0"/>
              <w:tabs>
                <w:tab w:val="left" w:leader="none" w:pos="709"/>
              </w:tabs>
              <w:spacing w:lineRule="auto" w:line="360"/>
              <w:rPr>
                <w:rFonts w:ascii="Times New Roman" w:cs="Times New Roman" w:hAnsi="Times New Roman"/>
                <w:sz w:val="24"/>
                <w:szCs w:val="24"/>
              </w:rPr>
            </w:pPr>
          </w:p>
        </w:tc>
        <w:tc>
          <w:tcPr>
            <w:tcW w:w="644" w:type="dxa"/>
            <w:tcBorders/>
          </w:tcPr>
          <w:p w14:paraId="633E5D75">
            <w:pPr>
              <w:pStyle w:val="style0"/>
              <w:tabs>
                <w:tab w:val="left" w:leader="none" w:pos="709"/>
              </w:tabs>
              <w:spacing w:lineRule="auto" w:line="360"/>
              <w:rPr>
                <w:rFonts w:ascii="Times New Roman" w:cs="Times New Roman" w:hAnsi="Times New Roman"/>
                <w:sz w:val="24"/>
                <w:szCs w:val="24"/>
              </w:rPr>
            </w:pPr>
          </w:p>
        </w:tc>
      </w:tr>
      <w:tr w14:paraId="D8C85B49">
        <w:tblPrEx/>
        <w:trPr/>
        <w:tc>
          <w:tcPr>
            <w:tcW w:w="568" w:type="dxa"/>
            <w:tcBorders/>
          </w:tcPr>
          <w:p w14:paraId="1E5C68C0">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13</w:t>
            </w:r>
          </w:p>
        </w:tc>
        <w:tc>
          <w:tcPr>
            <w:tcW w:w="6244" w:type="dxa"/>
            <w:gridSpan w:val="2"/>
            <w:tcBorders/>
          </w:tcPr>
          <w:p w14:paraId="1049B3B5">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memperoleh kesempatan mencoba berbagai jenis pekerjaan di tempat praktik industri.</w:t>
            </w:r>
          </w:p>
        </w:tc>
        <w:tc>
          <w:tcPr>
            <w:tcW w:w="656" w:type="dxa"/>
            <w:tcBorders/>
          </w:tcPr>
          <w:p w14:paraId="85523634">
            <w:pPr>
              <w:pStyle w:val="style0"/>
              <w:tabs>
                <w:tab w:val="left" w:leader="none" w:pos="709"/>
              </w:tabs>
              <w:spacing w:lineRule="auto" w:line="360"/>
              <w:rPr>
                <w:rFonts w:ascii="Times New Roman" w:cs="Times New Roman" w:hAnsi="Times New Roman"/>
                <w:sz w:val="24"/>
                <w:szCs w:val="24"/>
              </w:rPr>
            </w:pPr>
          </w:p>
        </w:tc>
        <w:tc>
          <w:tcPr>
            <w:tcW w:w="590" w:type="dxa"/>
            <w:tcBorders/>
          </w:tcPr>
          <w:p w14:paraId="1F43CAEC">
            <w:pPr>
              <w:pStyle w:val="style0"/>
              <w:tabs>
                <w:tab w:val="left" w:leader="none" w:pos="709"/>
              </w:tabs>
              <w:spacing w:lineRule="auto" w:line="360"/>
              <w:rPr>
                <w:rFonts w:ascii="Times New Roman" w:cs="Times New Roman" w:hAnsi="Times New Roman"/>
                <w:sz w:val="24"/>
                <w:szCs w:val="24"/>
              </w:rPr>
            </w:pPr>
          </w:p>
        </w:tc>
        <w:tc>
          <w:tcPr>
            <w:tcW w:w="510" w:type="dxa"/>
            <w:tcBorders/>
          </w:tcPr>
          <w:p w14:paraId="C9745764">
            <w:pPr>
              <w:pStyle w:val="style0"/>
              <w:tabs>
                <w:tab w:val="left" w:leader="none" w:pos="709"/>
              </w:tabs>
              <w:spacing w:lineRule="auto" w:line="360"/>
              <w:rPr>
                <w:rFonts w:ascii="Times New Roman" w:cs="Times New Roman" w:hAnsi="Times New Roman"/>
                <w:sz w:val="24"/>
                <w:szCs w:val="24"/>
              </w:rPr>
            </w:pPr>
          </w:p>
        </w:tc>
        <w:tc>
          <w:tcPr>
            <w:tcW w:w="644" w:type="dxa"/>
            <w:tcBorders/>
          </w:tcPr>
          <w:p w14:paraId="1B10EFCB">
            <w:pPr>
              <w:pStyle w:val="style0"/>
              <w:tabs>
                <w:tab w:val="left" w:leader="none" w:pos="709"/>
              </w:tabs>
              <w:spacing w:lineRule="auto" w:line="360"/>
              <w:rPr>
                <w:rFonts w:ascii="Times New Roman" w:cs="Times New Roman" w:hAnsi="Times New Roman"/>
                <w:sz w:val="24"/>
                <w:szCs w:val="24"/>
              </w:rPr>
            </w:pPr>
          </w:p>
        </w:tc>
      </w:tr>
      <w:tr w14:paraId="C31E3C75">
        <w:tblPrEx/>
        <w:trPr/>
        <w:tc>
          <w:tcPr>
            <w:tcW w:w="568" w:type="dxa"/>
            <w:tcBorders/>
          </w:tcPr>
          <w:p w14:paraId="FA6BFABA">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14</w:t>
            </w:r>
          </w:p>
        </w:tc>
        <w:tc>
          <w:tcPr>
            <w:tcW w:w="6244" w:type="dxa"/>
            <w:gridSpan w:val="2"/>
            <w:tcBorders/>
          </w:tcPr>
          <w:p w14:paraId="88944018">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Waktu pelaksanaan praktik industri cukup untuk memperoleh pengalaman kerja.</w:t>
            </w:r>
          </w:p>
        </w:tc>
        <w:tc>
          <w:tcPr>
            <w:tcW w:w="656" w:type="dxa"/>
            <w:tcBorders/>
          </w:tcPr>
          <w:p w14:paraId="9E0A0B4F">
            <w:pPr>
              <w:pStyle w:val="style0"/>
              <w:tabs>
                <w:tab w:val="left" w:leader="none" w:pos="709"/>
              </w:tabs>
              <w:spacing w:lineRule="auto" w:line="360"/>
              <w:rPr>
                <w:rFonts w:ascii="Times New Roman" w:cs="Times New Roman" w:hAnsi="Times New Roman"/>
                <w:sz w:val="24"/>
                <w:szCs w:val="24"/>
              </w:rPr>
            </w:pPr>
          </w:p>
        </w:tc>
        <w:tc>
          <w:tcPr>
            <w:tcW w:w="590" w:type="dxa"/>
            <w:tcBorders/>
          </w:tcPr>
          <w:p w14:paraId="E17021EB">
            <w:pPr>
              <w:pStyle w:val="style0"/>
              <w:tabs>
                <w:tab w:val="left" w:leader="none" w:pos="709"/>
              </w:tabs>
              <w:spacing w:lineRule="auto" w:line="360"/>
              <w:ind w:left="-174" w:firstLine="174"/>
              <w:rPr>
                <w:rFonts w:ascii="Times New Roman" w:cs="Times New Roman" w:hAnsi="Times New Roman"/>
                <w:sz w:val="24"/>
                <w:szCs w:val="24"/>
              </w:rPr>
            </w:pPr>
          </w:p>
        </w:tc>
        <w:tc>
          <w:tcPr>
            <w:tcW w:w="510" w:type="dxa"/>
            <w:tcBorders/>
          </w:tcPr>
          <w:p w14:paraId="9CD39646">
            <w:pPr>
              <w:pStyle w:val="style0"/>
              <w:tabs>
                <w:tab w:val="left" w:leader="none" w:pos="709"/>
              </w:tabs>
              <w:spacing w:lineRule="auto" w:line="360"/>
              <w:rPr>
                <w:rFonts w:ascii="Times New Roman" w:cs="Times New Roman" w:hAnsi="Times New Roman"/>
                <w:sz w:val="24"/>
                <w:szCs w:val="24"/>
              </w:rPr>
            </w:pPr>
          </w:p>
        </w:tc>
        <w:tc>
          <w:tcPr>
            <w:tcW w:w="644" w:type="dxa"/>
            <w:tcBorders/>
          </w:tcPr>
          <w:p w14:paraId="96D9D859">
            <w:pPr>
              <w:pStyle w:val="style0"/>
              <w:tabs>
                <w:tab w:val="left" w:leader="none" w:pos="709"/>
              </w:tabs>
              <w:spacing w:lineRule="auto" w:line="360"/>
              <w:rPr>
                <w:rFonts w:ascii="Times New Roman" w:cs="Times New Roman" w:hAnsi="Times New Roman"/>
                <w:sz w:val="24"/>
                <w:szCs w:val="24"/>
              </w:rPr>
            </w:pPr>
          </w:p>
        </w:tc>
      </w:tr>
      <w:tr w14:paraId="6EA526D4">
        <w:tblPrEx/>
        <w:trPr/>
        <w:tc>
          <w:tcPr>
            <w:tcW w:w="568" w:type="dxa"/>
            <w:tcBorders/>
          </w:tcPr>
          <w:p w14:paraId="86D4436E">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15</w:t>
            </w:r>
          </w:p>
        </w:tc>
        <w:tc>
          <w:tcPr>
            <w:tcW w:w="6244" w:type="dxa"/>
            <w:gridSpan w:val="2"/>
            <w:tcBorders/>
          </w:tcPr>
          <w:p w14:paraId="F9957302">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mampu menyesuaikan diri dengan keterbatasan fasilitas yang  tersedia di tempat praktik industri</w:t>
            </w:r>
          </w:p>
        </w:tc>
        <w:tc>
          <w:tcPr>
            <w:tcW w:w="656" w:type="dxa"/>
            <w:tcBorders/>
          </w:tcPr>
          <w:p w14:paraId="9612A77A">
            <w:pPr>
              <w:pStyle w:val="style0"/>
              <w:tabs>
                <w:tab w:val="left" w:leader="none" w:pos="709"/>
              </w:tabs>
              <w:spacing w:lineRule="auto" w:line="360"/>
              <w:rPr>
                <w:rFonts w:ascii="Times New Roman" w:cs="Times New Roman" w:hAnsi="Times New Roman"/>
                <w:sz w:val="24"/>
                <w:szCs w:val="24"/>
              </w:rPr>
            </w:pPr>
          </w:p>
        </w:tc>
        <w:tc>
          <w:tcPr>
            <w:tcW w:w="590" w:type="dxa"/>
            <w:tcBorders/>
          </w:tcPr>
          <w:p w14:paraId="DD09ACDD">
            <w:pPr>
              <w:pStyle w:val="style0"/>
              <w:tabs>
                <w:tab w:val="left" w:leader="none" w:pos="709"/>
              </w:tabs>
              <w:spacing w:lineRule="auto" w:line="360"/>
              <w:ind w:left="-174" w:firstLine="174"/>
              <w:rPr>
                <w:rFonts w:ascii="Times New Roman" w:cs="Times New Roman" w:hAnsi="Times New Roman"/>
                <w:sz w:val="24"/>
                <w:szCs w:val="24"/>
              </w:rPr>
            </w:pPr>
          </w:p>
        </w:tc>
        <w:tc>
          <w:tcPr>
            <w:tcW w:w="510" w:type="dxa"/>
            <w:tcBorders/>
          </w:tcPr>
          <w:p w14:paraId="491ED68B">
            <w:pPr>
              <w:pStyle w:val="style0"/>
              <w:tabs>
                <w:tab w:val="left" w:leader="none" w:pos="709"/>
              </w:tabs>
              <w:spacing w:lineRule="auto" w:line="360"/>
              <w:rPr>
                <w:rFonts w:ascii="Times New Roman" w:cs="Times New Roman" w:hAnsi="Times New Roman"/>
                <w:sz w:val="24"/>
                <w:szCs w:val="24"/>
              </w:rPr>
            </w:pPr>
          </w:p>
        </w:tc>
        <w:tc>
          <w:tcPr>
            <w:tcW w:w="644" w:type="dxa"/>
            <w:tcBorders/>
          </w:tcPr>
          <w:p w14:paraId="714FFDC9">
            <w:pPr>
              <w:pStyle w:val="style0"/>
              <w:tabs>
                <w:tab w:val="left" w:leader="none" w:pos="709"/>
              </w:tabs>
              <w:spacing w:lineRule="auto" w:line="360"/>
              <w:rPr>
                <w:rFonts w:ascii="Times New Roman" w:cs="Times New Roman" w:hAnsi="Times New Roman"/>
                <w:sz w:val="24"/>
                <w:szCs w:val="24"/>
              </w:rPr>
            </w:pPr>
          </w:p>
        </w:tc>
      </w:tr>
      <w:tr w14:paraId="F9E6A8D2">
        <w:tblPrEx/>
        <w:trPr/>
        <w:tc>
          <w:tcPr>
            <w:tcW w:w="9212" w:type="dxa"/>
            <w:gridSpan w:val="7"/>
            <w:tcBorders/>
            <w:shd w:val="clear" w:color="auto" w:fill="eaf1dd"/>
          </w:tcPr>
          <w:p w14:paraId="5D0490AD">
            <w:pPr>
              <w:pStyle w:val="style0"/>
              <w:tabs>
                <w:tab w:val="left" w:leader="none" w:pos="709"/>
              </w:tabs>
              <w:spacing w:lineRule="auto" w:line="360"/>
              <w:ind w:left="284" w:hanging="284"/>
              <w:jc w:val="both"/>
              <w:rPr>
                <w:rFonts w:ascii="Times New Roman" w:cs="Times New Roman" w:hAnsi="Times New Roman"/>
                <w:b/>
                <w:sz w:val="24"/>
                <w:szCs w:val="24"/>
              </w:rPr>
            </w:pPr>
            <w:r>
              <w:rPr>
                <w:rFonts w:ascii="Times New Roman" w:cs="Times New Roman" w:hAnsi="Times New Roman"/>
                <w:b/>
                <w:sz w:val="24"/>
                <w:szCs w:val="24"/>
              </w:rPr>
              <w:t xml:space="preserve">Kemampuan  produksi busana </w:t>
            </w:r>
          </w:p>
        </w:tc>
      </w:tr>
      <w:tr w14:paraId="6A49EB31">
        <w:tblPrEx/>
        <w:trPr/>
        <w:tc>
          <w:tcPr>
            <w:tcW w:w="568" w:type="dxa"/>
            <w:tcBorders/>
          </w:tcPr>
          <w:p w14:paraId="AA05041C">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16</w:t>
            </w:r>
          </w:p>
        </w:tc>
        <w:tc>
          <w:tcPr>
            <w:tcW w:w="6244" w:type="dxa"/>
            <w:gridSpan w:val="2"/>
            <w:tcBorders/>
          </w:tcPr>
          <w:p w14:paraId="C12437AB">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mampu membuat produk busana sesuai kebutuhan konsumen</w:t>
            </w:r>
          </w:p>
        </w:tc>
        <w:tc>
          <w:tcPr>
            <w:tcW w:w="656" w:type="dxa"/>
            <w:tcBorders/>
          </w:tcPr>
          <w:p w14:paraId="B46503EE">
            <w:pPr>
              <w:pStyle w:val="style0"/>
              <w:tabs>
                <w:tab w:val="left" w:leader="none" w:pos="709"/>
              </w:tabs>
              <w:spacing w:lineRule="auto" w:line="360"/>
              <w:rPr>
                <w:rFonts w:ascii="Times New Roman" w:cs="Times New Roman" w:hAnsi="Times New Roman"/>
                <w:sz w:val="24"/>
                <w:szCs w:val="24"/>
              </w:rPr>
            </w:pPr>
          </w:p>
        </w:tc>
        <w:tc>
          <w:tcPr>
            <w:tcW w:w="590" w:type="dxa"/>
            <w:tcBorders/>
          </w:tcPr>
          <w:p w14:paraId="B02E487D">
            <w:pPr>
              <w:pStyle w:val="style0"/>
              <w:tabs>
                <w:tab w:val="left" w:leader="none" w:pos="709"/>
              </w:tabs>
              <w:spacing w:lineRule="auto" w:line="360"/>
              <w:rPr>
                <w:rFonts w:ascii="Times New Roman" w:cs="Times New Roman" w:hAnsi="Times New Roman"/>
                <w:sz w:val="24"/>
                <w:szCs w:val="24"/>
              </w:rPr>
            </w:pPr>
          </w:p>
        </w:tc>
        <w:tc>
          <w:tcPr>
            <w:tcW w:w="510" w:type="dxa"/>
            <w:tcBorders/>
          </w:tcPr>
          <w:p w14:paraId="78763534">
            <w:pPr>
              <w:pStyle w:val="style0"/>
              <w:tabs>
                <w:tab w:val="left" w:leader="none" w:pos="709"/>
              </w:tabs>
              <w:spacing w:lineRule="auto" w:line="360"/>
              <w:rPr>
                <w:rFonts w:ascii="Times New Roman" w:cs="Times New Roman" w:hAnsi="Times New Roman"/>
                <w:sz w:val="24"/>
                <w:szCs w:val="24"/>
              </w:rPr>
            </w:pPr>
          </w:p>
        </w:tc>
        <w:tc>
          <w:tcPr>
            <w:tcW w:w="644" w:type="dxa"/>
            <w:tcBorders/>
          </w:tcPr>
          <w:p w14:paraId="20C01C07">
            <w:pPr>
              <w:pStyle w:val="style0"/>
              <w:tabs>
                <w:tab w:val="left" w:leader="none" w:pos="709"/>
              </w:tabs>
              <w:spacing w:lineRule="auto" w:line="360"/>
              <w:rPr>
                <w:rFonts w:ascii="Times New Roman" w:cs="Times New Roman" w:hAnsi="Times New Roman"/>
                <w:sz w:val="24"/>
                <w:szCs w:val="24"/>
              </w:rPr>
            </w:pPr>
          </w:p>
        </w:tc>
      </w:tr>
      <w:tr w14:paraId="2BCFEE94">
        <w:tblPrEx/>
        <w:trPr/>
        <w:tc>
          <w:tcPr>
            <w:tcW w:w="568" w:type="dxa"/>
            <w:tcBorders/>
          </w:tcPr>
          <w:p w14:paraId="2560CABA">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17</w:t>
            </w:r>
          </w:p>
        </w:tc>
        <w:tc>
          <w:tcPr>
            <w:tcW w:w="6244" w:type="dxa"/>
            <w:gridSpan w:val="2"/>
            <w:tcBorders/>
          </w:tcPr>
          <w:p w14:paraId="60677FDC">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mampu memilih bahan yang sesuai untuk pembuatan busana</w:t>
            </w:r>
          </w:p>
        </w:tc>
        <w:tc>
          <w:tcPr>
            <w:tcW w:w="656" w:type="dxa"/>
            <w:tcBorders/>
          </w:tcPr>
          <w:p w14:paraId="B68EF677">
            <w:pPr>
              <w:pStyle w:val="style0"/>
              <w:tabs>
                <w:tab w:val="left" w:leader="none" w:pos="709"/>
              </w:tabs>
              <w:spacing w:lineRule="auto" w:line="360"/>
              <w:rPr>
                <w:rFonts w:ascii="Times New Roman" w:cs="Times New Roman" w:hAnsi="Times New Roman"/>
                <w:sz w:val="24"/>
                <w:szCs w:val="24"/>
              </w:rPr>
            </w:pPr>
          </w:p>
        </w:tc>
        <w:tc>
          <w:tcPr>
            <w:tcW w:w="590" w:type="dxa"/>
            <w:tcBorders/>
          </w:tcPr>
          <w:p w14:paraId="F36765D4">
            <w:pPr>
              <w:pStyle w:val="style0"/>
              <w:tabs>
                <w:tab w:val="left" w:leader="none" w:pos="709"/>
              </w:tabs>
              <w:spacing w:lineRule="auto" w:line="360"/>
              <w:rPr>
                <w:rFonts w:ascii="Times New Roman" w:cs="Times New Roman" w:hAnsi="Times New Roman"/>
                <w:sz w:val="24"/>
                <w:szCs w:val="24"/>
              </w:rPr>
            </w:pPr>
          </w:p>
        </w:tc>
        <w:tc>
          <w:tcPr>
            <w:tcW w:w="510" w:type="dxa"/>
            <w:tcBorders/>
          </w:tcPr>
          <w:p w14:paraId="56AD2FF2">
            <w:pPr>
              <w:pStyle w:val="style0"/>
              <w:tabs>
                <w:tab w:val="left" w:leader="none" w:pos="709"/>
              </w:tabs>
              <w:spacing w:lineRule="auto" w:line="360"/>
              <w:rPr>
                <w:rFonts w:ascii="Times New Roman" w:cs="Times New Roman" w:hAnsi="Times New Roman"/>
                <w:sz w:val="24"/>
                <w:szCs w:val="24"/>
              </w:rPr>
            </w:pPr>
          </w:p>
        </w:tc>
        <w:tc>
          <w:tcPr>
            <w:tcW w:w="644" w:type="dxa"/>
            <w:tcBorders/>
          </w:tcPr>
          <w:p w14:paraId="7755099E">
            <w:pPr>
              <w:pStyle w:val="style0"/>
              <w:tabs>
                <w:tab w:val="left" w:leader="none" w:pos="709"/>
              </w:tabs>
              <w:spacing w:lineRule="auto" w:line="360"/>
              <w:rPr>
                <w:rFonts w:ascii="Times New Roman" w:cs="Times New Roman" w:hAnsi="Times New Roman"/>
                <w:sz w:val="24"/>
                <w:szCs w:val="24"/>
              </w:rPr>
            </w:pPr>
          </w:p>
        </w:tc>
      </w:tr>
      <w:tr w14:paraId="711ABB0B">
        <w:tblPrEx/>
        <w:trPr/>
        <w:tc>
          <w:tcPr>
            <w:tcW w:w="568" w:type="dxa"/>
            <w:tcBorders/>
          </w:tcPr>
          <w:p w14:paraId="F709D5B4">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18</w:t>
            </w:r>
          </w:p>
        </w:tc>
        <w:tc>
          <w:tcPr>
            <w:tcW w:w="6244" w:type="dxa"/>
            <w:gridSpan w:val="2"/>
            <w:tcBorders/>
          </w:tcPr>
          <w:p w14:paraId="218DCCDC">
            <w:pPr>
              <w:pStyle w:val="style0"/>
              <w:tabs>
                <w:tab w:val="left" w:leader="none" w:pos="709"/>
              </w:tabs>
              <w:spacing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Saya mampu menyelesaikan produk busana dengan baik.</w:t>
            </w:r>
          </w:p>
        </w:tc>
        <w:tc>
          <w:tcPr>
            <w:tcW w:w="656" w:type="dxa"/>
            <w:tcBorders/>
          </w:tcPr>
          <w:p w14:paraId="8EB4501C">
            <w:pPr>
              <w:pStyle w:val="style0"/>
              <w:tabs>
                <w:tab w:val="left" w:leader="none" w:pos="709"/>
              </w:tabs>
              <w:spacing w:lineRule="auto" w:line="360"/>
              <w:rPr>
                <w:rFonts w:ascii="Times New Roman" w:cs="Times New Roman" w:hAnsi="Times New Roman"/>
                <w:sz w:val="24"/>
                <w:szCs w:val="24"/>
              </w:rPr>
            </w:pPr>
          </w:p>
        </w:tc>
        <w:tc>
          <w:tcPr>
            <w:tcW w:w="590" w:type="dxa"/>
            <w:tcBorders/>
          </w:tcPr>
          <w:p w14:paraId="38D581C9">
            <w:pPr>
              <w:pStyle w:val="style0"/>
              <w:tabs>
                <w:tab w:val="left" w:leader="none" w:pos="709"/>
              </w:tabs>
              <w:spacing w:lineRule="auto" w:line="360"/>
              <w:rPr>
                <w:rFonts w:ascii="Times New Roman" w:cs="Times New Roman" w:hAnsi="Times New Roman"/>
                <w:sz w:val="24"/>
                <w:szCs w:val="24"/>
              </w:rPr>
            </w:pPr>
          </w:p>
        </w:tc>
        <w:tc>
          <w:tcPr>
            <w:tcW w:w="510" w:type="dxa"/>
            <w:tcBorders/>
          </w:tcPr>
          <w:p w14:paraId="75DF6C9C">
            <w:pPr>
              <w:pStyle w:val="style0"/>
              <w:tabs>
                <w:tab w:val="left" w:leader="none" w:pos="709"/>
              </w:tabs>
              <w:spacing w:lineRule="auto" w:line="360"/>
              <w:rPr>
                <w:rFonts w:ascii="Times New Roman" w:cs="Times New Roman" w:hAnsi="Times New Roman"/>
                <w:sz w:val="24"/>
                <w:szCs w:val="24"/>
              </w:rPr>
            </w:pPr>
          </w:p>
        </w:tc>
        <w:tc>
          <w:tcPr>
            <w:tcW w:w="644" w:type="dxa"/>
            <w:tcBorders/>
          </w:tcPr>
          <w:p w14:paraId="0C2810AD">
            <w:pPr>
              <w:pStyle w:val="style0"/>
              <w:tabs>
                <w:tab w:val="left" w:leader="none" w:pos="709"/>
              </w:tabs>
              <w:spacing w:lineRule="auto" w:line="360"/>
              <w:rPr>
                <w:rFonts w:ascii="Times New Roman" w:cs="Times New Roman" w:hAnsi="Times New Roman"/>
                <w:sz w:val="24"/>
                <w:szCs w:val="24"/>
              </w:rPr>
            </w:pPr>
          </w:p>
        </w:tc>
      </w:tr>
      <w:tr w14:paraId="6B6FD89C">
        <w:tblPrEx/>
        <w:trPr/>
        <w:tc>
          <w:tcPr>
            <w:tcW w:w="568" w:type="dxa"/>
            <w:tcBorders/>
          </w:tcPr>
          <w:p w14:paraId="3DC2B69B">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19</w:t>
            </w:r>
          </w:p>
        </w:tc>
        <w:tc>
          <w:tcPr>
            <w:tcW w:w="6244" w:type="dxa"/>
            <w:gridSpan w:val="2"/>
            <w:tcBorders/>
          </w:tcPr>
          <w:p w14:paraId="3C46B839">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mampu menjaga kualitas produk busana yang dibuat</w:t>
            </w:r>
          </w:p>
        </w:tc>
        <w:tc>
          <w:tcPr>
            <w:tcW w:w="656" w:type="dxa"/>
            <w:tcBorders/>
          </w:tcPr>
          <w:p w14:paraId="669DF585">
            <w:pPr>
              <w:pStyle w:val="style0"/>
              <w:tabs>
                <w:tab w:val="left" w:leader="none" w:pos="709"/>
              </w:tabs>
              <w:spacing w:lineRule="auto" w:line="360"/>
              <w:rPr>
                <w:rFonts w:ascii="Times New Roman" w:cs="Times New Roman" w:hAnsi="Times New Roman"/>
                <w:sz w:val="24"/>
                <w:szCs w:val="24"/>
              </w:rPr>
            </w:pPr>
          </w:p>
        </w:tc>
        <w:tc>
          <w:tcPr>
            <w:tcW w:w="590" w:type="dxa"/>
            <w:tcBorders/>
          </w:tcPr>
          <w:p w14:paraId="CAB2D498">
            <w:pPr>
              <w:pStyle w:val="style0"/>
              <w:tabs>
                <w:tab w:val="left" w:leader="none" w:pos="709"/>
              </w:tabs>
              <w:spacing w:lineRule="auto" w:line="360"/>
              <w:rPr>
                <w:rFonts w:ascii="Times New Roman" w:cs="Times New Roman" w:hAnsi="Times New Roman"/>
                <w:sz w:val="24"/>
                <w:szCs w:val="24"/>
              </w:rPr>
            </w:pPr>
          </w:p>
        </w:tc>
        <w:tc>
          <w:tcPr>
            <w:tcW w:w="510" w:type="dxa"/>
            <w:tcBorders/>
          </w:tcPr>
          <w:p w14:paraId="C7421F9E">
            <w:pPr>
              <w:pStyle w:val="style0"/>
              <w:tabs>
                <w:tab w:val="left" w:leader="none" w:pos="709"/>
              </w:tabs>
              <w:spacing w:lineRule="auto" w:line="360"/>
              <w:rPr>
                <w:rFonts w:ascii="Times New Roman" w:cs="Times New Roman" w:hAnsi="Times New Roman"/>
                <w:sz w:val="24"/>
                <w:szCs w:val="24"/>
              </w:rPr>
            </w:pPr>
          </w:p>
        </w:tc>
        <w:tc>
          <w:tcPr>
            <w:tcW w:w="644" w:type="dxa"/>
            <w:tcBorders/>
          </w:tcPr>
          <w:p w14:paraId="786E8696">
            <w:pPr>
              <w:pStyle w:val="style0"/>
              <w:tabs>
                <w:tab w:val="left" w:leader="none" w:pos="709"/>
              </w:tabs>
              <w:spacing w:lineRule="auto" w:line="360"/>
              <w:rPr>
                <w:rFonts w:ascii="Times New Roman" w:cs="Times New Roman" w:hAnsi="Times New Roman"/>
                <w:sz w:val="24"/>
                <w:szCs w:val="24"/>
              </w:rPr>
            </w:pPr>
          </w:p>
        </w:tc>
      </w:tr>
      <w:tr w14:paraId="FB560E48">
        <w:tblPrEx/>
        <w:trPr>
          <w:trHeight w:val="819" w:hRule="atLeast"/>
        </w:trPr>
        <w:tc>
          <w:tcPr>
            <w:tcW w:w="568" w:type="dxa"/>
            <w:tcBorders/>
          </w:tcPr>
          <w:p w14:paraId="8EB3E955">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20</w:t>
            </w:r>
          </w:p>
        </w:tc>
        <w:tc>
          <w:tcPr>
            <w:tcW w:w="6244" w:type="dxa"/>
            <w:gridSpan w:val="2"/>
            <w:tcBorders/>
          </w:tcPr>
          <w:p w14:paraId="59FDC91C">
            <w:pPr>
              <w:pStyle w:val="style0"/>
              <w:tabs>
                <w:tab w:val="left" w:leader="none" w:pos="709"/>
              </w:tabs>
              <w:spacing w:lineRule="auto" w:line="360"/>
              <w:ind w:left="23" w:hanging="23"/>
              <w:jc w:val="both"/>
              <w:rPr>
                <w:rFonts w:ascii="Times New Roman" w:cs="Times New Roman" w:hAnsi="Times New Roman"/>
                <w:sz w:val="24"/>
                <w:szCs w:val="24"/>
              </w:rPr>
            </w:pPr>
            <w:r>
              <w:rPr>
                <w:rFonts w:ascii="Times New Roman" w:cs="Times New Roman" w:hAnsi="Times New Roman"/>
                <w:sz w:val="24"/>
                <w:szCs w:val="24"/>
              </w:rPr>
              <w:t>saya mampu melakukan penyelesaian akhir (finishing) busana dengan baik</w:t>
            </w:r>
          </w:p>
        </w:tc>
        <w:tc>
          <w:tcPr>
            <w:tcW w:w="656" w:type="dxa"/>
            <w:tcBorders/>
          </w:tcPr>
          <w:p w14:paraId="E00F2209">
            <w:pPr>
              <w:pStyle w:val="style0"/>
              <w:tabs>
                <w:tab w:val="left" w:leader="none" w:pos="709"/>
              </w:tabs>
              <w:spacing w:lineRule="auto" w:line="360"/>
              <w:rPr>
                <w:rFonts w:ascii="Times New Roman" w:cs="Times New Roman" w:hAnsi="Times New Roman"/>
                <w:sz w:val="24"/>
                <w:szCs w:val="24"/>
              </w:rPr>
            </w:pPr>
          </w:p>
        </w:tc>
        <w:tc>
          <w:tcPr>
            <w:tcW w:w="590" w:type="dxa"/>
            <w:tcBorders/>
          </w:tcPr>
          <w:p w14:paraId="063551E6">
            <w:pPr>
              <w:pStyle w:val="style0"/>
              <w:tabs>
                <w:tab w:val="left" w:leader="none" w:pos="709"/>
              </w:tabs>
              <w:spacing w:lineRule="auto" w:line="360"/>
              <w:rPr>
                <w:rFonts w:ascii="Times New Roman" w:cs="Times New Roman" w:hAnsi="Times New Roman"/>
                <w:sz w:val="24"/>
                <w:szCs w:val="24"/>
              </w:rPr>
            </w:pPr>
          </w:p>
        </w:tc>
        <w:tc>
          <w:tcPr>
            <w:tcW w:w="510" w:type="dxa"/>
            <w:tcBorders/>
          </w:tcPr>
          <w:p w14:paraId="5DB4C504">
            <w:pPr>
              <w:pStyle w:val="style0"/>
              <w:tabs>
                <w:tab w:val="left" w:leader="none" w:pos="709"/>
              </w:tabs>
              <w:spacing w:lineRule="auto" w:line="360"/>
              <w:rPr>
                <w:rFonts w:ascii="Times New Roman" w:cs="Times New Roman" w:hAnsi="Times New Roman"/>
                <w:sz w:val="24"/>
                <w:szCs w:val="24"/>
              </w:rPr>
            </w:pPr>
          </w:p>
        </w:tc>
        <w:tc>
          <w:tcPr>
            <w:tcW w:w="644" w:type="dxa"/>
            <w:tcBorders/>
          </w:tcPr>
          <w:p w14:paraId="CC7D515D">
            <w:pPr>
              <w:pStyle w:val="style0"/>
              <w:tabs>
                <w:tab w:val="left" w:leader="none" w:pos="709"/>
              </w:tabs>
              <w:spacing w:lineRule="auto" w:line="360"/>
              <w:rPr>
                <w:rFonts w:ascii="Times New Roman" w:cs="Times New Roman" w:hAnsi="Times New Roman"/>
                <w:sz w:val="24"/>
                <w:szCs w:val="24"/>
              </w:rPr>
            </w:pPr>
          </w:p>
        </w:tc>
      </w:tr>
      <w:tr w14:paraId="9482513E">
        <w:tblPrEx/>
        <w:trPr/>
        <w:tc>
          <w:tcPr>
            <w:tcW w:w="9212" w:type="dxa"/>
            <w:gridSpan w:val="7"/>
            <w:tcBorders/>
            <w:shd w:val="clear" w:color="auto" w:fill="eaf1dd"/>
          </w:tcPr>
          <w:p w14:paraId="1A6EC9BB">
            <w:pPr>
              <w:pStyle w:val="style0"/>
              <w:tabs>
                <w:tab w:val="left" w:leader="none" w:pos="709"/>
              </w:tabs>
              <w:spacing w:lineRule="auto" w:line="360"/>
              <w:rPr>
                <w:rFonts w:ascii="Times New Roman" w:cs="Times New Roman" w:hAnsi="Times New Roman"/>
                <w:b/>
                <w:sz w:val="24"/>
                <w:szCs w:val="24"/>
              </w:rPr>
            </w:pPr>
            <w:r>
              <w:rPr>
                <w:rFonts w:ascii="Times New Roman" w:cs="Times New Roman" w:hAnsi="Times New Roman"/>
                <w:b/>
                <w:sz w:val="24"/>
                <w:szCs w:val="24"/>
              </w:rPr>
              <w:t>Kesiapan mengelola usaha busana</w:t>
            </w:r>
          </w:p>
        </w:tc>
      </w:tr>
      <w:tr w14:paraId="2469228E">
        <w:tblPrEx/>
        <w:trPr/>
        <w:tc>
          <w:tcPr>
            <w:tcW w:w="568" w:type="dxa"/>
            <w:tcBorders/>
          </w:tcPr>
          <w:p w14:paraId="C10D66E2">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21</w:t>
            </w:r>
          </w:p>
        </w:tc>
        <w:tc>
          <w:tcPr>
            <w:tcW w:w="6244" w:type="dxa"/>
            <w:gridSpan w:val="2"/>
            <w:tcBorders/>
          </w:tcPr>
          <w:p w14:paraId="1988A2D5">
            <w:pPr>
              <w:pStyle w:val="style0"/>
              <w:tabs>
                <w:tab w:val="left" w:leader="none" w:pos="709"/>
              </w:tabs>
              <w:spacing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Saya mampu merencanakan usaha di bidang fashion.</w:t>
            </w:r>
          </w:p>
        </w:tc>
        <w:tc>
          <w:tcPr>
            <w:tcW w:w="656" w:type="dxa"/>
            <w:tcBorders/>
          </w:tcPr>
          <w:p w14:paraId="B952AACD">
            <w:pPr>
              <w:pStyle w:val="style0"/>
              <w:tabs>
                <w:tab w:val="left" w:leader="none" w:pos="709"/>
              </w:tabs>
              <w:spacing w:lineRule="auto" w:line="360"/>
              <w:rPr>
                <w:rFonts w:ascii="Times New Roman" w:cs="Times New Roman" w:hAnsi="Times New Roman"/>
                <w:sz w:val="24"/>
                <w:szCs w:val="24"/>
              </w:rPr>
            </w:pPr>
          </w:p>
        </w:tc>
        <w:tc>
          <w:tcPr>
            <w:tcW w:w="590" w:type="dxa"/>
            <w:tcBorders/>
          </w:tcPr>
          <w:p w14:paraId="3DB24613">
            <w:pPr>
              <w:pStyle w:val="style0"/>
              <w:tabs>
                <w:tab w:val="left" w:leader="none" w:pos="709"/>
              </w:tabs>
              <w:spacing w:lineRule="auto" w:line="360"/>
              <w:rPr>
                <w:rFonts w:ascii="Times New Roman" w:cs="Times New Roman" w:hAnsi="Times New Roman"/>
                <w:sz w:val="24"/>
                <w:szCs w:val="24"/>
              </w:rPr>
            </w:pPr>
          </w:p>
        </w:tc>
        <w:tc>
          <w:tcPr>
            <w:tcW w:w="510" w:type="dxa"/>
            <w:tcBorders/>
          </w:tcPr>
          <w:p w14:paraId="0B5D8241">
            <w:pPr>
              <w:pStyle w:val="style0"/>
              <w:tabs>
                <w:tab w:val="left" w:leader="none" w:pos="709"/>
              </w:tabs>
              <w:spacing w:lineRule="auto" w:line="360"/>
              <w:rPr>
                <w:rFonts w:ascii="Times New Roman" w:cs="Times New Roman" w:hAnsi="Times New Roman"/>
                <w:sz w:val="24"/>
                <w:szCs w:val="24"/>
              </w:rPr>
            </w:pPr>
          </w:p>
        </w:tc>
        <w:tc>
          <w:tcPr>
            <w:tcW w:w="644" w:type="dxa"/>
            <w:tcBorders/>
          </w:tcPr>
          <w:p w14:paraId="8CBF4CA6">
            <w:pPr>
              <w:pStyle w:val="style0"/>
              <w:tabs>
                <w:tab w:val="left" w:leader="none" w:pos="709"/>
              </w:tabs>
              <w:spacing w:lineRule="auto" w:line="360"/>
              <w:rPr>
                <w:rFonts w:ascii="Times New Roman" w:cs="Times New Roman" w:hAnsi="Times New Roman"/>
                <w:sz w:val="24"/>
                <w:szCs w:val="24"/>
              </w:rPr>
            </w:pPr>
          </w:p>
        </w:tc>
      </w:tr>
      <w:tr w14:paraId="801A958B">
        <w:tblPrEx/>
        <w:trPr/>
        <w:tc>
          <w:tcPr>
            <w:tcW w:w="568" w:type="dxa"/>
            <w:tcBorders/>
          </w:tcPr>
          <w:p w14:paraId="2BA2B08B">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22</w:t>
            </w:r>
          </w:p>
        </w:tc>
        <w:tc>
          <w:tcPr>
            <w:tcW w:w="6244" w:type="dxa"/>
            <w:gridSpan w:val="2"/>
            <w:tcBorders/>
          </w:tcPr>
          <w:p w14:paraId="C0E9894A">
            <w:pPr>
              <w:pStyle w:val="style0"/>
              <w:tabs>
                <w:tab w:val="left" w:leader="none" w:pos="709"/>
              </w:tabs>
              <w:spacing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Saya mampu menentukan harga produk busana.</w:t>
            </w:r>
          </w:p>
        </w:tc>
        <w:tc>
          <w:tcPr>
            <w:tcW w:w="656" w:type="dxa"/>
            <w:tcBorders/>
          </w:tcPr>
          <w:p w14:paraId="40A82989">
            <w:pPr>
              <w:pStyle w:val="style0"/>
              <w:tabs>
                <w:tab w:val="left" w:leader="none" w:pos="709"/>
              </w:tabs>
              <w:spacing w:lineRule="auto" w:line="360"/>
              <w:rPr>
                <w:rFonts w:ascii="Times New Roman" w:cs="Times New Roman" w:hAnsi="Times New Roman"/>
                <w:sz w:val="24"/>
                <w:szCs w:val="24"/>
              </w:rPr>
            </w:pPr>
          </w:p>
        </w:tc>
        <w:tc>
          <w:tcPr>
            <w:tcW w:w="590" w:type="dxa"/>
            <w:tcBorders/>
          </w:tcPr>
          <w:p w14:paraId="9909D96D">
            <w:pPr>
              <w:pStyle w:val="style0"/>
              <w:tabs>
                <w:tab w:val="left" w:leader="none" w:pos="709"/>
              </w:tabs>
              <w:spacing w:lineRule="auto" w:line="360"/>
              <w:rPr>
                <w:rFonts w:ascii="Times New Roman" w:cs="Times New Roman" w:hAnsi="Times New Roman"/>
                <w:sz w:val="24"/>
                <w:szCs w:val="24"/>
              </w:rPr>
            </w:pPr>
          </w:p>
        </w:tc>
        <w:tc>
          <w:tcPr>
            <w:tcW w:w="510" w:type="dxa"/>
            <w:tcBorders/>
          </w:tcPr>
          <w:p w14:paraId="FFD55648">
            <w:pPr>
              <w:pStyle w:val="style0"/>
              <w:tabs>
                <w:tab w:val="left" w:leader="none" w:pos="709"/>
              </w:tabs>
              <w:spacing w:lineRule="auto" w:line="360"/>
              <w:rPr>
                <w:rFonts w:ascii="Times New Roman" w:cs="Times New Roman" w:hAnsi="Times New Roman"/>
                <w:sz w:val="24"/>
                <w:szCs w:val="24"/>
              </w:rPr>
            </w:pPr>
          </w:p>
        </w:tc>
        <w:tc>
          <w:tcPr>
            <w:tcW w:w="644" w:type="dxa"/>
            <w:tcBorders/>
          </w:tcPr>
          <w:p w14:paraId="B0B14B29">
            <w:pPr>
              <w:pStyle w:val="style0"/>
              <w:tabs>
                <w:tab w:val="left" w:leader="none" w:pos="709"/>
              </w:tabs>
              <w:spacing w:lineRule="auto" w:line="360"/>
              <w:rPr>
                <w:rFonts w:ascii="Times New Roman" w:cs="Times New Roman" w:hAnsi="Times New Roman"/>
                <w:sz w:val="24"/>
                <w:szCs w:val="24"/>
              </w:rPr>
            </w:pPr>
          </w:p>
        </w:tc>
      </w:tr>
      <w:tr w14:paraId="B83E09B9">
        <w:tblPrEx/>
        <w:trPr/>
        <w:tc>
          <w:tcPr>
            <w:tcW w:w="568" w:type="dxa"/>
            <w:tcBorders/>
          </w:tcPr>
          <w:p w14:paraId="D131C071">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23</w:t>
            </w:r>
          </w:p>
        </w:tc>
        <w:tc>
          <w:tcPr>
            <w:tcW w:w="6244" w:type="dxa"/>
            <w:gridSpan w:val="2"/>
            <w:tcBorders/>
          </w:tcPr>
          <w:p w14:paraId="0DD31EBA">
            <w:pPr>
              <w:pStyle w:val="style0"/>
              <w:tabs>
                <w:tab w:val="left" w:leader="none" w:pos="709"/>
              </w:tabs>
              <w:spacing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Saya memahami cara memasarkan produk fashion</w:t>
            </w:r>
          </w:p>
        </w:tc>
        <w:tc>
          <w:tcPr>
            <w:tcW w:w="656" w:type="dxa"/>
            <w:tcBorders/>
          </w:tcPr>
          <w:p w14:paraId="2C7FB7EB">
            <w:pPr>
              <w:pStyle w:val="style0"/>
              <w:tabs>
                <w:tab w:val="left" w:leader="none" w:pos="709"/>
              </w:tabs>
              <w:spacing w:lineRule="auto" w:line="360"/>
              <w:rPr>
                <w:rFonts w:ascii="Times New Roman" w:cs="Times New Roman" w:hAnsi="Times New Roman"/>
                <w:sz w:val="24"/>
                <w:szCs w:val="24"/>
              </w:rPr>
            </w:pPr>
          </w:p>
        </w:tc>
        <w:tc>
          <w:tcPr>
            <w:tcW w:w="590" w:type="dxa"/>
            <w:tcBorders/>
          </w:tcPr>
          <w:p w14:paraId="A5AFF7A1">
            <w:pPr>
              <w:pStyle w:val="style0"/>
              <w:tabs>
                <w:tab w:val="left" w:leader="none" w:pos="709"/>
              </w:tabs>
              <w:spacing w:lineRule="auto" w:line="360"/>
              <w:rPr>
                <w:rFonts w:ascii="Times New Roman" w:cs="Times New Roman" w:hAnsi="Times New Roman"/>
                <w:sz w:val="24"/>
                <w:szCs w:val="24"/>
              </w:rPr>
            </w:pPr>
          </w:p>
        </w:tc>
        <w:tc>
          <w:tcPr>
            <w:tcW w:w="510" w:type="dxa"/>
            <w:tcBorders/>
          </w:tcPr>
          <w:p w14:paraId="9185898F">
            <w:pPr>
              <w:pStyle w:val="style0"/>
              <w:tabs>
                <w:tab w:val="left" w:leader="none" w:pos="709"/>
              </w:tabs>
              <w:spacing w:lineRule="auto" w:line="360"/>
              <w:rPr>
                <w:rFonts w:ascii="Times New Roman" w:cs="Times New Roman" w:hAnsi="Times New Roman"/>
                <w:sz w:val="24"/>
                <w:szCs w:val="24"/>
              </w:rPr>
            </w:pPr>
          </w:p>
        </w:tc>
        <w:tc>
          <w:tcPr>
            <w:tcW w:w="644" w:type="dxa"/>
            <w:tcBorders/>
          </w:tcPr>
          <w:p w14:paraId="5BB68B72">
            <w:pPr>
              <w:pStyle w:val="style0"/>
              <w:tabs>
                <w:tab w:val="left" w:leader="none" w:pos="709"/>
              </w:tabs>
              <w:spacing w:lineRule="auto" w:line="360"/>
              <w:rPr>
                <w:rFonts w:ascii="Times New Roman" w:cs="Times New Roman" w:hAnsi="Times New Roman"/>
                <w:sz w:val="24"/>
                <w:szCs w:val="24"/>
              </w:rPr>
            </w:pPr>
          </w:p>
        </w:tc>
      </w:tr>
      <w:tr w14:paraId="59C73101">
        <w:tblPrEx/>
        <w:trPr/>
        <w:tc>
          <w:tcPr>
            <w:tcW w:w="568" w:type="dxa"/>
            <w:tcBorders/>
          </w:tcPr>
          <w:p w14:paraId="651B053D">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24</w:t>
            </w:r>
          </w:p>
        </w:tc>
        <w:tc>
          <w:tcPr>
            <w:tcW w:w="6244" w:type="dxa"/>
            <w:gridSpan w:val="2"/>
            <w:tcBorders/>
          </w:tcPr>
          <w:p w14:paraId="5ABE759E">
            <w:pPr>
              <w:pStyle w:val="style0"/>
              <w:tabs>
                <w:tab w:val="left" w:leader="none" w:pos="709"/>
              </w:tabs>
              <w:spacing w:lineRule="auto" w:line="360"/>
              <w:ind w:left="284" w:hanging="284"/>
              <w:jc w:val="both"/>
              <w:rPr>
                <w:rFonts w:ascii="Times New Roman" w:cs="Times New Roman" w:hAnsi="Times New Roman"/>
                <w:sz w:val="24"/>
                <w:szCs w:val="24"/>
              </w:rPr>
            </w:pPr>
            <w:r>
              <w:rPr>
                <w:rFonts w:ascii="Times New Roman" w:cs="Times New Roman" w:hAnsi="Times New Roman"/>
                <w:sz w:val="24"/>
                <w:szCs w:val="24"/>
              </w:rPr>
              <w:t>Saya mampu mengelola keuangan usaha sederhana</w:t>
            </w:r>
          </w:p>
        </w:tc>
        <w:tc>
          <w:tcPr>
            <w:tcW w:w="656" w:type="dxa"/>
            <w:tcBorders/>
          </w:tcPr>
          <w:p w14:paraId="C0D37081">
            <w:pPr>
              <w:pStyle w:val="style0"/>
              <w:tabs>
                <w:tab w:val="left" w:leader="none" w:pos="709"/>
              </w:tabs>
              <w:spacing w:lineRule="auto" w:line="360"/>
              <w:rPr>
                <w:rFonts w:ascii="Times New Roman" w:cs="Times New Roman" w:hAnsi="Times New Roman"/>
                <w:sz w:val="24"/>
                <w:szCs w:val="24"/>
              </w:rPr>
            </w:pPr>
          </w:p>
        </w:tc>
        <w:tc>
          <w:tcPr>
            <w:tcW w:w="590" w:type="dxa"/>
            <w:tcBorders/>
          </w:tcPr>
          <w:p w14:paraId="BE354B14">
            <w:pPr>
              <w:pStyle w:val="style0"/>
              <w:tabs>
                <w:tab w:val="left" w:leader="none" w:pos="709"/>
              </w:tabs>
              <w:spacing w:lineRule="auto" w:line="360"/>
              <w:rPr>
                <w:rFonts w:ascii="Times New Roman" w:cs="Times New Roman" w:hAnsi="Times New Roman"/>
                <w:sz w:val="24"/>
                <w:szCs w:val="24"/>
              </w:rPr>
            </w:pPr>
          </w:p>
        </w:tc>
        <w:tc>
          <w:tcPr>
            <w:tcW w:w="510" w:type="dxa"/>
            <w:tcBorders/>
          </w:tcPr>
          <w:p w14:paraId="E8B1D0D9">
            <w:pPr>
              <w:pStyle w:val="style0"/>
              <w:tabs>
                <w:tab w:val="left" w:leader="none" w:pos="709"/>
              </w:tabs>
              <w:spacing w:lineRule="auto" w:line="360"/>
              <w:rPr>
                <w:rFonts w:ascii="Times New Roman" w:cs="Times New Roman" w:hAnsi="Times New Roman"/>
                <w:sz w:val="24"/>
                <w:szCs w:val="24"/>
              </w:rPr>
            </w:pPr>
          </w:p>
        </w:tc>
        <w:tc>
          <w:tcPr>
            <w:tcW w:w="644" w:type="dxa"/>
            <w:tcBorders/>
          </w:tcPr>
          <w:p w14:paraId="12FDCEF8">
            <w:pPr>
              <w:pStyle w:val="style0"/>
              <w:tabs>
                <w:tab w:val="left" w:leader="none" w:pos="709"/>
              </w:tabs>
              <w:spacing w:lineRule="auto" w:line="360"/>
              <w:rPr>
                <w:rFonts w:ascii="Times New Roman" w:cs="Times New Roman" w:hAnsi="Times New Roman"/>
                <w:sz w:val="24"/>
                <w:szCs w:val="24"/>
              </w:rPr>
            </w:pPr>
          </w:p>
        </w:tc>
      </w:tr>
      <w:tr w14:paraId="6F71E23C">
        <w:tblPrEx/>
        <w:trPr/>
        <w:tc>
          <w:tcPr>
            <w:tcW w:w="568" w:type="dxa"/>
            <w:tcBorders/>
          </w:tcPr>
          <w:p w14:paraId="86D0DE99">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25</w:t>
            </w:r>
          </w:p>
        </w:tc>
        <w:tc>
          <w:tcPr>
            <w:tcW w:w="6244" w:type="dxa"/>
            <w:gridSpan w:val="2"/>
            <w:tcBorders/>
          </w:tcPr>
          <w:p w14:paraId="6774FF4F">
            <w:pPr>
              <w:pStyle w:val="style0"/>
              <w:tabs>
                <w:tab w:val="left" w:leader="none" w:pos="709"/>
              </w:tabs>
              <w:spacing w:lineRule="auto" w:line="360"/>
              <w:ind w:left="33" w:hanging="33"/>
              <w:jc w:val="both"/>
              <w:rPr>
                <w:rFonts w:ascii="Times New Roman" w:cs="Times New Roman" w:hAnsi="Times New Roman"/>
                <w:sz w:val="24"/>
                <w:szCs w:val="24"/>
              </w:rPr>
            </w:pPr>
            <w:r>
              <w:rPr>
                <w:rFonts w:ascii="Times New Roman" w:cs="Times New Roman" w:hAnsi="Times New Roman"/>
                <w:sz w:val="24"/>
                <w:szCs w:val="24"/>
              </w:rPr>
              <w:t>Saya mampu menyusun perencanaan usaha fashion secara sederhana</w:t>
            </w:r>
          </w:p>
        </w:tc>
        <w:tc>
          <w:tcPr>
            <w:tcW w:w="656" w:type="dxa"/>
            <w:tcBorders/>
          </w:tcPr>
          <w:p w14:paraId="FD6404D1">
            <w:pPr>
              <w:pStyle w:val="style0"/>
              <w:tabs>
                <w:tab w:val="left" w:leader="none" w:pos="709"/>
              </w:tabs>
              <w:spacing w:lineRule="auto" w:line="360"/>
              <w:rPr>
                <w:rFonts w:ascii="Times New Roman" w:cs="Times New Roman" w:hAnsi="Times New Roman"/>
                <w:sz w:val="24"/>
                <w:szCs w:val="24"/>
              </w:rPr>
            </w:pPr>
          </w:p>
        </w:tc>
        <w:tc>
          <w:tcPr>
            <w:tcW w:w="590" w:type="dxa"/>
            <w:tcBorders/>
          </w:tcPr>
          <w:p w14:paraId="4B65F741">
            <w:pPr>
              <w:pStyle w:val="style0"/>
              <w:tabs>
                <w:tab w:val="left" w:leader="none" w:pos="709"/>
              </w:tabs>
              <w:spacing w:lineRule="auto" w:line="360"/>
              <w:rPr>
                <w:rFonts w:ascii="Times New Roman" w:cs="Times New Roman" w:hAnsi="Times New Roman"/>
                <w:sz w:val="24"/>
                <w:szCs w:val="24"/>
              </w:rPr>
            </w:pPr>
          </w:p>
        </w:tc>
        <w:tc>
          <w:tcPr>
            <w:tcW w:w="510" w:type="dxa"/>
            <w:tcBorders/>
          </w:tcPr>
          <w:p w14:paraId="F293CA87">
            <w:pPr>
              <w:pStyle w:val="style0"/>
              <w:tabs>
                <w:tab w:val="left" w:leader="none" w:pos="709"/>
              </w:tabs>
              <w:spacing w:lineRule="auto" w:line="360"/>
              <w:rPr>
                <w:rFonts w:ascii="Times New Roman" w:cs="Times New Roman" w:hAnsi="Times New Roman"/>
                <w:sz w:val="24"/>
                <w:szCs w:val="24"/>
              </w:rPr>
            </w:pPr>
          </w:p>
        </w:tc>
        <w:tc>
          <w:tcPr>
            <w:tcW w:w="644" w:type="dxa"/>
            <w:tcBorders/>
          </w:tcPr>
          <w:p w14:paraId="F47DB35E">
            <w:pPr>
              <w:pStyle w:val="style0"/>
              <w:tabs>
                <w:tab w:val="left" w:leader="none" w:pos="709"/>
              </w:tabs>
              <w:spacing w:lineRule="auto" w:line="360"/>
              <w:rPr>
                <w:rFonts w:ascii="Times New Roman" w:cs="Times New Roman" w:hAnsi="Times New Roman"/>
                <w:sz w:val="24"/>
                <w:szCs w:val="24"/>
              </w:rPr>
            </w:pPr>
          </w:p>
        </w:tc>
      </w:tr>
      <w:tr w14:paraId="6A9C44E5">
        <w:tblPrEx/>
        <w:trPr/>
        <w:tc>
          <w:tcPr>
            <w:tcW w:w="9212" w:type="dxa"/>
            <w:gridSpan w:val="7"/>
            <w:tcBorders/>
            <w:shd w:val="clear" w:color="auto" w:fill="eaf1dd"/>
          </w:tcPr>
          <w:p w14:paraId="E1591773">
            <w:pPr>
              <w:pStyle w:val="style0"/>
              <w:tabs>
                <w:tab w:val="left" w:leader="none" w:pos="709"/>
              </w:tabs>
              <w:spacing w:lineRule="auto" w:line="360"/>
              <w:rPr>
                <w:rFonts w:ascii="Times New Roman" w:cs="Times New Roman" w:hAnsi="Times New Roman"/>
                <w:b/>
                <w:sz w:val="24"/>
                <w:szCs w:val="24"/>
              </w:rPr>
            </w:pPr>
            <w:r>
              <w:rPr>
                <w:rFonts w:ascii="Times New Roman" w:cs="Times New Roman" w:hAnsi="Times New Roman"/>
                <w:b/>
                <w:sz w:val="24"/>
                <w:szCs w:val="24"/>
              </w:rPr>
              <w:t>Kesiapan sikap berwirausaha</w:t>
            </w:r>
          </w:p>
        </w:tc>
      </w:tr>
      <w:tr w14:paraId="6D869B5C">
        <w:tblPrEx/>
        <w:trPr/>
        <w:tc>
          <w:tcPr>
            <w:tcW w:w="568" w:type="dxa"/>
            <w:tcBorders/>
          </w:tcPr>
          <w:p w14:paraId="F1462646">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26</w:t>
            </w:r>
          </w:p>
        </w:tc>
        <w:tc>
          <w:tcPr>
            <w:tcW w:w="6244" w:type="dxa"/>
            <w:gridSpan w:val="2"/>
            <w:tcBorders/>
          </w:tcPr>
          <w:p w14:paraId="ABE9FA3F">
            <w:pPr>
              <w:pStyle w:val="style0"/>
              <w:tabs>
                <w:tab w:val="left" w:leader="none" w:pos="709"/>
              </w:tabs>
              <w:spacing w:lineRule="auto" w:line="360"/>
              <w:ind w:left="27" w:hanging="27"/>
              <w:jc w:val="both"/>
              <w:rPr>
                <w:rFonts w:ascii="Times New Roman" w:cs="Times New Roman" w:hAnsi="Times New Roman"/>
                <w:sz w:val="24"/>
                <w:szCs w:val="24"/>
              </w:rPr>
            </w:pPr>
            <w:r>
              <w:rPr>
                <w:rFonts w:ascii="Times New Roman" w:cs="Times New Roman" w:hAnsi="Times New Roman"/>
                <w:sz w:val="24"/>
                <w:szCs w:val="24"/>
              </w:rPr>
              <w:t>Saya memiliki kepercayaan diri untuk memulai usaha fashion.</w:t>
            </w:r>
          </w:p>
        </w:tc>
        <w:tc>
          <w:tcPr>
            <w:tcW w:w="656" w:type="dxa"/>
            <w:tcBorders/>
          </w:tcPr>
          <w:p w14:paraId="32877418">
            <w:pPr>
              <w:pStyle w:val="style0"/>
              <w:tabs>
                <w:tab w:val="left" w:leader="none" w:pos="709"/>
              </w:tabs>
              <w:spacing w:lineRule="auto" w:line="360"/>
              <w:rPr>
                <w:rFonts w:ascii="Times New Roman" w:cs="Times New Roman" w:hAnsi="Times New Roman"/>
                <w:sz w:val="24"/>
                <w:szCs w:val="24"/>
              </w:rPr>
            </w:pPr>
          </w:p>
        </w:tc>
        <w:tc>
          <w:tcPr>
            <w:tcW w:w="590" w:type="dxa"/>
            <w:tcBorders/>
          </w:tcPr>
          <w:p w14:paraId="62F8A9DA">
            <w:pPr>
              <w:pStyle w:val="style0"/>
              <w:tabs>
                <w:tab w:val="left" w:leader="none" w:pos="709"/>
              </w:tabs>
              <w:spacing w:lineRule="auto" w:line="360"/>
              <w:rPr>
                <w:rFonts w:ascii="Times New Roman" w:cs="Times New Roman" w:hAnsi="Times New Roman"/>
                <w:sz w:val="24"/>
                <w:szCs w:val="24"/>
              </w:rPr>
            </w:pPr>
          </w:p>
        </w:tc>
        <w:tc>
          <w:tcPr>
            <w:tcW w:w="510" w:type="dxa"/>
            <w:tcBorders/>
          </w:tcPr>
          <w:p w14:paraId="A026EB17">
            <w:pPr>
              <w:pStyle w:val="style0"/>
              <w:tabs>
                <w:tab w:val="left" w:leader="none" w:pos="709"/>
              </w:tabs>
              <w:spacing w:lineRule="auto" w:line="360"/>
              <w:rPr>
                <w:rFonts w:ascii="Times New Roman" w:cs="Times New Roman" w:hAnsi="Times New Roman"/>
                <w:sz w:val="24"/>
                <w:szCs w:val="24"/>
              </w:rPr>
            </w:pPr>
          </w:p>
        </w:tc>
        <w:tc>
          <w:tcPr>
            <w:tcW w:w="644" w:type="dxa"/>
            <w:tcBorders/>
          </w:tcPr>
          <w:p w14:paraId="89AFC7D4">
            <w:pPr>
              <w:pStyle w:val="style0"/>
              <w:tabs>
                <w:tab w:val="left" w:leader="none" w:pos="709"/>
              </w:tabs>
              <w:spacing w:lineRule="auto" w:line="360"/>
              <w:rPr>
                <w:rFonts w:ascii="Times New Roman" w:cs="Times New Roman" w:hAnsi="Times New Roman"/>
                <w:sz w:val="24"/>
                <w:szCs w:val="24"/>
              </w:rPr>
            </w:pPr>
          </w:p>
        </w:tc>
      </w:tr>
      <w:tr w14:paraId="F96BB924">
        <w:tblPrEx/>
        <w:trPr/>
        <w:tc>
          <w:tcPr>
            <w:tcW w:w="568" w:type="dxa"/>
            <w:tcBorders/>
          </w:tcPr>
          <w:p w14:paraId="14C43424">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27</w:t>
            </w:r>
          </w:p>
        </w:tc>
        <w:tc>
          <w:tcPr>
            <w:tcW w:w="6244" w:type="dxa"/>
            <w:gridSpan w:val="2"/>
            <w:tcBorders/>
          </w:tcPr>
          <w:p w14:paraId="BA76B62F">
            <w:pPr>
              <w:pStyle w:val="style0"/>
              <w:tabs>
                <w:tab w:val="left" w:leader="none" w:pos="709"/>
              </w:tabs>
              <w:spacing w:lineRule="auto" w:line="360"/>
              <w:ind w:left="27" w:hanging="27"/>
              <w:jc w:val="both"/>
              <w:rPr>
                <w:rFonts w:ascii="Times New Roman" w:cs="Times New Roman" w:hAnsi="Times New Roman"/>
                <w:sz w:val="24"/>
                <w:szCs w:val="24"/>
              </w:rPr>
            </w:pPr>
            <w:r>
              <w:rPr>
                <w:rFonts w:ascii="Times New Roman" w:cs="Times New Roman" w:hAnsi="Times New Roman"/>
                <w:sz w:val="24"/>
                <w:szCs w:val="24"/>
              </w:rPr>
              <w:t>Saya berani mengambil keputusan dalam menjalankan usaha fashion</w:t>
            </w:r>
          </w:p>
        </w:tc>
        <w:tc>
          <w:tcPr>
            <w:tcW w:w="656" w:type="dxa"/>
            <w:tcBorders/>
          </w:tcPr>
          <w:p w14:paraId="CDF51C9C">
            <w:pPr>
              <w:pStyle w:val="style0"/>
              <w:tabs>
                <w:tab w:val="left" w:leader="none" w:pos="709"/>
              </w:tabs>
              <w:spacing w:lineRule="auto" w:line="360"/>
              <w:rPr>
                <w:rFonts w:ascii="Times New Roman" w:cs="Times New Roman" w:hAnsi="Times New Roman"/>
                <w:sz w:val="24"/>
                <w:szCs w:val="24"/>
              </w:rPr>
            </w:pPr>
          </w:p>
        </w:tc>
        <w:tc>
          <w:tcPr>
            <w:tcW w:w="590" w:type="dxa"/>
            <w:tcBorders/>
          </w:tcPr>
          <w:p w14:paraId="70FCFA3A">
            <w:pPr>
              <w:pStyle w:val="style0"/>
              <w:tabs>
                <w:tab w:val="left" w:leader="none" w:pos="709"/>
              </w:tabs>
              <w:spacing w:lineRule="auto" w:line="360"/>
              <w:rPr>
                <w:rFonts w:ascii="Times New Roman" w:cs="Times New Roman" w:hAnsi="Times New Roman"/>
                <w:sz w:val="24"/>
                <w:szCs w:val="24"/>
              </w:rPr>
            </w:pPr>
          </w:p>
        </w:tc>
        <w:tc>
          <w:tcPr>
            <w:tcW w:w="510" w:type="dxa"/>
            <w:tcBorders/>
          </w:tcPr>
          <w:p w14:paraId="E70B2554">
            <w:pPr>
              <w:pStyle w:val="style0"/>
              <w:tabs>
                <w:tab w:val="left" w:leader="none" w:pos="709"/>
              </w:tabs>
              <w:spacing w:lineRule="auto" w:line="360"/>
              <w:rPr>
                <w:rFonts w:ascii="Times New Roman" w:cs="Times New Roman" w:hAnsi="Times New Roman"/>
                <w:sz w:val="24"/>
                <w:szCs w:val="24"/>
              </w:rPr>
            </w:pPr>
          </w:p>
        </w:tc>
        <w:tc>
          <w:tcPr>
            <w:tcW w:w="644" w:type="dxa"/>
            <w:tcBorders/>
          </w:tcPr>
          <w:p w14:paraId="D7111030">
            <w:pPr>
              <w:pStyle w:val="style0"/>
              <w:tabs>
                <w:tab w:val="left" w:leader="none" w:pos="709"/>
              </w:tabs>
              <w:spacing w:lineRule="auto" w:line="360"/>
              <w:rPr>
                <w:rFonts w:ascii="Times New Roman" w:cs="Times New Roman" w:hAnsi="Times New Roman"/>
                <w:sz w:val="24"/>
                <w:szCs w:val="24"/>
              </w:rPr>
            </w:pPr>
          </w:p>
        </w:tc>
      </w:tr>
      <w:tr w14:paraId="D4C26239">
        <w:tblPrEx/>
        <w:trPr>
          <w:trHeight w:val="763" w:hRule="atLeast"/>
        </w:trPr>
        <w:tc>
          <w:tcPr>
            <w:tcW w:w="568" w:type="dxa"/>
            <w:tcBorders/>
          </w:tcPr>
          <w:p w14:paraId="D6AA39CA">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28</w:t>
            </w:r>
          </w:p>
        </w:tc>
        <w:tc>
          <w:tcPr>
            <w:tcW w:w="6244" w:type="dxa"/>
            <w:gridSpan w:val="2"/>
            <w:tcBorders/>
          </w:tcPr>
          <w:p w14:paraId="D03E5DEF">
            <w:pPr>
              <w:pStyle w:val="style0"/>
              <w:tabs>
                <w:tab w:val="left" w:leader="none" w:pos="709"/>
              </w:tabs>
              <w:spacing w:lineRule="auto" w:line="360"/>
              <w:ind w:left="27" w:hanging="27"/>
              <w:jc w:val="both"/>
              <w:rPr>
                <w:rFonts w:ascii="Times New Roman" w:cs="Times New Roman" w:hAnsi="Times New Roman"/>
                <w:sz w:val="24"/>
                <w:szCs w:val="24"/>
              </w:rPr>
            </w:pPr>
            <w:r>
              <w:rPr>
                <w:rFonts w:ascii="Times New Roman" w:cs="Times New Roman" w:hAnsi="Times New Roman"/>
                <w:sz w:val="24"/>
                <w:szCs w:val="24"/>
              </w:rPr>
              <w:t>Saya memiliki motivasi untuk menjadi wirausaha di bidang fashion.</w:t>
            </w:r>
          </w:p>
        </w:tc>
        <w:tc>
          <w:tcPr>
            <w:tcW w:w="656" w:type="dxa"/>
            <w:tcBorders/>
          </w:tcPr>
          <w:p w14:paraId="FCF1ADA6">
            <w:pPr>
              <w:pStyle w:val="style0"/>
              <w:tabs>
                <w:tab w:val="left" w:leader="none" w:pos="709"/>
              </w:tabs>
              <w:spacing w:lineRule="auto" w:line="360"/>
              <w:rPr>
                <w:rFonts w:ascii="Times New Roman" w:cs="Times New Roman" w:hAnsi="Times New Roman"/>
                <w:sz w:val="24"/>
                <w:szCs w:val="24"/>
              </w:rPr>
            </w:pPr>
          </w:p>
        </w:tc>
        <w:tc>
          <w:tcPr>
            <w:tcW w:w="590" w:type="dxa"/>
            <w:tcBorders/>
          </w:tcPr>
          <w:p w14:paraId="F1EF91B5">
            <w:pPr>
              <w:pStyle w:val="style0"/>
              <w:tabs>
                <w:tab w:val="left" w:leader="none" w:pos="709"/>
              </w:tabs>
              <w:spacing w:lineRule="auto" w:line="360"/>
              <w:rPr>
                <w:rFonts w:ascii="Times New Roman" w:cs="Times New Roman" w:hAnsi="Times New Roman"/>
                <w:sz w:val="24"/>
                <w:szCs w:val="24"/>
              </w:rPr>
            </w:pPr>
          </w:p>
        </w:tc>
        <w:tc>
          <w:tcPr>
            <w:tcW w:w="510" w:type="dxa"/>
            <w:tcBorders/>
          </w:tcPr>
          <w:p w14:paraId="509FE196">
            <w:pPr>
              <w:pStyle w:val="style0"/>
              <w:tabs>
                <w:tab w:val="left" w:leader="none" w:pos="709"/>
              </w:tabs>
              <w:spacing w:lineRule="auto" w:line="360"/>
              <w:rPr>
                <w:rFonts w:ascii="Times New Roman" w:cs="Times New Roman" w:hAnsi="Times New Roman"/>
                <w:sz w:val="24"/>
                <w:szCs w:val="24"/>
              </w:rPr>
            </w:pPr>
          </w:p>
        </w:tc>
        <w:tc>
          <w:tcPr>
            <w:tcW w:w="644" w:type="dxa"/>
            <w:tcBorders/>
          </w:tcPr>
          <w:p w14:paraId="59527114">
            <w:pPr>
              <w:pStyle w:val="style0"/>
              <w:tabs>
                <w:tab w:val="left" w:leader="none" w:pos="709"/>
              </w:tabs>
              <w:spacing w:lineRule="auto" w:line="360"/>
              <w:rPr>
                <w:rFonts w:ascii="Times New Roman" w:cs="Times New Roman" w:hAnsi="Times New Roman"/>
                <w:sz w:val="24"/>
                <w:szCs w:val="24"/>
              </w:rPr>
            </w:pPr>
          </w:p>
        </w:tc>
      </w:tr>
      <w:tr w14:paraId="B2BF4399">
        <w:tblPrEx/>
        <w:trPr>
          <w:trHeight w:val="710" w:hRule="atLeast"/>
        </w:trPr>
        <w:tc>
          <w:tcPr>
            <w:tcW w:w="568" w:type="dxa"/>
            <w:tcBorders/>
          </w:tcPr>
          <w:p w14:paraId="A374ACA8">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29</w:t>
            </w:r>
          </w:p>
        </w:tc>
        <w:tc>
          <w:tcPr>
            <w:tcW w:w="6244" w:type="dxa"/>
            <w:gridSpan w:val="2"/>
            <w:tcBorders/>
          </w:tcPr>
          <w:p w14:paraId="471A672D">
            <w:pPr>
              <w:pStyle w:val="style0"/>
              <w:tabs>
                <w:tab w:val="left" w:leader="none" w:pos="709"/>
              </w:tabs>
              <w:spacing w:lineRule="auto" w:line="360"/>
              <w:jc w:val="both"/>
              <w:rPr>
                <w:rFonts w:ascii="Times New Roman" w:cs="Times New Roman" w:hAnsi="Times New Roman"/>
                <w:sz w:val="24"/>
                <w:szCs w:val="24"/>
              </w:rPr>
            </w:pPr>
            <w:r>
              <w:rPr>
                <w:rFonts w:ascii="Times New Roman" w:cs="Times New Roman" w:hAnsi="Times New Roman"/>
                <w:sz w:val="24"/>
                <w:szCs w:val="24"/>
              </w:rPr>
              <w:t>Saya siap menghadapi tantangan dalam menjalankan usaha fashion.</w:t>
            </w:r>
          </w:p>
        </w:tc>
        <w:tc>
          <w:tcPr>
            <w:tcW w:w="656" w:type="dxa"/>
            <w:tcBorders/>
          </w:tcPr>
          <w:p w14:paraId="FF7D2B66">
            <w:pPr>
              <w:pStyle w:val="style0"/>
              <w:tabs>
                <w:tab w:val="left" w:leader="none" w:pos="709"/>
              </w:tabs>
              <w:spacing w:lineRule="auto" w:line="360"/>
              <w:rPr>
                <w:rFonts w:ascii="Times New Roman" w:cs="Times New Roman" w:hAnsi="Times New Roman"/>
                <w:sz w:val="24"/>
                <w:szCs w:val="24"/>
              </w:rPr>
            </w:pPr>
          </w:p>
        </w:tc>
        <w:tc>
          <w:tcPr>
            <w:tcW w:w="590" w:type="dxa"/>
            <w:tcBorders/>
          </w:tcPr>
          <w:p w14:paraId="C38F08E6">
            <w:pPr>
              <w:pStyle w:val="style0"/>
              <w:tabs>
                <w:tab w:val="left" w:leader="none" w:pos="709"/>
              </w:tabs>
              <w:spacing w:lineRule="auto" w:line="360"/>
              <w:rPr>
                <w:rFonts w:ascii="Times New Roman" w:cs="Times New Roman" w:hAnsi="Times New Roman"/>
                <w:sz w:val="24"/>
                <w:szCs w:val="24"/>
              </w:rPr>
            </w:pPr>
          </w:p>
        </w:tc>
        <w:tc>
          <w:tcPr>
            <w:tcW w:w="510" w:type="dxa"/>
            <w:tcBorders/>
          </w:tcPr>
          <w:p w14:paraId="C2B5D39E">
            <w:pPr>
              <w:pStyle w:val="style0"/>
              <w:tabs>
                <w:tab w:val="left" w:leader="none" w:pos="709"/>
              </w:tabs>
              <w:spacing w:lineRule="auto" w:line="360"/>
              <w:rPr>
                <w:rFonts w:ascii="Times New Roman" w:cs="Times New Roman" w:hAnsi="Times New Roman"/>
                <w:sz w:val="24"/>
                <w:szCs w:val="24"/>
              </w:rPr>
            </w:pPr>
          </w:p>
        </w:tc>
        <w:tc>
          <w:tcPr>
            <w:tcW w:w="644" w:type="dxa"/>
            <w:tcBorders/>
          </w:tcPr>
          <w:p w14:paraId="DF15BDEF">
            <w:pPr>
              <w:pStyle w:val="style0"/>
              <w:tabs>
                <w:tab w:val="left" w:leader="none" w:pos="709"/>
              </w:tabs>
              <w:spacing w:lineRule="auto" w:line="360"/>
              <w:rPr>
                <w:rFonts w:ascii="Times New Roman" w:cs="Times New Roman" w:hAnsi="Times New Roman"/>
                <w:sz w:val="24"/>
                <w:szCs w:val="24"/>
              </w:rPr>
            </w:pPr>
          </w:p>
        </w:tc>
      </w:tr>
      <w:tr w14:paraId="86986AC2">
        <w:tblPrEx/>
        <w:trPr>
          <w:trHeight w:val="710" w:hRule="atLeast"/>
        </w:trPr>
        <w:tc>
          <w:tcPr>
            <w:tcW w:w="568" w:type="dxa"/>
            <w:tcBorders/>
          </w:tcPr>
          <w:p w14:paraId="72E7516A">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30</w:t>
            </w:r>
          </w:p>
        </w:tc>
        <w:tc>
          <w:tcPr>
            <w:tcW w:w="6244" w:type="dxa"/>
            <w:gridSpan w:val="2"/>
            <w:tcBorders/>
          </w:tcPr>
          <w:p w14:paraId="394B6E97">
            <w:pPr>
              <w:pStyle w:val="style0"/>
              <w:tabs>
                <w:tab w:val="left" w:leader="none" w:pos="709"/>
              </w:tabs>
              <w:spacing w:lineRule="auto" w:line="360"/>
              <w:jc w:val="both"/>
              <w:rPr>
                <w:rFonts w:ascii="Times New Roman" w:cs="Times New Roman" w:hAnsi="Times New Roman"/>
                <w:sz w:val="24"/>
                <w:szCs w:val="24"/>
              </w:rPr>
            </w:pPr>
            <w:r>
              <w:rPr>
                <w:rFonts w:ascii="Times New Roman" w:cs="Times New Roman" w:hAnsi="Times New Roman"/>
                <w:sz w:val="24"/>
                <w:szCs w:val="24"/>
              </w:rPr>
              <w:t>Saya optimis dapat menjalankan usaha fashion secara mandiri setelah menyelesaikan pendidikan.</w:t>
            </w:r>
          </w:p>
        </w:tc>
        <w:tc>
          <w:tcPr>
            <w:tcW w:w="656" w:type="dxa"/>
            <w:tcBorders/>
          </w:tcPr>
          <w:p w14:paraId="8B738FE1">
            <w:pPr>
              <w:pStyle w:val="style0"/>
              <w:tabs>
                <w:tab w:val="left" w:leader="none" w:pos="709"/>
              </w:tabs>
              <w:spacing w:lineRule="auto" w:line="360"/>
              <w:rPr>
                <w:rFonts w:ascii="Times New Roman" w:cs="Times New Roman" w:hAnsi="Times New Roman"/>
                <w:sz w:val="24"/>
                <w:szCs w:val="24"/>
              </w:rPr>
            </w:pPr>
          </w:p>
        </w:tc>
        <w:tc>
          <w:tcPr>
            <w:tcW w:w="590" w:type="dxa"/>
            <w:tcBorders/>
          </w:tcPr>
          <w:p w14:paraId="E204E7BA">
            <w:pPr>
              <w:pStyle w:val="style0"/>
              <w:tabs>
                <w:tab w:val="left" w:leader="none" w:pos="709"/>
              </w:tabs>
              <w:spacing w:lineRule="auto" w:line="360"/>
              <w:rPr>
                <w:rFonts w:ascii="Times New Roman" w:cs="Times New Roman" w:hAnsi="Times New Roman"/>
                <w:sz w:val="24"/>
                <w:szCs w:val="24"/>
              </w:rPr>
            </w:pPr>
          </w:p>
        </w:tc>
        <w:tc>
          <w:tcPr>
            <w:tcW w:w="510" w:type="dxa"/>
            <w:tcBorders/>
          </w:tcPr>
          <w:p w14:paraId="36CAF67C">
            <w:pPr>
              <w:pStyle w:val="style0"/>
              <w:tabs>
                <w:tab w:val="left" w:leader="none" w:pos="709"/>
              </w:tabs>
              <w:spacing w:lineRule="auto" w:line="360"/>
              <w:rPr>
                <w:rFonts w:ascii="Times New Roman" w:cs="Times New Roman" w:hAnsi="Times New Roman"/>
                <w:sz w:val="24"/>
                <w:szCs w:val="24"/>
              </w:rPr>
            </w:pPr>
          </w:p>
        </w:tc>
        <w:tc>
          <w:tcPr>
            <w:tcW w:w="644" w:type="dxa"/>
            <w:tcBorders/>
          </w:tcPr>
          <w:p w14:paraId="93A3FAA6">
            <w:pPr>
              <w:pStyle w:val="style0"/>
              <w:tabs>
                <w:tab w:val="left" w:leader="none" w:pos="709"/>
              </w:tabs>
              <w:spacing w:lineRule="auto" w:line="360"/>
              <w:rPr>
                <w:rFonts w:ascii="Times New Roman" w:cs="Times New Roman" w:hAnsi="Times New Roman"/>
                <w:sz w:val="24"/>
                <w:szCs w:val="24"/>
              </w:rPr>
            </w:pPr>
          </w:p>
        </w:tc>
      </w:tr>
    </w:tbl>
    <w:p w14:paraId="0B87BAC0">
      <w:pPr>
        <w:pStyle w:val="style0"/>
        <w:tabs>
          <w:tab w:val="left" w:leader="none" w:pos="709"/>
        </w:tabs>
        <w:spacing w:lineRule="auto" w:line="360"/>
        <w:jc w:val="both"/>
        <w:rPr>
          <w:rFonts w:ascii="Times New Roman" w:cs="Times New Roman" w:hAnsi="Times New Roman"/>
          <w:sz w:val="24"/>
          <w:szCs w:val="24"/>
        </w:rPr>
      </w:pPr>
    </w:p>
    <w:p w14:paraId="1DD61204">
      <w:pPr>
        <w:pStyle w:val="style0"/>
        <w:tabs>
          <w:tab w:val="left" w:leader="none" w:pos="709"/>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SARAN/KOMENTAR: </w:t>
      </w:r>
    </w:p>
    <w:p w14:paraId="4ED0F9FC">
      <w:pPr>
        <w:pStyle w:val="style0"/>
        <w:tabs>
          <w:tab w:val="left" w:leader="none" w:pos="709"/>
        </w:tabs>
        <w:spacing w:lineRule="auto" w:line="360"/>
        <w:jc w:val="both"/>
        <w:rPr>
          <w:rFonts w:ascii="Times New Roman" w:cs="Times New Roman" w:hAnsi="Times New Roman"/>
          <w:sz w:val="24"/>
          <w:szCs w:val="24"/>
        </w:rPr>
      </w:pPr>
      <w:r>
        <w:rPr>
          <w:rFonts w:ascii="Times New Roman" w:cs="Times New Roman" w:hAnsi="Times New Roman"/>
          <w:sz w:val="24"/>
          <w:szCs w:val="24"/>
        </w:rPr>
        <w:t>………………………………………………………………………………………………………………………………………………………………………………………………………………………………………………………………………………………………………………………………………………………………</w:t>
      </w:r>
    </w:p>
    <w:p w14:paraId="34DEB89F">
      <w:pPr>
        <w:pStyle w:val="style0"/>
        <w:tabs>
          <w:tab w:val="left" w:leader="none" w:pos="709"/>
        </w:tabs>
        <w:spacing w:lineRule="auto" w:line="360"/>
        <w:jc w:val="both"/>
        <w:rPr>
          <w:rFonts w:ascii="Times New Roman" w:cs="Times New Roman" w:hAnsi="Times New Roman"/>
          <w:sz w:val="16"/>
          <w:szCs w:val="16"/>
        </w:rPr>
      </w:pPr>
      <w:r>
        <w:rPr>
          <w:rFonts w:ascii="Times New Roman" w:cs="Times New Roman" w:hAnsi="Times New Roman"/>
          <w:i/>
          <w:sz w:val="16"/>
          <w:szCs w:val="16"/>
        </w:rPr>
        <w:t xml:space="preserve"> “Terimakasih atas waktu dan kesempatannya”</w:t>
      </w:r>
    </w:p>
    <w:p w14:paraId="EC0C2A6F">
      <w:pPr>
        <w:pStyle w:val="style0"/>
        <w:tabs>
          <w:tab w:val="left" w:leader="none" w:pos="709"/>
        </w:tabs>
        <w:spacing w:lineRule="auto" w:line="360"/>
        <w:jc w:val="center"/>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Responden </w:t>
      </w:r>
    </w:p>
    <w:p w14:paraId="3DC8206D">
      <w:pPr>
        <w:pStyle w:val="style0"/>
        <w:tabs>
          <w:tab w:val="left" w:leader="none" w:pos="709"/>
        </w:tabs>
        <w:spacing w:lineRule="auto" w:line="360"/>
        <w:jc w:val="center"/>
        <w:rPr>
          <w:rFonts w:ascii="Times New Roman" w:cs="Times New Roman" w:hAnsi="Times New Roman"/>
          <w:sz w:val="24"/>
          <w:szCs w:val="24"/>
        </w:rPr>
      </w:pPr>
    </w:p>
    <w:p w14:paraId="E5C5DB08">
      <w:pPr>
        <w:pStyle w:val="style0"/>
        <w:tabs>
          <w:tab w:val="left" w:leader="none" w:pos="709"/>
        </w:tabs>
        <w:spacing w:lineRule="auto" w:line="360"/>
        <w:jc w:val="right"/>
        <w:rPr>
          <w:rFonts w:ascii="Times New Roman" w:cs="Times New Roman" w:hAnsi="Times New Roman"/>
          <w:sz w:val="24"/>
          <w:szCs w:val="24"/>
        </w:rPr>
      </w:pPr>
      <w:r>
        <w:rPr>
          <w:rFonts w:ascii="Times New Roman" w:cs="Times New Roman" w:hAnsi="Times New Roman"/>
          <w:sz w:val="24"/>
          <w:szCs w:val="24"/>
        </w:rPr>
        <w:t xml:space="preserve">…..……………….. </w:t>
      </w:r>
    </w:p>
    <w:p w14:paraId="ACE5AE6A">
      <w:pPr>
        <w:pStyle w:val="style0"/>
        <w:tabs>
          <w:tab w:val="left" w:leader="none" w:pos="709"/>
        </w:tabs>
        <w:spacing w:lineRule="auto" w:line="360"/>
        <w:jc w:val="right"/>
        <w:rPr>
          <w:rFonts w:ascii="Times New Roman" w:cs="Times New Roman" w:hAnsi="Times New Roman"/>
          <w:sz w:val="24"/>
          <w:szCs w:val="24"/>
        </w:rPr>
      </w:pPr>
    </w:p>
    <w:p w14:paraId="2660C7BE">
      <w:pPr>
        <w:pStyle w:val="style0"/>
        <w:tabs>
          <w:tab w:val="left" w:leader="none" w:pos="709"/>
        </w:tabs>
        <w:spacing w:lineRule="auto" w:line="360"/>
        <w:jc w:val="right"/>
        <w:rPr>
          <w:rFonts w:ascii="Times New Roman" w:cs="Times New Roman" w:hAnsi="Times New Roman"/>
          <w:sz w:val="24"/>
          <w:szCs w:val="24"/>
        </w:rPr>
      </w:pPr>
    </w:p>
    <w:bookmarkStart w:id="70" w:name="_Toc234447720"/>
    <w:p w14:paraId="64862E58">
      <w:pPr>
        <w:pStyle w:val="style34"/>
        <w:spacing w:after="0" w:lineRule="auto" w:line="360"/>
        <w:jc w:val="center"/>
        <w:rPr>
          <w:rFonts w:ascii="Times New Roman" w:cs="Times New Roman" w:hAnsi="Times New Roman"/>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2</w:t>
      </w:r>
      <w:r>
        <w:rPr>
          <w:rFonts w:ascii="Times New Roman" w:cs="Times New Roman" w:hAnsi="Times New Roman"/>
          <w:sz w:val="24"/>
          <w:szCs w:val="24"/>
        </w:rPr>
        <w:fldChar w:fldCharType="end"/>
      </w:r>
      <w:r>
        <w:rPr>
          <w:rFonts w:ascii="Times New Roman" w:cs="Times New Roman" w:hAnsi="Times New Roman"/>
          <w:sz w:val="24"/>
          <w:szCs w:val="24"/>
        </w:rPr>
        <w:t xml:space="preserve"> Lembar validasi instrumen</w:t>
      </w:r>
      <w:bookmarkEnd w:id="70"/>
    </w:p>
    <w:p w14:paraId="840CE731">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741352" cy="7419373"/>
            <wp:effectExtent l="0" t="0" r="0" b="0"/>
            <wp:docPr id="1045"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9"/>
                    <pic:cNvPicPr/>
                  </pic:nvPicPr>
                  <pic:blipFill>
                    <a:blip r:embed="rId10" cstate="print"/>
                    <a:srcRect l="12148" t="11227" r="10512" b="18894"/>
                    <a:stretch/>
                  </pic:blipFill>
                  <pic:spPr>
                    <a:xfrm rot="0">
                      <a:off x="0" y="0"/>
                      <a:ext cx="5741352" cy="7419373"/>
                    </a:xfrm>
                    <a:prstGeom prst="rect"/>
                    <a:ln>
                      <a:noFill/>
                    </a:ln>
                  </pic:spPr>
                </pic:pic>
              </a:graphicData>
            </a:graphic>
          </wp:inline>
        </w:drawing>
      </w:r>
    </w:p>
    <w:p w14:paraId="553FBF7E">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877595" cy="6759615"/>
            <wp:effectExtent l="0" t="0" r="8890" b="3175"/>
            <wp:docPr id="1046"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0"/>
                    <pic:cNvPicPr/>
                  </pic:nvPicPr>
                  <pic:blipFill>
                    <a:blip r:embed="rId11" cstate="print"/>
                    <a:srcRect l="10951" t="12142" r="13256" b="26161"/>
                    <a:stretch/>
                  </pic:blipFill>
                  <pic:spPr>
                    <a:xfrm rot="0">
                      <a:off x="0" y="0"/>
                      <a:ext cx="5877595" cy="6759615"/>
                    </a:xfrm>
                    <a:prstGeom prst="rect"/>
                    <a:ln>
                      <a:noFill/>
                    </a:ln>
                  </pic:spPr>
                </pic:pic>
              </a:graphicData>
            </a:graphic>
          </wp:inline>
        </w:drawing>
      </w:r>
    </w:p>
    <w:p w14:paraId="F6FE30FA">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578997" cy="6829522"/>
            <wp:effectExtent l="0" t="0" r="3175" b="0"/>
            <wp:docPr id="1047"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2"/>
                    <pic:cNvPicPr/>
                  </pic:nvPicPr>
                  <pic:blipFill>
                    <a:blip r:embed="rId12" cstate="print"/>
                    <a:srcRect l="12391" t="9419" r="7493" b="20427"/>
                    <a:stretch/>
                  </pic:blipFill>
                  <pic:spPr>
                    <a:xfrm rot="0">
                      <a:off x="0" y="0"/>
                      <a:ext cx="5578997" cy="6829522"/>
                    </a:xfrm>
                    <a:prstGeom prst="rect"/>
                    <a:ln>
                      <a:noFill/>
                    </a:ln>
                  </pic:spPr>
                </pic:pic>
              </a:graphicData>
            </a:graphic>
          </wp:inline>
        </w:drawing>
      </w:r>
    </w:p>
    <w:p w14:paraId="4864F6B8">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796486" cy="6355080"/>
            <wp:effectExtent l="0" t="0" r="0" b="7620"/>
            <wp:docPr id="1048" name="Picture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3"/>
                    <pic:cNvPicPr/>
                  </pic:nvPicPr>
                  <pic:blipFill>
                    <a:blip r:embed="rId13" cstate="print"/>
                    <a:srcRect l="10474" t="7640" r="6453" b="27396"/>
                    <a:stretch/>
                  </pic:blipFill>
                  <pic:spPr>
                    <a:xfrm rot="0">
                      <a:off x="0" y="0"/>
                      <a:ext cx="5796486" cy="6355080"/>
                    </a:xfrm>
                    <a:prstGeom prst="rect"/>
                    <a:ln>
                      <a:noFill/>
                    </a:ln>
                  </pic:spPr>
                </pic:pic>
              </a:graphicData>
            </a:graphic>
          </wp:inline>
        </w:drawing>
      </w:r>
    </w:p>
    <w:p w14:paraId="E7A55710">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815644" cy="6583679"/>
            <wp:effectExtent l="0" t="0" r="0" b="7620"/>
            <wp:docPr id="1049" name="Picture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4"/>
                    <pic:cNvPicPr/>
                  </pic:nvPicPr>
                  <pic:blipFill>
                    <a:blip r:embed="rId14" cstate="print"/>
                    <a:srcRect l="8072" t="12016" r="15914" b="27677"/>
                    <a:stretch/>
                  </pic:blipFill>
                  <pic:spPr>
                    <a:xfrm rot="0">
                      <a:off x="0" y="0"/>
                      <a:ext cx="5815644" cy="6583679"/>
                    </a:xfrm>
                    <a:prstGeom prst="rect"/>
                    <a:ln>
                      <a:noFill/>
                    </a:ln>
                  </pic:spPr>
                </pic:pic>
              </a:graphicData>
            </a:graphic>
          </wp:inline>
        </w:drawing>
      </w:r>
    </w:p>
    <w:p w14:paraId="4452EBFB">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080000" cy="5731660"/>
            <wp:effectExtent l="0" t="0" r="6350" b="2540"/>
            <wp:docPr id="1050" name="Picture 1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5"/>
                    <pic:cNvPicPr/>
                  </pic:nvPicPr>
                  <pic:blipFill>
                    <a:blip r:embed="rId15" cstate="print"/>
                    <a:srcRect l="17714" t="10207" r="5376" b="28070"/>
                    <a:stretch/>
                  </pic:blipFill>
                  <pic:spPr>
                    <a:xfrm rot="0">
                      <a:off x="0" y="0"/>
                      <a:ext cx="5080000" cy="5731660"/>
                    </a:xfrm>
                    <a:prstGeom prst="rect"/>
                    <a:ln>
                      <a:noFill/>
                    </a:ln>
                  </pic:spPr>
                </pic:pic>
              </a:graphicData>
            </a:graphic>
          </wp:inline>
        </w:drawing>
      </w:r>
    </w:p>
    <w:p w14:paraId="FC543812">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04273B98">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A7CE8F19">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C0C79D9B">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bookmarkStart w:id="71" w:name="_Toc234447721"/>
    <w:p w14:paraId="A9C6AAB0">
      <w:pPr>
        <w:pStyle w:val="style34"/>
        <w:jc w:val="center"/>
        <w:rPr>
          <w:rFonts w:ascii="Times New Roman" w:cs="Times New Roman" w:hAnsi="Times New Roman"/>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3</w:t>
      </w:r>
      <w:r>
        <w:rPr>
          <w:rFonts w:ascii="Times New Roman" w:cs="Times New Roman" w:hAnsi="Times New Roman"/>
          <w:sz w:val="24"/>
          <w:szCs w:val="24"/>
        </w:rPr>
        <w:fldChar w:fldCharType="end"/>
      </w:r>
      <w:r>
        <w:rPr>
          <w:rFonts w:ascii="Times New Roman" w:cs="Times New Roman" w:hAnsi="Times New Roman"/>
          <w:sz w:val="24"/>
          <w:szCs w:val="24"/>
        </w:rPr>
        <w:t xml:space="preserve"> Hasil Uji Validitas X</w:t>
      </w:r>
      <w:bookmarkEnd w:id="71"/>
    </w:p>
    <w:p w14:paraId="A406B70C">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7822061" cy="5972391"/>
            <wp:effectExtent l="0" t="8573" r="0" b="0"/>
            <wp:docPr id="1051" name="Picture 1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6"/>
                    <pic:cNvPicPr/>
                  </pic:nvPicPr>
                  <pic:blipFill>
                    <a:blip r:embed="rId16" cstate="print"/>
                    <a:srcRect l="-269" t="2045" r="220" b="-2045"/>
                    <a:stretch/>
                  </pic:blipFill>
                  <pic:spPr>
                    <a:xfrm rot="5400000">
                      <a:off x="0" y="0"/>
                      <a:ext cx="7822061" cy="5972391"/>
                    </a:xfrm>
                    <a:prstGeom prst="rect"/>
                    <a:ln>
                      <a:noFill/>
                    </a:ln>
                  </pic:spPr>
                </pic:pic>
              </a:graphicData>
            </a:graphic>
          </wp:inline>
        </w:drawing>
      </w:r>
    </w:p>
    <w:bookmarkStart w:id="72" w:name="_Toc234447722"/>
    <w:p w14:paraId="6FBA959B">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4</w:t>
      </w:r>
      <w:r>
        <w:rPr>
          <w:rFonts w:ascii="Times New Roman" w:cs="Times New Roman" w:hAnsi="Times New Roman"/>
          <w:sz w:val="24"/>
          <w:szCs w:val="24"/>
        </w:rPr>
        <w:fldChar w:fldCharType="end"/>
      </w:r>
      <w:r>
        <w:rPr>
          <w:rFonts w:ascii="Times New Roman" w:cs="Times New Roman" w:hAnsi="Times New Roman"/>
          <w:sz w:val="24"/>
          <w:szCs w:val="24"/>
        </w:rPr>
        <w:t xml:space="preserve"> Hasil Uji Validitas Y</w:t>
      </w:r>
      <w:bookmarkEnd w:id="72"/>
    </w:p>
    <w:p w14:paraId="3D05B72E">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7719664" cy="6040522"/>
            <wp:effectExtent l="1270" t="0" r="0" b="0"/>
            <wp:docPr id="1052" name="Picture 1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7"/>
                    <pic:cNvPicPr/>
                  </pic:nvPicPr>
                  <pic:blipFill>
                    <a:blip r:embed="rId17" cstate="print"/>
                    <a:srcRect l="0" t="0" r="0" b="0"/>
                    <a:stretch/>
                  </pic:blipFill>
                  <pic:spPr>
                    <a:xfrm rot="5400000">
                      <a:off x="0" y="0"/>
                      <a:ext cx="7719664" cy="6040522"/>
                    </a:xfrm>
                    <a:prstGeom prst="rect"/>
                  </pic:spPr>
                </pic:pic>
              </a:graphicData>
            </a:graphic>
          </wp:inline>
        </w:drawing>
      </w:r>
    </w:p>
    <w:bookmarkStart w:id="73" w:name="_Toc234447723"/>
    <w:p w14:paraId="72804768">
      <w:pPr>
        <w:pStyle w:val="style34"/>
        <w:spacing w:after="0"/>
        <w:jc w:val="center"/>
        <w:rPr>
          <w:rFonts w:ascii="Times New Roman" w:cs="Times New Roman" w:hAnsi="Times New Roman"/>
          <w:b w:val="false"/>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5</w:t>
      </w:r>
      <w:r>
        <w:rPr>
          <w:rFonts w:ascii="Times New Roman" w:cs="Times New Roman" w:hAnsi="Times New Roman"/>
          <w:sz w:val="24"/>
          <w:szCs w:val="24"/>
        </w:rPr>
        <w:fldChar w:fldCharType="end"/>
      </w:r>
      <w:r>
        <w:rPr>
          <w:rFonts w:ascii="Times New Roman" w:cs="Times New Roman" w:hAnsi="Times New Roman"/>
          <w:sz w:val="24"/>
          <w:szCs w:val="24"/>
        </w:rPr>
        <w:t xml:space="preserve"> Hasil Olah Data SPSS Analisis Deskriptif Variabel X dan Y</w:t>
      </w:r>
      <w:bookmarkEnd w:id="73"/>
    </w:p>
    <w:p w14:paraId="4037598B">
      <w:pPr>
        <w:pStyle w:val="style0"/>
        <w:autoSpaceDE w:val="false"/>
        <w:autoSpaceDN w:val="false"/>
        <w:adjustRightInd w:val="false"/>
        <w:spacing w:after="0" w:lineRule="auto" w:line="240"/>
        <w:rPr>
          <w:rFonts w:ascii="Times New Roman" w:cs="Times New Roman" w:hAnsi="Times New Roman"/>
          <w:sz w:val="24"/>
          <w:szCs w:val="24"/>
        </w:rPr>
      </w:pPr>
    </w:p>
    <w:tbl>
      <w:tblPr>
        <w:tblW w:w="7920" w:type="dxa"/>
        <w:tblLayout w:type="fixed"/>
        <w:tblCellMar>
          <w:left w:w="0" w:type="dxa"/>
          <w:right w:w="0" w:type="dxa"/>
        </w:tblCellMar>
        <w:tblLook w:val="0000" w:firstRow="0" w:lastRow="0" w:firstColumn="0" w:lastColumn="0" w:noHBand="0" w:noVBand="0"/>
      </w:tblPr>
      <w:tblGrid>
        <w:gridCol w:w="2145"/>
        <w:gridCol w:w="2776"/>
        <w:gridCol w:w="2999"/>
      </w:tblGrid>
      <w:tr w14:paraId="ECBCD1AC">
        <w:trPr>
          <w:cantSplit/>
          <w:trHeight w:val="345" w:hRule="atLeast"/>
        </w:trPr>
        <w:tc>
          <w:tcPr>
            <w:tcW w:w="7920" w:type="dxa"/>
            <w:gridSpan w:val="3"/>
            <w:tcBorders>
              <w:top w:val="nil"/>
              <w:left w:val="nil"/>
              <w:bottom w:val="nil"/>
              <w:right w:val="nil"/>
            </w:tcBorders>
            <w:shd w:val="clear" w:color="auto" w:fill="ffffff"/>
            <w:vAlign w:val="center"/>
          </w:tcPr>
          <w:p w14:paraId="9D50BB01">
            <w:pPr>
              <w:pStyle w:val="style0"/>
              <w:autoSpaceDE w:val="false"/>
              <w:autoSpaceDN w:val="false"/>
              <w:adjustRightInd w:val="false"/>
              <w:spacing w:after="0" w:lineRule="atLeast" w:line="320"/>
              <w:ind w:left="60" w:right="60"/>
              <w:jc w:val="center"/>
              <w:rPr>
                <w:rFonts w:ascii="Times New Roman" w:cs="Times New Roman" w:hAnsi="Times New Roman"/>
                <w:i/>
                <w:color w:val="010205"/>
                <w:sz w:val="24"/>
                <w:szCs w:val="24"/>
              </w:rPr>
            </w:pPr>
            <w:r>
              <w:rPr>
                <w:rFonts w:ascii="Times New Roman" w:cs="Times New Roman" w:hAnsi="Times New Roman"/>
                <w:b/>
                <w:bCs/>
                <w:i/>
                <w:color w:val="010205"/>
                <w:sz w:val="24"/>
                <w:szCs w:val="24"/>
              </w:rPr>
              <w:t>Statistics</w:t>
            </w:r>
          </w:p>
        </w:tc>
      </w:tr>
      <w:tr w14:paraId="BDC74857">
        <w:tblPrEx/>
        <w:trPr>
          <w:cantSplit/>
          <w:trHeight w:val="345" w:hRule="atLeast"/>
        </w:trPr>
        <w:tc>
          <w:tcPr>
            <w:tcW w:w="7920" w:type="dxa"/>
            <w:gridSpan w:val="3"/>
            <w:tcBorders>
              <w:top w:val="nil"/>
              <w:left w:val="nil"/>
              <w:bottom w:val="nil"/>
              <w:right w:val="nil"/>
            </w:tcBorders>
            <w:shd w:val="clear" w:color="auto" w:fill="ffffff"/>
            <w:vAlign w:val="bottom"/>
          </w:tcPr>
          <w:p w14:paraId="3F8CBB66">
            <w:pPr>
              <w:pStyle w:val="style0"/>
              <w:autoSpaceDE w:val="false"/>
              <w:autoSpaceDN w:val="false"/>
              <w:adjustRightInd w:val="false"/>
              <w:spacing w:after="0" w:lineRule="atLeast" w:line="320"/>
              <w:rPr>
                <w:rFonts w:ascii="Times New Roman" w:cs="Times New Roman" w:hAnsi="Times New Roman"/>
                <w:sz w:val="24"/>
                <w:szCs w:val="24"/>
              </w:rPr>
            </w:pPr>
            <w:r>
              <w:rPr>
                <w:rFonts w:ascii="Times New Roman" w:cs="Times New Roman" w:hAnsi="Times New Roman"/>
                <w:color w:val="010205"/>
                <w:sz w:val="24"/>
                <w:szCs w:val="24"/>
                <w:shd w:val="clear" w:color="auto" w:fill="ffffff"/>
              </w:rPr>
              <w:t xml:space="preserve">Praktik Industri  </w:t>
            </w:r>
          </w:p>
        </w:tc>
      </w:tr>
      <w:tr w14:paraId="DA1210DB">
        <w:tblPrEx/>
        <w:trPr>
          <w:cantSplit/>
          <w:trHeight w:val="328" w:hRule="atLeast"/>
        </w:trPr>
        <w:tc>
          <w:tcPr>
            <w:tcW w:w="2145" w:type="dxa"/>
            <w:vMerge w:val="restart"/>
            <w:tcBorders>
              <w:top w:val="nil"/>
              <w:left w:val="nil"/>
              <w:bottom w:val="single" w:sz="8" w:space="0" w:color="aeaeae"/>
              <w:right w:val="nil"/>
            </w:tcBorders>
            <w:shd w:val="clear" w:color="auto" w:fill="e0e0e0"/>
          </w:tcPr>
          <w:p w14:paraId="CAFA312A">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N</w:t>
            </w:r>
          </w:p>
        </w:tc>
        <w:tc>
          <w:tcPr>
            <w:tcW w:w="2776" w:type="dxa"/>
            <w:tcBorders>
              <w:top w:val="nil"/>
              <w:left w:val="nil"/>
              <w:bottom w:val="single" w:sz="8" w:space="0" w:color="aeaeae"/>
              <w:right w:val="nil"/>
            </w:tcBorders>
            <w:shd w:val="clear" w:color="auto" w:fill="e0e0e0"/>
          </w:tcPr>
          <w:p w14:paraId="A033046A">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Valid</w:t>
            </w:r>
          </w:p>
        </w:tc>
        <w:tc>
          <w:tcPr>
            <w:tcW w:w="2999" w:type="dxa"/>
            <w:tcBorders>
              <w:top w:val="nil"/>
              <w:left w:val="nil"/>
              <w:bottom w:val="single" w:sz="8" w:space="0" w:color="aeaeae"/>
              <w:right w:val="nil"/>
            </w:tcBorders>
            <w:shd w:val="clear" w:color="auto" w:fill="f9f9fb"/>
          </w:tcPr>
          <w:p w14:paraId="D4C1344F">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65</w:t>
            </w:r>
          </w:p>
        </w:tc>
      </w:tr>
      <w:tr w14:paraId="CE26A213">
        <w:tblPrEx/>
        <w:trPr>
          <w:cantSplit/>
          <w:trHeight w:val="152" w:hRule="atLeast"/>
        </w:trPr>
        <w:tc>
          <w:tcPr>
            <w:tcW w:w="2145" w:type="dxa"/>
            <w:vMerge w:val="continue"/>
            <w:tcBorders>
              <w:top w:val="nil"/>
              <w:left w:val="nil"/>
              <w:bottom w:val="single" w:sz="8" w:space="0" w:color="aeaeae"/>
              <w:right w:val="nil"/>
            </w:tcBorders>
            <w:shd w:val="clear" w:color="auto" w:fill="e0e0e0"/>
          </w:tcPr>
          <w:p w14:paraId="76EA9981">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2776" w:type="dxa"/>
            <w:tcBorders>
              <w:top w:val="single" w:sz="8" w:space="0" w:color="aeaeae"/>
              <w:left w:val="nil"/>
              <w:bottom w:val="single" w:sz="8" w:space="0" w:color="aeaeae"/>
              <w:right w:val="nil"/>
            </w:tcBorders>
            <w:shd w:val="clear" w:color="auto" w:fill="e0e0e0"/>
          </w:tcPr>
          <w:p w14:paraId="2DECE733">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Missing</w:t>
            </w:r>
          </w:p>
        </w:tc>
        <w:tc>
          <w:tcPr>
            <w:tcW w:w="2999" w:type="dxa"/>
            <w:tcBorders>
              <w:top w:val="single" w:sz="8" w:space="0" w:color="aeaeae"/>
              <w:left w:val="nil"/>
              <w:bottom w:val="single" w:sz="8" w:space="0" w:color="aeaeae"/>
              <w:right w:val="nil"/>
            </w:tcBorders>
            <w:shd w:val="clear" w:color="auto" w:fill="f9f9fb"/>
          </w:tcPr>
          <w:p w14:paraId="4392ABB5">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w:t>
            </w:r>
          </w:p>
        </w:tc>
      </w:tr>
      <w:tr w14:paraId="A1BAADFB">
        <w:tblPrEx/>
        <w:trPr>
          <w:cantSplit/>
          <w:trHeight w:val="345" w:hRule="atLeast"/>
        </w:trPr>
        <w:tc>
          <w:tcPr>
            <w:tcW w:w="4920" w:type="dxa"/>
            <w:gridSpan w:val="2"/>
            <w:tcBorders>
              <w:top w:val="single" w:sz="8" w:space="0" w:color="aeaeae"/>
              <w:left w:val="nil"/>
              <w:bottom w:val="single" w:sz="8" w:space="0" w:color="aeaeae"/>
              <w:right w:val="nil"/>
            </w:tcBorders>
            <w:shd w:val="clear" w:color="auto" w:fill="e0e0e0"/>
          </w:tcPr>
          <w:p w14:paraId="133D1A2E">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Mean</w:t>
            </w:r>
          </w:p>
        </w:tc>
        <w:tc>
          <w:tcPr>
            <w:tcW w:w="2999" w:type="dxa"/>
            <w:tcBorders>
              <w:top w:val="single" w:sz="8" w:space="0" w:color="aeaeae"/>
              <w:left w:val="nil"/>
              <w:bottom w:val="single" w:sz="8" w:space="0" w:color="aeaeae"/>
              <w:right w:val="nil"/>
            </w:tcBorders>
            <w:shd w:val="clear" w:color="auto" w:fill="f9f9fb"/>
          </w:tcPr>
          <w:p w14:paraId="F572D1B2">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51,31</w:t>
            </w:r>
          </w:p>
        </w:tc>
      </w:tr>
      <w:tr w14:paraId="53C8256F">
        <w:tblPrEx/>
        <w:trPr>
          <w:cantSplit/>
          <w:trHeight w:val="345" w:hRule="atLeast"/>
        </w:trPr>
        <w:tc>
          <w:tcPr>
            <w:tcW w:w="4920" w:type="dxa"/>
            <w:gridSpan w:val="2"/>
            <w:tcBorders>
              <w:top w:val="single" w:sz="8" w:space="0" w:color="aeaeae"/>
              <w:left w:val="nil"/>
              <w:bottom w:val="single" w:sz="8" w:space="0" w:color="aeaeae"/>
              <w:right w:val="nil"/>
            </w:tcBorders>
            <w:shd w:val="clear" w:color="auto" w:fill="e0e0e0"/>
          </w:tcPr>
          <w:p w14:paraId="3744B27F">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Median</w:t>
            </w:r>
          </w:p>
        </w:tc>
        <w:tc>
          <w:tcPr>
            <w:tcW w:w="2999" w:type="dxa"/>
            <w:tcBorders>
              <w:top w:val="single" w:sz="8" w:space="0" w:color="aeaeae"/>
              <w:left w:val="nil"/>
              <w:bottom w:val="single" w:sz="8" w:space="0" w:color="aeaeae"/>
              <w:right w:val="nil"/>
            </w:tcBorders>
            <w:shd w:val="clear" w:color="auto" w:fill="f9f9fb"/>
          </w:tcPr>
          <w:p w14:paraId="78F7428C">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51,00</w:t>
            </w:r>
          </w:p>
        </w:tc>
      </w:tr>
      <w:tr w14:paraId="41F7A4E5">
        <w:tblPrEx/>
        <w:trPr>
          <w:cantSplit/>
          <w:trHeight w:val="345" w:hRule="atLeast"/>
        </w:trPr>
        <w:tc>
          <w:tcPr>
            <w:tcW w:w="4920" w:type="dxa"/>
            <w:gridSpan w:val="2"/>
            <w:tcBorders>
              <w:top w:val="single" w:sz="8" w:space="0" w:color="aeaeae"/>
              <w:left w:val="nil"/>
              <w:bottom w:val="single" w:sz="8" w:space="0" w:color="aeaeae"/>
              <w:right w:val="nil"/>
            </w:tcBorders>
            <w:shd w:val="clear" w:color="auto" w:fill="e0e0e0"/>
          </w:tcPr>
          <w:p w14:paraId="00EAC510">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Mode</w:t>
            </w:r>
          </w:p>
        </w:tc>
        <w:tc>
          <w:tcPr>
            <w:tcW w:w="2999" w:type="dxa"/>
            <w:tcBorders>
              <w:top w:val="single" w:sz="8" w:space="0" w:color="aeaeae"/>
              <w:left w:val="nil"/>
              <w:bottom w:val="single" w:sz="8" w:space="0" w:color="aeaeae"/>
              <w:right w:val="nil"/>
            </w:tcBorders>
            <w:shd w:val="clear" w:color="auto" w:fill="f9f9fb"/>
          </w:tcPr>
          <w:p w14:paraId="9090B978">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51</w:t>
            </w:r>
          </w:p>
        </w:tc>
      </w:tr>
      <w:tr w14:paraId="1E556D9C">
        <w:tblPrEx/>
        <w:trPr>
          <w:cantSplit/>
          <w:trHeight w:val="345" w:hRule="atLeast"/>
        </w:trPr>
        <w:tc>
          <w:tcPr>
            <w:tcW w:w="4920" w:type="dxa"/>
            <w:gridSpan w:val="2"/>
            <w:tcBorders>
              <w:top w:val="single" w:sz="8" w:space="0" w:color="aeaeae"/>
              <w:left w:val="nil"/>
              <w:bottom w:val="single" w:sz="8" w:space="0" w:color="aeaeae"/>
              <w:right w:val="nil"/>
            </w:tcBorders>
            <w:shd w:val="clear" w:color="auto" w:fill="e0e0e0"/>
          </w:tcPr>
          <w:p w14:paraId="298743B4">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Std. Deviation</w:t>
            </w:r>
          </w:p>
        </w:tc>
        <w:tc>
          <w:tcPr>
            <w:tcW w:w="2999" w:type="dxa"/>
            <w:tcBorders>
              <w:top w:val="single" w:sz="8" w:space="0" w:color="aeaeae"/>
              <w:left w:val="nil"/>
              <w:bottom w:val="single" w:sz="8" w:space="0" w:color="aeaeae"/>
              <w:right w:val="nil"/>
            </w:tcBorders>
            <w:shd w:val="clear" w:color="auto" w:fill="f9f9fb"/>
          </w:tcPr>
          <w:p w14:paraId="128D30BE">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3,405</w:t>
            </w:r>
          </w:p>
        </w:tc>
      </w:tr>
      <w:tr w14:paraId="5B01DF1C">
        <w:tblPrEx/>
        <w:trPr>
          <w:cantSplit/>
          <w:trHeight w:val="328" w:hRule="atLeast"/>
        </w:trPr>
        <w:tc>
          <w:tcPr>
            <w:tcW w:w="4920" w:type="dxa"/>
            <w:gridSpan w:val="2"/>
            <w:tcBorders>
              <w:top w:val="single" w:sz="8" w:space="0" w:color="aeaeae"/>
              <w:left w:val="nil"/>
              <w:bottom w:val="single" w:sz="8" w:space="0" w:color="aeaeae"/>
              <w:right w:val="nil"/>
            </w:tcBorders>
            <w:shd w:val="clear" w:color="auto" w:fill="e0e0e0"/>
          </w:tcPr>
          <w:p w14:paraId="2FB92EAE">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Minimum</w:t>
            </w:r>
          </w:p>
        </w:tc>
        <w:tc>
          <w:tcPr>
            <w:tcW w:w="2999" w:type="dxa"/>
            <w:tcBorders>
              <w:top w:val="single" w:sz="8" w:space="0" w:color="aeaeae"/>
              <w:left w:val="nil"/>
              <w:bottom w:val="single" w:sz="8" w:space="0" w:color="aeaeae"/>
              <w:right w:val="nil"/>
            </w:tcBorders>
            <w:shd w:val="clear" w:color="auto" w:fill="f9f9fb"/>
          </w:tcPr>
          <w:p w14:paraId="45D2C263">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45</w:t>
            </w:r>
          </w:p>
        </w:tc>
      </w:tr>
      <w:tr w14:paraId="03623124">
        <w:tblPrEx/>
        <w:trPr>
          <w:cantSplit/>
          <w:trHeight w:val="345" w:hRule="atLeast"/>
        </w:trPr>
        <w:tc>
          <w:tcPr>
            <w:tcW w:w="4920" w:type="dxa"/>
            <w:gridSpan w:val="2"/>
            <w:tcBorders>
              <w:top w:val="single" w:sz="8" w:space="0" w:color="aeaeae"/>
              <w:left w:val="nil"/>
              <w:bottom w:val="single" w:sz="8" w:space="0" w:color="152935"/>
              <w:right w:val="nil"/>
            </w:tcBorders>
            <w:shd w:val="clear" w:color="auto" w:fill="e0e0e0"/>
          </w:tcPr>
          <w:p w14:paraId="6BD36598">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Maximum</w:t>
            </w:r>
          </w:p>
        </w:tc>
        <w:tc>
          <w:tcPr>
            <w:tcW w:w="2999" w:type="dxa"/>
            <w:tcBorders>
              <w:top w:val="single" w:sz="8" w:space="0" w:color="aeaeae"/>
              <w:left w:val="nil"/>
              <w:bottom w:val="single" w:sz="8" w:space="0" w:color="152935"/>
              <w:right w:val="nil"/>
            </w:tcBorders>
            <w:shd w:val="clear" w:color="auto" w:fill="f9f9fb"/>
          </w:tcPr>
          <w:p w14:paraId="183FC772">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60</w:t>
            </w:r>
          </w:p>
        </w:tc>
      </w:tr>
    </w:tbl>
    <w:p w14:paraId="0D0B26D3">
      <w:pPr>
        <w:pStyle w:val="style0"/>
        <w:spacing w:after="0"/>
        <w:rPr>
          <w:rFonts w:ascii="Times New Roman" w:cs="Times New Roman" w:hAnsi="Times New Roman"/>
          <w:sz w:val="24"/>
          <w:szCs w:val="24"/>
        </w:rPr>
      </w:pPr>
      <w:r>
        <w:rPr>
          <w:rFonts w:ascii="Times New Roman" w:cs="Times New Roman" w:hAnsi="Times New Roman"/>
          <w:sz w:val="24"/>
          <w:szCs w:val="24"/>
        </w:rPr>
        <w:t xml:space="preserve"> </w:t>
      </w:r>
    </w:p>
    <w:tbl>
      <w:tblPr>
        <w:tblW w:w="7919" w:type="dxa"/>
        <w:tblLayout w:type="fixed"/>
        <w:tblCellMar>
          <w:left w:w="0" w:type="dxa"/>
          <w:right w:w="0" w:type="dxa"/>
        </w:tblCellMar>
        <w:tblLook w:val="0000" w:firstRow="0" w:lastRow="0" w:firstColumn="0" w:lastColumn="0" w:noHBand="0" w:noVBand="0"/>
      </w:tblPr>
      <w:tblGrid>
        <w:gridCol w:w="2144"/>
        <w:gridCol w:w="2777"/>
        <w:gridCol w:w="2998"/>
      </w:tblGrid>
      <w:tr w14:paraId="2337776E">
        <w:trPr>
          <w:cantSplit/>
          <w:trHeight w:val="307" w:hRule="atLeast"/>
        </w:trPr>
        <w:tc>
          <w:tcPr>
            <w:tcW w:w="7919" w:type="dxa"/>
            <w:gridSpan w:val="3"/>
            <w:tcBorders>
              <w:top w:val="nil"/>
              <w:left w:val="nil"/>
              <w:bottom w:val="nil"/>
              <w:right w:val="nil"/>
            </w:tcBorders>
            <w:shd w:val="clear" w:color="auto" w:fill="ffffff"/>
            <w:vAlign w:val="center"/>
          </w:tcPr>
          <w:p w14:paraId="3EE1B0A4">
            <w:pPr>
              <w:pStyle w:val="style0"/>
              <w:autoSpaceDE w:val="false"/>
              <w:autoSpaceDN w:val="false"/>
              <w:adjustRightInd w:val="false"/>
              <w:spacing w:after="0" w:lineRule="atLeast" w:line="320"/>
              <w:ind w:left="60" w:right="60"/>
              <w:jc w:val="center"/>
              <w:rPr>
                <w:rFonts w:ascii="Times New Roman" w:cs="Times New Roman" w:hAnsi="Times New Roman"/>
                <w:i/>
                <w:color w:val="010205"/>
                <w:sz w:val="24"/>
                <w:szCs w:val="24"/>
              </w:rPr>
            </w:pPr>
            <w:r>
              <w:rPr>
                <w:rFonts w:ascii="Times New Roman" w:cs="Times New Roman" w:hAnsi="Times New Roman"/>
                <w:b/>
                <w:bCs/>
                <w:i/>
                <w:color w:val="010205"/>
                <w:sz w:val="24"/>
                <w:szCs w:val="24"/>
              </w:rPr>
              <w:t>Statistics</w:t>
            </w:r>
          </w:p>
        </w:tc>
      </w:tr>
      <w:tr w14:paraId="105F178F">
        <w:tblPrEx/>
        <w:trPr>
          <w:cantSplit/>
          <w:trHeight w:val="291" w:hRule="atLeast"/>
        </w:trPr>
        <w:tc>
          <w:tcPr>
            <w:tcW w:w="7919" w:type="dxa"/>
            <w:gridSpan w:val="3"/>
            <w:tcBorders>
              <w:top w:val="nil"/>
              <w:left w:val="nil"/>
              <w:bottom w:val="nil"/>
              <w:right w:val="nil"/>
            </w:tcBorders>
            <w:shd w:val="clear" w:color="auto" w:fill="ffffff"/>
            <w:vAlign w:val="bottom"/>
          </w:tcPr>
          <w:p w14:paraId="72AF6E72">
            <w:pPr>
              <w:pStyle w:val="style0"/>
              <w:autoSpaceDE w:val="false"/>
              <w:autoSpaceDN w:val="false"/>
              <w:adjustRightInd w:val="false"/>
              <w:spacing w:after="0" w:lineRule="atLeast" w:line="320"/>
              <w:rPr>
                <w:rFonts w:ascii="Times New Roman" w:cs="Times New Roman" w:hAnsi="Times New Roman"/>
                <w:sz w:val="24"/>
                <w:szCs w:val="24"/>
              </w:rPr>
            </w:pPr>
            <w:r>
              <w:rPr>
                <w:rFonts w:ascii="Times New Roman" w:cs="Times New Roman" w:hAnsi="Times New Roman"/>
                <w:color w:val="010205"/>
                <w:sz w:val="24"/>
                <w:szCs w:val="24"/>
                <w:shd w:val="clear" w:color="auto" w:fill="ffffff"/>
              </w:rPr>
              <w:t xml:space="preserve">Kesiapan Berwirausaha  </w:t>
            </w:r>
          </w:p>
        </w:tc>
      </w:tr>
      <w:tr w14:paraId="5067EF42">
        <w:tblPrEx/>
        <w:trPr>
          <w:cantSplit/>
          <w:trHeight w:val="307" w:hRule="atLeast"/>
        </w:trPr>
        <w:tc>
          <w:tcPr>
            <w:tcW w:w="2144" w:type="dxa"/>
            <w:vMerge w:val="restart"/>
            <w:tcBorders>
              <w:top w:val="nil"/>
              <w:left w:val="nil"/>
              <w:bottom w:val="single" w:sz="8" w:space="0" w:color="aeaeae"/>
              <w:right w:val="nil"/>
            </w:tcBorders>
            <w:shd w:val="clear" w:color="auto" w:fill="e0e0e0"/>
          </w:tcPr>
          <w:p w14:paraId="5A951AB6">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N</w:t>
            </w:r>
          </w:p>
        </w:tc>
        <w:tc>
          <w:tcPr>
            <w:tcW w:w="2777" w:type="dxa"/>
            <w:tcBorders>
              <w:top w:val="nil"/>
              <w:left w:val="nil"/>
              <w:bottom w:val="single" w:sz="8" w:space="0" w:color="aeaeae"/>
              <w:right w:val="nil"/>
            </w:tcBorders>
            <w:shd w:val="clear" w:color="auto" w:fill="e0e0e0"/>
          </w:tcPr>
          <w:p w14:paraId="826AA8B5">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Valid</w:t>
            </w:r>
          </w:p>
        </w:tc>
        <w:tc>
          <w:tcPr>
            <w:tcW w:w="2998" w:type="dxa"/>
            <w:tcBorders>
              <w:top w:val="nil"/>
              <w:left w:val="nil"/>
              <w:bottom w:val="single" w:sz="8" w:space="0" w:color="aeaeae"/>
              <w:right w:val="nil"/>
            </w:tcBorders>
            <w:shd w:val="clear" w:color="auto" w:fill="f9f9fb"/>
          </w:tcPr>
          <w:p w14:paraId="9BD93CE1">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65</w:t>
            </w:r>
          </w:p>
        </w:tc>
      </w:tr>
      <w:tr w14:paraId="977A1A41">
        <w:tblPrEx/>
        <w:trPr>
          <w:cantSplit/>
          <w:trHeight w:val="136" w:hRule="atLeast"/>
        </w:trPr>
        <w:tc>
          <w:tcPr>
            <w:tcW w:w="2144" w:type="dxa"/>
            <w:vMerge w:val="continue"/>
            <w:tcBorders>
              <w:top w:val="nil"/>
              <w:left w:val="nil"/>
              <w:bottom w:val="single" w:sz="8" w:space="0" w:color="aeaeae"/>
              <w:right w:val="nil"/>
            </w:tcBorders>
            <w:shd w:val="clear" w:color="auto" w:fill="e0e0e0"/>
          </w:tcPr>
          <w:p w14:paraId="E20D3F2D">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2777" w:type="dxa"/>
            <w:tcBorders>
              <w:top w:val="single" w:sz="8" w:space="0" w:color="aeaeae"/>
              <w:left w:val="nil"/>
              <w:bottom w:val="single" w:sz="8" w:space="0" w:color="aeaeae"/>
              <w:right w:val="nil"/>
            </w:tcBorders>
            <w:shd w:val="clear" w:color="auto" w:fill="e0e0e0"/>
          </w:tcPr>
          <w:p w14:paraId="2CD53186">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Missing</w:t>
            </w:r>
          </w:p>
        </w:tc>
        <w:tc>
          <w:tcPr>
            <w:tcW w:w="2998" w:type="dxa"/>
            <w:tcBorders>
              <w:top w:val="single" w:sz="8" w:space="0" w:color="aeaeae"/>
              <w:left w:val="nil"/>
              <w:bottom w:val="single" w:sz="8" w:space="0" w:color="aeaeae"/>
              <w:right w:val="nil"/>
            </w:tcBorders>
            <w:shd w:val="clear" w:color="auto" w:fill="f9f9fb"/>
          </w:tcPr>
          <w:p w14:paraId="1E969B66">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w:t>
            </w:r>
          </w:p>
        </w:tc>
      </w:tr>
      <w:tr w14:paraId="1724F8BD">
        <w:tblPrEx/>
        <w:trPr>
          <w:cantSplit/>
          <w:trHeight w:val="307" w:hRule="atLeast"/>
        </w:trPr>
        <w:tc>
          <w:tcPr>
            <w:tcW w:w="4921" w:type="dxa"/>
            <w:gridSpan w:val="2"/>
            <w:tcBorders>
              <w:top w:val="single" w:sz="8" w:space="0" w:color="aeaeae"/>
              <w:left w:val="nil"/>
              <w:bottom w:val="single" w:sz="8" w:space="0" w:color="aeaeae"/>
              <w:right w:val="nil"/>
            </w:tcBorders>
            <w:shd w:val="clear" w:color="auto" w:fill="e0e0e0"/>
          </w:tcPr>
          <w:p w14:paraId="DDD8D88A">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Mean</w:t>
            </w:r>
          </w:p>
        </w:tc>
        <w:tc>
          <w:tcPr>
            <w:tcW w:w="2998" w:type="dxa"/>
            <w:tcBorders>
              <w:top w:val="single" w:sz="8" w:space="0" w:color="aeaeae"/>
              <w:left w:val="nil"/>
              <w:bottom w:val="single" w:sz="8" w:space="0" w:color="aeaeae"/>
              <w:right w:val="nil"/>
            </w:tcBorders>
            <w:shd w:val="clear" w:color="auto" w:fill="f9f9fb"/>
          </w:tcPr>
          <w:p w14:paraId="CD47D938">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51,23</w:t>
            </w:r>
          </w:p>
        </w:tc>
      </w:tr>
      <w:tr w14:paraId="A89FFF22">
        <w:tblPrEx/>
        <w:trPr>
          <w:cantSplit/>
          <w:trHeight w:val="307" w:hRule="atLeast"/>
        </w:trPr>
        <w:tc>
          <w:tcPr>
            <w:tcW w:w="4921" w:type="dxa"/>
            <w:gridSpan w:val="2"/>
            <w:tcBorders>
              <w:top w:val="single" w:sz="8" w:space="0" w:color="aeaeae"/>
              <w:left w:val="nil"/>
              <w:bottom w:val="single" w:sz="8" w:space="0" w:color="aeaeae"/>
              <w:right w:val="nil"/>
            </w:tcBorders>
            <w:shd w:val="clear" w:color="auto" w:fill="e0e0e0"/>
          </w:tcPr>
          <w:p w14:paraId="E71B5302">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Median</w:t>
            </w:r>
          </w:p>
        </w:tc>
        <w:tc>
          <w:tcPr>
            <w:tcW w:w="2998" w:type="dxa"/>
            <w:tcBorders>
              <w:top w:val="single" w:sz="8" w:space="0" w:color="aeaeae"/>
              <w:left w:val="nil"/>
              <w:bottom w:val="single" w:sz="8" w:space="0" w:color="aeaeae"/>
              <w:right w:val="nil"/>
            </w:tcBorders>
            <w:shd w:val="clear" w:color="auto" w:fill="f9f9fb"/>
          </w:tcPr>
          <w:p w14:paraId="D7E76A58">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51,00</w:t>
            </w:r>
          </w:p>
        </w:tc>
      </w:tr>
      <w:tr w14:paraId="59B0C74D">
        <w:tblPrEx/>
        <w:trPr>
          <w:cantSplit/>
          <w:trHeight w:val="291" w:hRule="atLeast"/>
        </w:trPr>
        <w:tc>
          <w:tcPr>
            <w:tcW w:w="4921" w:type="dxa"/>
            <w:gridSpan w:val="2"/>
            <w:tcBorders>
              <w:top w:val="single" w:sz="8" w:space="0" w:color="aeaeae"/>
              <w:left w:val="nil"/>
              <w:bottom w:val="single" w:sz="8" w:space="0" w:color="aeaeae"/>
              <w:right w:val="nil"/>
            </w:tcBorders>
            <w:shd w:val="clear" w:color="auto" w:fill="e0e0e0"/>
          </w:tcPr>
          <w:p w14:paraId="FBD321C8">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Mode</w:t>
            </w:r>
          </w:p>
        </w:tc>
        <w:tc>
          <w:tcPr>
            <w:tcW w:w="2998" w:type="dxa"/>
            <w:tcBorders>
              <w:top w:val="single" w:sz="8" w:space="0" w:color="aeaeae"/>
              <w:left w:val="nil"/>
              <w:bottom w:val="single" w:sz="8" w:space="0" w:color="aeaeae"/>
              <w:right w:val="nil"/>
            </w:tcBorders>
            <w:shd w:val="clear" w:color="auto" w:fill="f9f9fb"/>
          </w:tcPr>
          <w:p w14:paraId="E10E4E72">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50</w:t>
            </w:r>
            <w:r>
              <w:rPr>
                <w:rFonts w:ascii="Times New Roman" w:cs="Times New Roman" w:hAnsi="Times New Roman"/>
                <w:color w:val="010205"/>
                <w:sz w:val="24"/>
                <w:szCs w:val="24"/>
                <w:vertAlign w:val="superscript"/>
              </w:rPr>
              <w:t>a</w:t>
            </w:r>
          </w:p>
        </w:tc>
      </w:tr>
      <w:tr w14:paraId="C74719A7">
        <w:tblPrEx/>
        <w:trPr>
          <w:cantSplit/>
          <w:trHeight w:val="307" w:hRule="atLeast"/>
        </w:trPr>
        <w:tc>
          <w:tcPr>
            <w:tcW w:w="4921" w:type="dxa"/>
            <w:gridSpan w:val="2"/>
            <w:tcBorders>
              <w:top w:val="single" w:sz="8" w:space="0" w:color="aeaeae"/>
              <w:left w:val="nil"/>
              <w:bottom w:val="single" w:sz="8" w:space="0" w:color="aeaeae"/>
              <w:right w:val="nil"/>
            </w:tcBorders>
            <w:shd w:val="clear" w:color="auto" w:fill="e0e0e0"/>
          </w:tcPr>
          <w:p w14:paraId="47C30923">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Std. Deviation</w:t>
            </w:r>
          </w:p>
        </w:tc>
        <w:tc>
          <w:tcPr>
            <w:tcW w:w="2998" w:type="dxa"/>
            <w:tcBorders>
              <w:top w:val="single" w:sz="8" w:space="0" w:color="aeaeae"/>
              <w:left w:val="nil"/>
              <w:bottom w:val="single" w:sz="8" w:space="0" w:color="aeaeae"/>
              <w:right w:val="nil"/>
            </w:tcBorders>
            <w:shd w:val="clear" w:color="auto" w:fill="f9f9fb"/>
          </w:tcPr>
          <w:p w14:paraId="4D9D36CE">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3,639</w:t>
            </w:r>
          </w:p>
        </w:tc>
      </w:tr>
      <w:tr w14:paraId="4309262F">
        <w:tblPrEx/>
        <w:trPr>
          <w:cantSplit/>
          <w:trHeight w:val="307" w:hRule="atLeast"/>
        </w:trPr>
        <w:tc>
          <w:tcPr>
            <w:tcW w:w="4921" w:type="dxa"/>
            <w:gridSpan w:val="2"/>
            <w:tcBorders>
              <w:top w:val="single" w:sz="8" w:space="0" w:color="aeaeae"/>
              <w:left w:val="nil"/>
              <w:bottom w:val="single" w:sz="8" w:space="0" w:color="aeaeae"/>
              <w:right w:val="nil"/>
            </w:tcBorders>
            <w:shd w:val="clear" w:color="auto" w:fill="e0e0e0"/>
          </w:tcPr>
          <w:p w14:paraId="26507965">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Minimum</w:t>
            </w:r>
          </w:p>
        </w:tc>
        <w:tc>
          <w:tcPr>
            <w:tcW w:w="2998" w:type="dxa"/>
            <w:tcBorders>
              <w:top w:val="single" w:sz="8" w:space="0" w:color="aeaeae"/>
              <w:left w:val="nil"/>
              <w:bottom w:val="single" w:sz="8" w:space="0" w:color="aeaeae"/>
              <w:right w:val="nil"/>
            </w:tcBorders>
            <w:shd w:val="clear" w:color="auto" w:fill="f9f9fb"/>
          </w:tcPr>
          <w:p w14:paraId="6722A6FA">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43</w:t>
            </w:r>
          </w:p>
        </w:tc>
      </w:tr>
      <w:tr w14:paraId="ED6B4552">
        <w:tblPrEx/>
        <w:trPr>
          <w:cantSplit/>
          <w:trHeight w:val="307" w:hRule="atLeast"/>
        </w:trPr>
        <w:tc>
          <w:tcPr>
            <w:tcW w:w="4921" w:type="dxa"/>
            <w:gridSpan w:val="2"/>
            <w:tcBorders>
              <w:top w:val="single" w:sz="8" w:space="0" w:color="aeaeae"/>
              <w:left w:val="nil"/>
              <w:bottom w:val="single" w:sz="8" w:space="0" w:color="152935"/>
              <w:right w:val="nil"/>
            </w:tcBorders>
            <w:shd w:val="clear" w:color="auto" w:fill="e0e0e0"/>
          </w:tcPr>
          <w:p w14:paraId="592FB23A">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Maximum</w:t>
            </w:r>
          </w:p>
        </w:tc>
        <w:tc>
          <w:tcPr>
            <w:tcW w:w="2998" w:type="dxa"/>
            <w:tcBorders>
              <w:top w:val="single" w:sz="8" w:space="0" w:color="aeaeae"/>
              <w:left w:val="nil"/>
              <w:bottom w:val="single" w:sz="8" w:space="0" w:color="152935"/>
              <w:right w:val="nil"/>
            </w:tcBorders>
            <w:shd w:val="clear" w:color="auto" w:fill="f9f9fb"/>
          </w:tcPr>
          <w:p w14:paraId="30D3FA45">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60</w:t>
            </w:r>
          </w:p>
        </w:tc>
      </w:tr>
      <w:tr w14:paraId="70E8A8D6">
        <w:tblPrEx/>
        <w:trPr>
          <w:cantSplit/>
          <w:trHeight w:val="597" w:hRule="atLeast"/>
        </w:trPr>
        <w:tc>
          <w:tcPr>
            <w:tcW w:w="7919" w:type="dxa"/>
            <w:gridSpan w:val="3"/>
            <w:tcBorders>
              <w:top w:val="nil"/>
              <w:left w:val="nil"/>
              <w:bottom w:val="nil"/>
              <w:right w:val="nil"/>
            </w:tcBorders>
            <w:shd w:val="clear" w:color="auto" w:fill="ffffff"/>
          </w:tcPr>
          <w:p w14:paraId="32EB7EB3">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a. Multiple modes exist. The smallest value is shown</w:t>
            </w:r>
          </w:p>
        </w:tc>
      </w:tr>
      <w:bookmarkStart w:id="74" w:name="_Toc234447724"/>
    </w:tbl>
    <w:p w14:paraId="BEC22573">
      <w:pPr>
        <w:pStyle w:val="style34"/>
        <w:jc w:val="center"/>
        <w:rPr>
          <w:rFonts w:ascii="Times New Roman" w:cs="Times New Roman" w:hAnsi="Times New Roman"/>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6</w:t>
      </w:r>
      <w:r>
        <w:rPr>
          <w:rFonts w:ascii="Times New Roman" w:cs="Times New Roman" w:hAnsi="Times New Roman"/>
          <w:sz w:val="24"/>
          <w:szCs w:val="24"/>
        </w:rPr>
        <w:fldChar w:fldCharType="end"/>
      </w:r>
      <w:r>
        <w:rPr>
          <w:rFonts w:ascii="Times New Roman" w:cs="Times New Roman" w:hAnsi="Times New Roman"/>
          <w:sz w:val="24"/>
          <w:szCs w:val="24"/>
        </w:rPr>
        <w:t xml:space="preserve"> Hasil Olah Data SPSS Reliabilitas Variabel X dan Y</w:t>
      </w:r>
      <w:bookmarkEnd w:id="74"/>
    </w:p>
    <w:p w14:paraId="55D7ED2D">
      <w:pPr>
        <w:pStyle w:val="style0"/>
        <w:autoSpaceDE w:val="false"/>
        <w:autoSpaceDN w:val="false"/>
        <w:adjustRightInd w:val="false"/>
        <w:spacing w:after="0" w:lineRule="auto" w:line="240"/>
        <w:rPr>
          <w:rFonts w:ascii="Times New Roman" w:cs="Times New Roman" w:hAnsi="Times New Roman"/>
          <w:sz w:val="24"/>
          <w:szCs w:val="24"/>
        </w:rPr>
      </w:pPr>
    </w:p>
    <w:tbl>
      <w:tblPr>
        <w:tblW w:w="7902" w:type="dxa"/>
        <w:tblLayout w:type="fixed"/>
        <w:tblCellMar>
          <w:left w:w="0" w:type="dxa"/>
          <w:right w:w="0" w:type="dxa"/>
        </w:tblCellMar>
        <w:tblLook w:val="0000" w:firstRow="0" w:lastRow="0" w:firstColumn="0" w:lastColumn="0" w:noHBand="0" w:noVBand="0"/>
      </w:tblPr>
      <w:tblGrid>
        <w:gridCol w:w="4438"/>
        <w:gridCol w:w="3464"/>
      </w:tblGrid>
      <w:tr w14:paraId="B0CDFAAF">
        <w:trPr>
          <w:cantSplit/>
          <w:trHeight w:val="352" w:hRule="atLeast"/>
        </w:trPr>
        <w:tc>
          <w:tcPr>
            <w:tcW w:w="7902" w:type="dxa"/>
            <w:gridSpan w:val="2"/>
            <w:tcBorders>
              <w:top w:val="nil"/>
              <w:left w:val="nil"/>
              <w:bottom w:val="nil"/>
              <w:right w:val="nil"/>
            </w:tcBorders>
            <w:shd w:val="clear" w:color="auto" w:fill="ffffff"/>
            <w:vAlign w:val="center"/>
          </w:tcPr>
          <w:p w14:paraId="5DF012D8">
            <w:pPr>
              <w:pStyle w:val="style0"/>
              <w:autoSpaceDE w:val="false"/>
              <w:autoSpaceDN w:val="false"/>
              <w:adjustRightInd w:val="false"/>
              <w:spacing w:after="0" w:lineRule="atLeast" w:line="320"/>
              <w:ind w:left="60" w:right="60"/>
              <w:jc w:val="center"/>
              <w:rPr>
                <w:rFonts w:ascii="Times New Roman" w:cs="Times New Roman" w:hAnsi="Times New Roman"/>
                <w:i/>
                <w:color w:val="010205"/>
                <w:sz w:val="24"/>
                <w:szCs w:val="24"/>
              </w:rPr>
            </w:pPr>
            <w:r>
              <w:rPr>
                <w:rFonts w:ascii="Times New Roman" w:cs="Times New Roman" w:hAnsi="Times New Roman"/>
                <w:b/>
                <w:bCs/>
                <w:i/>
                <w:color w:val="010205"/>
                <w:sz w:val="24"/>
                <w:szCs w:val="24"/>
              </w:rPr>
              <w:t>Reliability Statistics</w:t>
            </w:r>
          </w:p>
        </w:tc>
      </w:tr>
      <w:tr w14:paraId="C9691DB3">
        <w:tblPrEx/>
        <w:trPr>
          <w:cantSplit/>
          <w:trHeight w:val="684" w:hRule="atLeast"/>
        </w:trPr>
        <w:tc>
          <w:tcPr>
            <w:tcW w:w="4438" w:type="dxa"/>
            <w:tcBorders>
              <w:top w:val="nil"/>
              <w:left w:val="nil"/>
              <w:bottom w:val="single" w:sz="8" w:space="0" w:color="152935"/>
              <w:right w:val="single" w:sz="8" w:space="0" w:color="e0e0e0"/>
            </w:tcBorders>
            <w:shd w:val="clear" w:color="auto" w:fill="ffffff"/>
            <w:vAlign w:val="bottom"/>
          </w:tcPr>
          <w:p w14:paraId="CC36B403">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Cronbach's Alpha</w:t>
            </w:r>
          </w:p>
        </w:tc>
        <w:tc>
          <w:tcPr>
            <w:tcW w:w="3464" w:type="dxa"/>
            <w:tcBorders>
              <w:top w:val="nil"/>
              <w:left w:val="single" w:sz="8" w:space="0" w:color="e0e0e0"/>
              <w:bottom w:val="single" w:sz="8" w:space="0" w:color="152935"/>
              <w:right w:val="nil"/>
            </w:tcBorders>
            <w:shd w:val="clear" w:color="auto" w:fill="ffffff"/>
            <w:vAlign w:val="bottom"/>
          </w:tcPr>
          <w:p w14:paraId="F5BC41D8">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N of Items</w:t>
            </w:r>
          </w:p>
        </w:tc>
      </w:tr>
      <w:tr w14:paraId="D695A7AB">
        <w:tblPrEx/>
        <w:trPr>
          <w:cantSplit/>
          <w:trHeight w:val="352" w:hRule="atLeast"/>
        </w:trPr>
        <w:tc>
          <w:tcPr>
            <w:tcW w:w="4438" w:type="dxa"/>
            <w:tcBorders>
              <w:top w:val="single" w:sz="8" w:space="0" w:color="152935"/>
              <w:left w:val="nil"/>
              <w:bottom w:val="single" w:sz="8" w:space="0" w:color="152935"/>
              <w:right w:val="single" w:sz="8" w:space="0" w:color="e0e0e0"/>
            </w:tcBorders>
            <w:shd w:val="clear" w:color="auto" w:fill="f9f9fb"/>
          </w:tcPr>
          <w:p w14:paraId="50C83853">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,676</w:t>
            </w:r>
          </w:p>
        </w:tc>
        <w:tc>
          <w:tcPr>
            <w:tcW w:w="3464" w:type="dxa"/>
            <w:tcBorders>
              <w:top w:val="single" w:sz="8" w:space="0" w:color="152935"/>
              <w:left w:val="single" w:sz="8" w:space="0" w:color="e0e0e0"/>
              <w:bottom w:val="single" w:sz="8" w:space="0" w:color="152935"/>
              <w:right w:val="nil"/>
            </w:tcBorders>
            <w:shd w:val="clear" w:color="auto" w:fill="f9f9fb"/>
          </w:tcPr>
          <w:p w14:paraId="FDEB1841">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15</w:t>
            </w:r>
          </w:p>
        </w:tc>
      </w:tr>
    </w:tbl>
    <w:p w14:paraId="D64D5C06">
      <w:pPr>
        <w:pStyle w:val="style0"/>
        <w:autoSpaceDE w:val="false"/>
        <w:autoSpaceDN w:val="false"/>
        <w:adjustRightInd w:val="false"/>
        <w:spacing w:after="0" w:lineRule="atLeast" w:line="400"/>
        <w:rPr>
          <w:rFonts w:ascii="Times New Roman" w:cs="Times New Roman" w:hAnsi="Times New Roman"/>
          <w:sz w:val="24"/>
          <w:szCs w:val="24"/>
        </w:rPr>
      </w:pPr>
    </w:p>
    <w:p w14:paraId="2EDD2B73">
      <w:pPr>
        <w:pStyle w:val="style0"/>
        <w:autoSpaceDE w:val="false"/>
        <w:autoSpaceDN w:val="false"/>
        <w:adjustRightInd w:val="false"/>
        <w:spacing w:after="0" w:lineRule="auto" w:line="240"/>
        <w:rPr>
          <w:rFonts w:ascii="Times New Roman" w:cs="Times New Roman" w:hAnsi="Times New Roman"/>
          <w:sz w:val="24"/>
          <w:szCs w:val="24"/>
        </w:rPr>
      </w:pPr>
    </w:p>
    <w:tbl>
      <w:tblPr>
        <w:tblW w:w="7971" w:type="dxa"/>
        <w:tblLayout w:type="fixed"/>
        <w:tblCellMar>
          <w:left w:w="0" w:type="dxa"/>
          <w:right w:w="0" w:type="dxa"/>
        </w:tblCellMar>
        <w:tblLook w:val="0000" w:firstRow="0" w:lastRow="0" w:firstColumn="0" w:lastColumn="0" w:noHBand="0" w:noVBand="0"/>
      </w:tblPr>
      <w:tblGrid>
        <w:gridCol w:w="4477"/>
        <w:gridCol w:w="3494"/>
      </w:tblGrid>
      <w:tr w14:paraId="B47D6475">
        <w:trPr>
          <w:cantSplit/>
          <w:trHeight w:val="354" w:hRule="atLeast"/>
        </w:trPr>
        <w:tc>
          <w:tcPr>
            <w:tcW w:w="7971" w:type="dxa"/>
            <w:gridSpan w:val="2"/>
            <w:tcBorders>
              <w:top w:val="nil"/>
              <w:left w:val="nil"/>
              <w:bottom w:val="nil"/>
              <w:right w:val="nil"/>
            </w:tcBorders>
            <w:shd w:val="clear" w:color="auto" w:fill="ffffff"/>
            <w:vAlign w:val="center"/>
          </w:tcPr>
          <w:p w14:paraId="90A6B015">
            <w:pPr>
              <w:pStyle w:val="style0"/>
              <w:autoSpaceDE w:val="false"/>
              <w:autoSpaceDN w:val="false"/>
              <w:adjustRightInd w:val="false"/>
              <w:spacing w:after="0" w:lineRule="atLeast" w:line="320"/>
              <w:ind w:left="60" w:right="60"/>
              <w:jc w:val="center"/>
              <w:rPr>
                <w:rFonts w:ascii="Times New Roman" w:cs="Times New Roman" w:hAnsi="Times New Roman"/>
                <w:i/>
                <w:color w:val="010205"/>
                <w:sz w:val="24"/>
                <w:szCs w:val="24"/>
              </w:rPr>
            </w:pPr>
            <w:r>
              <w:rPr>
                <w:rFonts w:ascii="Times New Roman" w:cs="Times New Roman" w:hAnsi="Times New Roman"/>
                <w:b/>
                <w:bCs/>
                <w:i/>
                <w:color w:val="010205"/>
                <w:sz w:val="24"/>
                <w:szCs w:val="24"/>
              </w:rPr>
              <w:t>Reliability Statistics</w:t>
            </w:r>
          </w:p>
        </w:tc>
      </w:tr>
      <w:tr w14:paraId="7A3EF7FF">
        <w:tblPrEx/>
        <w:trPr>
          <w:cantSplit/>
          <w:trHeight w:val="745" w:hRule="atLeast"/>
        </w:trPr>
        <w:tc>
          <w:tcPr>
            <w:tcW w:w="4477" w:type="dxa"/>
            <w:tcBorders>
              <w:top w:val="nil"/>
              <w:left w:val="nil"/>
              <w:bottom w:val="single" w:sz="8" w:space="0" w:color="152935"/>
              <w:right w:val="single" w:sz="8" w:space="0" w:color="e0e0e0"/>
            </w:tcBorders>
            <w:shd w:val="clear" w:color="auto" w:fill="ffffff"/>
            <w:vAlign w:val="bottom"/>
          </w:tcPr>
          <w:p w14:paraId="7E2832BD">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Cronbach's Alpha</w:t>
            </w:r>
          </w:p>
        </w:tc>
        <w:tc>
          <w:tcPr>
            <w:tcW w:w="3494" w:type="dxa"/>
            <w:tcBorders>
              <w:top w:val="nil"/>
              <w:left w:val="single" w:sz="8" w:space="0" w:color="e0e0e0"/>
              <w:bottom w:val="single" w:sz="8" w:space="0" w:color="152935"/>
              <w:right w:val="nil"/>
            </w:tcBorders>
            <w:shd w:val="clear" w:color="auto" w:fill="ffffff"/>
            <w:vAlign w:val="bottom"/>
          </w:tcPr>
          <w:p w14:paraId="FF518A0D">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N of Items</w:t>
            </w:r>
          </w:p>
        </w:tc>
      </w:tr>
      <w:tr w14:paraId="07477BEE">
        <w:tblPrEx/>
        <w:trPr>
          <w:cantSplit/>
          <w:trHeight w:val="373" w:hRule="atLeast"/>
        </w:trPr>
        <w:tc>
          <w:tcPr>
            <w:tcW w:w="4477" w:type="dxa"/>
            <w:tcBorders>
              <w:top w:val="single" w:sz="8" w:space="0" w:color="152935"/>
              <w:left w:val="nil"/>
              <w:bottom w:val="single" w:sz="8" w:space="0" w:color="152935"/>
              <w:right w:val="single" w:sz="8" w:space="0" w:color="e0e0e0"/>
            </w:tcBorders>
            <w:shd w:val="clear" w:color="auto" w:fill="f9f9fb"/>
          </w:tcPr>
          <w:p w14:paraId="94B662D1">
            <w:pPr>
              <w:pStyle w:val="style0"/>
              <w:autoSpaceDE w:val="false"/>
              <w:autoSpaceDN w:val="false"/>
              <w:adjustRightInd w:val="false"/>
              <w:spacing w:after="0" w:lineRule="atLeast" w:line="320"/>
              <w:ind w:left="60" w:right="60"/>
              <w:jc w:val="right"/>
              <w:rPr>
                <w:rFonts w:ascii="Arial" w:cs="Arial" w:hAnsi="Arial"/>
                <w:color w:val="010205"/>
                <w:sz w:val="24"/>
                <w:szCs w:val="24"/>
              </w:rPr>
            </w:pPr>
            <w:r>
              <w:rPr>
                <w:rFonts w:ascii="Arial" w:cs="Arial" w:hAnsi="Arial"/>
                <w:color w:val="010205"/>
                <w:sz w:val="24"/>
                <w:szCs w:val="24"/>
              </w:rPr>
              <w:t>,735</w:t>
            </w:r>
          </w:p>
        </w:tc>
        <w:tc>
          <w:tcPr>
            <w:tcW w:w="3494" w:type="dxa"/>
            <w:tcBorders>
              <w:top w:val="single" w:sz="8" w:space="0" w:color="152935"/>
              <w:left w:val="single" w:sz="8" w:space="0" w:color="e0e0e0"/>
              <w:bottom w:val="single" w:sz="8" w:space="0" w:color="152935"/>
              <w:right w:val="nil"/>
            </w:tcBorders>
            <w:shd w:val="clear" w:color="auto" w:fill="f9f9fb"/>
          </w:tcPr>
          <w:p w14:paraId="1DF85A9D">
            <w:pPr>
              <w:pStyle w:val="style0"/>
              <w:autoSpaceDE w:val="false"/>
              <w:autoSpaceDN w:val="false"/>
              <w:adjustRightInd w:val="false"/>
              <w:spacing w:after="0" w:lineRule="atLeast" w:line="320"/>
              <w:ind w:left="60" w:right="60"/>
              <w:jc w:val="right"/>
              <w:rPr>
                <w:rFonts w:ascii="Arial" w:cs="Arial" w:hAnsi="Arial"/>
                <w:color w:val="010205"/>
                <w:sz w:val="24"/>
                <w:szCs w:val="24"/>
              </w:rPr>
            </w:pPr>
            <w:r>
              <w:rPr>
                <w:rFonts w:ascii="Arial" w:cs="Arial" w:hAnsi="Arial"/>
                <w:color w:val="010205"/>
                <w:sz w:val="24"/>
                <w:szCs w:val="24"/>
              </w:rPr>
              <w:t>15</w:t>
            </w:r>
          </w:p>
        </w:tc>
      </w:tr>
      <w:bookmarkStart w:id="75" w:name="_Toc234447725"/>
    </w:tbl>
    <w:p w14:paraId="F37D12D1">
      <w:pPr>
        <w:pStyle w:val="style34"/>
        <w:spacing w:after="0"/>
        <w:jc w:val="center"/>
        <w:rPr>
          <w:rFonts w:ascii="Times New Roman" w:cs="Times New Roman" w:hAnsi="Times New Roman"/>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7</w:t>
      </w:r>
      <w:r>
        <w:rPr>
          <w:rFonts w:ascii="Times New Roman" w:cs="Times New Roman" w:hAnsi="Times New Roman"/>
          <w:sz w:val="24"/>
          <w:szCs w:val="24"/>
        </w:rPr>
        <w:fldChar w:fldCharType="end"/>
      </w:r>
      <w:r>
        <w:rPr>
          <w:rFonts w:ascii="Times New Roman" w:cs="Times New Roman" w:hAnsi="Times New Roman"/>
          <w:sz w:val="24"/>
          <w:szCs w:val="24"/>
        </w:rPr>
        <w:t xml:space="preserve"> Hasil Olah Data SPSS Uji Normalitas</w:t>
      </w:r>
      <w:bookmarkEnd w:id="75"/>
    </w:p>
    <w:tbl>
      <w:tblPr>
        <w:tblW w:w="8268" w:type="dxa"/>
        <w:tblLayout w:type="fixed"/>
        <w:tblCellMar>
          <w:left w:w="0" w:type="dxa"/>
          <w:right w:w="0" w:type="dxa"/>
        </w:tblCellMar>
        <w:tblLook w:val="0000" w:firstRow="0" w:lastRow="0" w:firstColumn="0" w:lastColumn="0" w:noHBand="0" w:noVBand="0"/>
      </w:tblPr>
      <w:tblGrid>
        <w:gridCol w:w="2646"/>
        <w:gridCol w:w="2513"/>
        <w:gridCol w:w="1522"/>
        <w:gridCol w:w="1587"/>
      </w:tblGrid>
      <w:tr w14:paraId="E3C997AA">
        <w:trPr>
          <w:cantSplit/>
          <w:trHeight w:val="329" w:hRule="atLeast"/>
        </w:trPr>
        <w:tc>
          <w:tcPr>
            <w:tcW w:w="8268" w:type="dxa"/>
            <w:gridSpan w:val="4"/>
            <w:tcBorders>
              <w:top w:val="nil"/>
              <w:left w:val="nil"/>
              <w:bottom w:val="nil"/>
              <w:right w:val="nil"/>
            </w:tcBorders>
            <w:shd w:val="clear" w:color="auto" w:fill="ffffff"/>
            <w:vAlign w:val="center"/>
          </w:tcPr>
          <w:p w14:paraId="C44C06F8">
            <w:pPr>
              <w:pStyle w:val="style0"/>
              <w:autoSpaceDE w:val="false"/>
              <w:autoSpaceDN w:val="false"/>
              <w:adjustRightInd w:val="false"/>
              <w:spacing w:after="0" w:lineRule="atLeast" w:line="320"/>
              <w:ind w:left="60" w:right="60"/>
              <w:jc w:val="center"/>
              <w:rPr>
                <w:rFonts w:ascii="Times New Roman" w:cs="Times New Roman" w:hAnsi="Times New Roman"/>
                <w:i/>
                <w:color w:val="010205"/>
                <w:sz w:val="24"/>
                <w:szCs w:val="24"/>
              </w:rPr>
            </w:pPr>
            <w:r>
              <w:rPr>
                <w:rFonts w:ascii="Times New Roman" w:cs="Times New Roman" w:hAnsi="Times New Roman"/>
                <w:b/>
                <w:bCs/>
                <w:i/>
                <w:color w:val="010205"/>
                <w:sz w:val="24"/>
                <w:szCs w:val="24"/>
              </w:rPr>
              <w:t>One-Sample Kolmogorov-Smirnov Test</w:t>
            </w:r>
          </w:p>
        </w:tc>
      </w:tr>
      <w:tr w14:paraId="7DCFF8C3">
        <w:tblPrEx/>
        <w:trPr>
          <w:cantSplit/>
          <w:trHeight w:val="640" w:hRule="atLeast"/>
        </w:trPr>
        <w:tc>
          <w:tcPr>
            <w:tcW w:w="6681" w:type="dxa"/>
            <w:gridSpan w:val="3"/>
            <w:tcBorders>
              <w:top w:val="nil"/>
              <w:left w:val="nil"/>
              <w:bottom w:val="single" w:sz="8" w:space="0" w:color="152935"/>
              <w:right w:val="nil"/>
            </w:tcBorders>
            <w:shd w:val="clear" w:color="auto" w:fill="ffffff"/>
            <w:vAlign w:val="bottom"/>
          </w:tcPr>
          <w:p w14:paraId="1EB9E721">
            <w:pPr>
              <w:pStyle w:val="style0"/>
              <w:autoSpaceDE w:val="false"/>
              <w:autoSpaceDN w:val="false"/>
              <w:adjustRightInd w:val="false"/>
              <w:spacing w:after="0" w:lineRule="auto" w:line="240"/>
              <w:rPr>
                <w:rFonts w:ascii="Times New Roman" w:cs="Times New Roman" w:hAnsi="Times New Roman"/>
                <w:i/>
                <w:sz w:val="24"/>
                <w:szCs w:val="24"/>
              </w:rPr>
            </w:pPr>
          </w:p>
        </w:tc>
        <w:tc>
          <w:tcPr>
            <w:tcW w:w="1587" w:type="dxa"/>
            <w:tcBorders>
              <w:top w:val="nil"/>
              <w:left w:val="nil"/>
              <w:bottom w:val="single" w:sz="8" w:space="0" w:color="152935"/>
              <w:right w:val="nil"/>
            </w:tcBorders>
            <w:shd w:val="clear" w:color="auto" w:fill="ffffff"/>
            <w:vAlign w:val="bottom"/>
          </w:tcPr>
          <w:p w14:paraId="E352B735">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Unstandardized Residual</w:t>
            </w:r>
          </w:p>
        </w:tc>
      </w:tr>
      <w:tr w14:paraId="CD568307">
        <w:tblPrEx/>
        <w:trPr>
          <w:cantSplit/>
          <w:trHeight w:val="329" w:hRule="atLeast"/>
        </w:trPr>
        <w:tc>
          <w:tcPr>
            <w:tcW w:w="6681" w:type="dxa"/>
            <w:gridSpan w:val="3"/>
            <w:tcBorders>
              <w:top w:val="single" w:sz="8" w:space="0" w:color="152935"/>
              <w:left w:val="nil"/>
              <w:bottom w:val="single" w:sz="8" w:space="0" w:color="aeaeae"/>
              <w:right w:val="nil"/>
            </w:tcBorders>
            <w:shd w:val="clear" w:color="auto" w:fill="e0e0e0"/>
          </w:tcPr>
          <w:p w14:paraId="6F5DFD4B">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N</w:t>
            </w:r>
          </w:p>
        </w:tc>
        <w:tc>
          <w:tcPr>
            <w:tcW w:w="1587" w:type="dxa"/>
            <w:tcBorders>
              <w:top w:val="single" w:sz="8" w:space="0" w:color="152935"/>
              <w:left w:val="nil"/>
              <w:bottom w:val="single" w:sz="8" w:space="0" w:color="aeaeae"/>
              <w:right w:val="nil"/>
            </w:tcBorders>
            <w:shd w:val="clear" w:color="auto" w:fill="f9f9fb"/>
          </w:tcPr>
          <w:p w14:paraId="BD48D2A1">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65</w:t>
            </w:r>
          </w:p>
        </w:tc>
      </w:tr>
      <w:tr w14:paraId="0FA1AF73">
        <w:tblPrEx/>
        <w:trPr>
          <w:cantSplit/>
          <w:trHeight w:val="329" w:hRule="atLeast"/>
        </w:trPr>
        <w:tc>
          <w:tcPr>
            <w:tcW w:w="2646" w:type="dxa"/>
            <w:vMerge w:val="restart"/>
            <w:tcBorders>
              <w:top w:val="single" w:sz="8" w:space="0" w:color="aeaeae"/>
              <w:left w:val="nil"/>
              <w:bottom w:val="single" w:sz="8" w:space="0" w:color="aeaeae"/>
              <w:right w:val="nil"/>
            </w:tcBorders>
            <w:shd w:val="clear" w:color="auto" w:fill="e0e0e0"/>
          </w:tcPr>
          <w:p w14:paraId="AEF52CA8">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Normal Parameters</w:t>
            </w:r>
            <w:r>
              <w:rPr>
                <w:rFonts w:ascii="Times New Roman" w:cs="Times New Roman" w:hAnsi="Times New Roman"/>
                <w:i/>
                <w:color w:val="264a60"/>
                <w:sz w:val="24"/>
                <w:szCs w:val="24"/>
                <w:vertAlign w:val="superscript"/>
              </w:rPr>
              <w:t>a,b</w:t>
            </w:r>
          </w:p>
        </w:tc>
        <w:tc>
          <w:tcPr>
            <w:tcW w:w="4034" w:type="dxa"/>
            <w:gridSpan w:val="2"/>
            <w:tcBorders>
              <w:top w:val="single" w:sz="8" w:space="0" w:color="aeaeae"/>
              <w:left w:val="nil"/>
              <w:bottom w:val="single" w:sz="8" w:space="0" w:color="aeaeae"/>
              <w:right w:val="nil"/>
            </w:tcBorders>
            <w:shd w:val="clear" w:color="auto" w:fill="e0e0e0"/>
          </w:tcPr>
          <w:p w14:paraId="F178849D">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Mean</w:t>
            </w:r>
          </w:p>
        </w:tc>
        <w:tc>
          <w:tcPr>
            <w:tcW w:w="1587" w:type="dxa"/>
            <w:tcBorders>
              <w:top w:val="single" w:sz="8" w:space="0" w:color="aeaeae"/>
              <w:left w:val="nil"/>
              <w:bottom w:val="single" w:sz="8" w:space="0" w:color="aeaeae"/>
              <w:right w:val="nil"/>
            </w:tcBorders>
            <w:shd w:val="clear" w:color="auto" w:fill="f9f9fb"/>
          </w:tcPr>
          <w:p w14:paraId="A308EDEB">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,0000000</w:t>
            </w:r>
          </w:p>
        </w:tc>
      </w:tr>
      <w:tr w14:paraId="28D0B12F">
        <w:tblPrEx/>
        <w:trPr>
          <w:cantSplit/>
          <w:trHeight w:val="145" w:hRule="atLeast"/>
        </w:trPr>
        <w:tc>
          <w:tcPr>
            <w:tcW w:w="2646" w:type="dxa"/>
            <w:vMerge w:val="continue"/>
            <w:tcBorders>
              <w:top w:val="single" w:sz="8" w:space="0" w:color="aeaeae"/>
              <w:left w:val="nil"/>
              <w:bottom w:val="single" w:sz="8" w:space="0" w:color="aeaeae"/>
              <w:right w:val="nil"/>
            </w:tcBorders>
            <w:shd w:val="clear" w:color="auto" w:fill="e0e0e0"/>
          </w:tcPr>
          <w:p w14:paraId="1F0F8EEC">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4034" w:type="dxa"/>
            <w:gridSpan w:val="2"/>
            <w:tcBorders>
              <w:top w:val="single" w:sz="8" w:space="0" w:color="aeaeae"/>
              <w:left w:val="nil"/>
              <w:bottom w:val="single" w:sz="8" w:space="0" w:color="aeaeae"/>
              <w:right w:val="nil"/>
            </w:tcBorders>
            <w:shd w:val="clear" w:color="auto" w:fill="e0e0e0"/>
          </w:tcPr>
          <w:p w14:paraId="830C8243">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Std. Deviation</w:t>
            </w:r>
          </w:p>
        </w:tc>
        <w:tc>
          <w:tcPr>
            <w:tcW w:w="1587" w:type="dxa"/>
            <w:tcBorders>
              <w:top w:val="single" w:sz="8" w:space="0" w:color="aeaeae"/>
              <w:left w:val="nil"/>
              <w:bottom w:val="single" w:sz="8" w:space="0" w:color="aeaeae"/>
              <w:right w:val="nil"/>
            </w:tcBorders>
            <w:shd w:val="clear" w:color="auto" w:fill="f9f9fb"/>
          </w:tcPr>
          <w:p w14:paraId="37A9DCE7">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3,05636972</w:t>
            </w:r>
          </w:p>
        </w:tc>
      </w:tr>
      <w:tr w14:paraId="4A79DA36">
        <w:tblPrEx/>
        <w:trPr>
          <w:cantSplit/>
          <w:trHeight w:val="329" w:hRule="atLeast"/>
        </w:trPr>
        <w:tc>
          <w:tcPr>
            <w:tcW w:w="2646" w:type="dxa"/>
            <w:vMerge w:val="restart"/>
            <w:tcBorders>
              <w:top w:val="single" w:sz="8" w:space="0" w:color="aeaeae"/>
              <w:left w:val="nil"/>
              <w:bottom w:val="single" w:sz="8" w:space="0" w:color="aeaeae"/>
              <w:right w:val="nil"/>
            </w:tcBorders>
            <w:shd w:val="clear" w:color="auto" w:fill="e0e0e0"/>
          </w:tcPr>
          <w:p w14:paraId="26E432E1">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Most Extreme Differences</w:t>
            </w:r>
          </w:p>
        </w:tc>
        <w:tc>
          <w:tcPr>
            <w:tcW w:w="4034" w:type="dxa"/>
            <w:gridSpan w:val="2"/>
            <w:tcBorders>
              <w:top w:val="single" w:sz="8" w:space="0" w:color="aeaeae"/>
              <w:left w:val="nil"/>
              <w:bottom w:val="single" w:sz="8" w:space="0" w:color="aeaeae"/>
              <w:right w:val="nil"/>
            </w:tcBorders>
            <w:shd w:val="clear" w:color="auto" w:fill="e0e0e0"/>
          </w:tcPr>
          <w:p w14:paraId="A3624CB7">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Absolute</w:t>
            </w:r>
          </w:p>
        </w:tc>
        <w:tc>
          <w:tcPr>
            <w:tcW w:w="1587" w:type="dxa"/>
            <w:tcBorders>
              <w:top w:val="single" w:sz="8" w:space="0" w:color="aeaeae"/>
              <w:left w:val="nil"/>
              <w:bottom w:val="single" w:sz="8" w:space="0" w:color="aeaeae"/>
              <w:right w:val="nil"/>
            </w:tcBorders>
            <w:shd w:val="clear" w:color="auto" w:fill="f9f9fb"/>
          </w:tcPr>
          <w:p w14:paraId="84DF346D">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,066</w:t>
            </w:r>
          </w:p>
        </w:tc>
      </w:tr>
      <w:tr w14:paraId="A092794A">
        <w:tblPrEx/>
        <w:trPr>
          <w:cantSplit/>
          <w:trHeight w:val="145" w:hRule="atLeast"/>
        </w:trPr>
        <w:tc>
          <w:tcPr>
            <w:tcW w:w="2646" w:type="dxa"/>
            <w:vMerge w:val="continue"/>
            <w:tcBorders>
              <w:top w:val="single" w:sz="8" w:space="0" w:color="aeaeae"/>
              <w:left w:val="nil"/>
              <w:bottom w:val="single" w:sz="8" w:space="0" w:color="aeaeae"/>
              <w:right w:val="nil"/>
            </w:tcBorders>
            <w:shd w:val="clear" w:color="auto" w:fill="e0e0e0"/>
          </w:tcPr>
          <w:p w14:paraId="C6CC0DEB">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4034" w:type="dxa"/>
            <w:gridSpan w:val="2"/>
            <w:tcBorders>
              <w:top w:val="single" w:sz="8" w:space="0" w:color="aeaeae"/>
              <w:left w:val="nil"/>
              <w:bottom w:val="single" w:sz="8" w:space="0" w:color="aeaeae"/>
              <w:right w:val="nil"/>
            </w:tcBorders>
            <w:shd w:val="clear" w:color="auto" w:fill="e0e0e0"/>
          </w:tcPr>
          <w:p w14:paraId="515323B6">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Positive</w:t>
            </w:r>
          </w:p>
        </w:tc>
        <w:tc>
          <w:tcPr>
            <w:tcW w:w="1587" w:type="dxa"/>
            <w:tcBorders>
              <w:top w:val="single" w:sz="8" w:space="0" w:color="aeaeae"/>
              <w:left w:val="nil"/>
              <w:bottom w:val="single" w:sz="8" w:space="0" w:color="aeaeae"/>
              <w:right w:val="nil"/>
            </w:tcBorders>
            <w:shd w:val="clear" w:color="auto" w:fill="f9f9fb"/>
          </w:tcPr>
          <w:p w14:paraId="E4515089">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,040</w:t>
            </w:r>
          </w:p>
        </w:tc>
      </w:tr>
      <w:tr w14:paraId="AF0EF534">
        <w:tblPrEx/>
        <w:trPr>
          <w:cantSplit/>
          <w:trHeight w:val="145" w:hRule="atLeast"/>
        </w:trPr>
        <w:tc>
          <w:tcPr>
            <w:tcW w:w="2646" w:type="dxa"/>
            <w:vMerge w:val="continue"/>
            <w:tcBorders>
              <w:top w:val="single" w:sz="8" w:space="0" w:color="aeaeae"/>
              <w:left w:val="nil"/>
              <w:bottom w:val="single" w:sz="8" w:space="0" w:color="aeaeae"/>
              <w:right w:val="nil"/>
            </w:tcBorders>
            <w:shd w:val="clear" w:color="auto" w:fill="e0e0e0"/>
          </w:tcPr>
          <w:p w14:paraId="CE480771">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4034" w:type="dxa"/>
            <w:gridSpan w:val="2"/>
            <w:tcBorders>
              <w:top w:val="single" w:sz="8" w:space="0" w:color="aeaeae"/>
              <w:left w:val="nil"/>
              <w:bottom w:val="single" w:sz="8" w:space="0" w:color="aeaeae"/>
              <w:right w:val="nil"/>
            </w:tcBorders>
            <w:shd w:val="clear" w:color="auto" w:fill="e0e0e0"/>
          </w:tcPr>
          <w:p w14:paraId="E13925FC">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Negative</w:t>
            </w:r>
          </w:p>
        </w:tc>
        <w:tc>
          <w:tcPr>
            <w:tcW w:w="1587" w:type="dxa"/>
            <w:tcBorders>
              <w:top w:val="single" w:sz="8" w:space="0" w:color="aeaeae"/>
              <w:left w:val="nil"/>
              <w:bottom w:val="single" w:sz="8" w:space="0" w:color="aeaeae"/>
              <w:right w:val="nil"/>
            </w:tcBorders>
            <w:shd w:val="clear" w:color="auto" w:fill="f9f9fb"/>
          </w:tcPr>
          <w:p w14:paraId="25E7B920">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-,066</w:t>
            </w:r>
          </w:p>
        </w:tc>
      </w:tr>
      <w:tr w14:paraId="13A7E2C6">
        <w:tblPrEx/>
        <w:trPr>
          <w:cantSplit/>
          <w:trHeight w:val="329" w:hRule="atLeast"/>
        </w:trPr>
        <w:tc>
          <w:tcPr>
            <w:tcW w:w="6681" w:type="dxa"/>
            <w:gridSpan w:val="3"/>
            <w:tcBorders>
              <w:top w:val="single" w:sz="8" w:space="0" w:color="aeaeae"/>
              <w:left w:val="nil"/>
              <w:bottom w:val="single" w:sz="8" w:space="0" w:color="aeaeae"/>
              <w:right w:val="nil"/>
            </w:tcBorders>
            <w:shd w:val="clear" w:color="auto" w:fill="e0e0e0"/>
          </w:tcPr>
          <w:p w14:paraId="0FBA0077">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Test Statistic</w:t>
            </w:r>
          </w:p>
        </w:tc>
        <w:tc>
          <w:tcPr>
            <w:tcW w:w="1587" w:type="dxa"/>
            <w:tcBorders>
              <w:top w:val="single" w:sz="8" w:space="0" w:color="aeaeae"/>
              <w:left w:val="nil"/>
              <w:bottom w:val="single" w:sz="8" w:space="0" w:color="aeaeae"/>
              <w:right w:val="nil"/>
            </w:tcBorders>
            <w:shd w:val="clear" w:color="auto" w:fill="f9f9fb"/>
          </w:tcPr>
          <w:p w14:paraId="96AD6C07">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,066</w:t>
            </w:r>
          </w:p>
        </w:tc>
      </w:tr>
      <w:tr w14:paraId="60BE43A8">
        <w:tblPrEx/>
        <w:trPr>
          <w:cantSplit/>
          <w:trHeight w:val="329" w:hRule="atLeast"/>
        </w:trPr>
        <w:tc>
          <w:tcPr>
            <w:tcW w:w="6681" w:type="dxa"/>
            <w:gridSpan w:val="3"/>
            <w:tcBorders>
              <w:top w:val="single" w:sz="8" w:space="0" w:color="aeaeae"/>
              <w:left w:val="nil"/>
              <w:bottom w:val="single" w:sz="8" w:space="0" w:color="aeaeae"/>
              <w:right w:val="nil"/>
            </w:tcBorders>
            <w:shd w:val="clear" w:color="auto" w:fill="e0e0e0"/>
          </w:tcPr>
          <w:p w14:paraId="19D0BFE1">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Asymp. Sig. (2-tailed)</w:t>
            </w:r>
            <w:r>
              <w:rPr>
                <w:rFonts w:ascii="Times New Roman" w:cs="Times New Roman" w:hAnsi="Times New Roman"/>
                <w:i/>
                <w:color w:val="264a60"/>
                <w:sz w:val="24"/>
                <w:szCs w:val="24"/>
                <w:vertAlign w:val="superscript"/>
              </w:rPr>
              <w:t>c</w:t>
            </w:r>
          </w:p>
        </w:tc>
        <w:tc>
          <w:tcPr>
            <w:tcW w:w="1587" w:type="dxa"/>
            <w:tcBorders>
              <w:top w:val="single" w:sz="8" w:space="0" w:color="aeaeae"/>
              <w:left w:val="nil"/>
              <w:bottom w:val="single" w:sz="8" w:space="0" w:color="aeaeae"/>
              <w:right w:val="nil"/>
            </w:tcBorders>
            <w:shd w:val="clear" w:color="auto" w:fill="f9f9fb"/>
          </w:tcPr>
          <w:p w14:paraId="93AE0AED">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,200</w:t>
            </w:r>
            <w:r>
              <w:rPr>
                <w:rFonts w:ascii="Times New Roman" w:cs="Times New Roman" w:hAnsi="Times New Roman"/>
                <w:color w:val="010205"/>
                <w:sz w:val="24"/>
                <w:szCs w:val="24"/>
                <w:vertAlign w:val="superscript"/>
              </w:rPr>
              <w:t>d</w:t>
            </w:r>
          </w:p>
        </w:tc>
      </w:tr>
      <w:tr w14:paraId="B1B9CE09">
        <w:tblPrEx/>
        <w:trPr>
          <w:cantSplit/>
          <w:trHeight w:val="329" w:hRule="atLeast"/>
        </w:trPr>
        <w:tc>
          <w:tcPr>
            <w:tcW w:w="2646" w:type="dxa"/>
            <w:vMerge w:val="restart"/>
            <w:tcBorders>
              <w:top w:val="single" w:sz="8" w:space="0" w:color="aeaeae"/>
              <w:left w:val="nil"/>
              <w:bottom w:val="single" w:sz="8" w:space="0" w:color="152935"/>
              <w:right w:val="nil"/>
            </w:tcBorders>
            <w:shd w:val="clear" w:color="auto" w:fill="e0e0e0"/>
          </w:tcPr>
          <w:p w14:paraId="F22DE6E7">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Monte Carlo Sig. (2-tailed)</w:t>
            </w:r>
            <w:r>
              <w:rPr>
                <w:rFonts w:ascii="Times New Roman" w:cs="Times New Roman" w:hAnsi="Times New Roman"/>
                <w:i/>
                <w:color w:val="264a60"/>
                <w:sz w:val="24"/>
                <w:szCs w:val="24"/>
                <w:vertAlign w:val="superscript"/>
              </w:rPr>
              <w:t>e</w:t>
            </w:r>
          </w:p>
        </w:tc>
        <w:tc>
          <w:tcPr>
            <w:tcW w:w="4034" w:type="dxa"/>
            <w:gridSpan w:val="2"/>
            <w:tcBorders>
              <w:top w:val="single" w:sz="8" w:space="0" w:color="aeaeae"/>
              <w:left w:val="nil"/>
              <w:bottom w:val="single" w:sz="8" w:space="0" w:color="aeaeae"/>
              <w:right w:val="nil"/>
            </w:tcBorders>
            <w:shd w:val="clear" w:color="auto" w:fill="e0e0e0"/>
          </w:tcPr>
          <w:p w14:paraId="8C886C41">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Sig.</w:t>
            </w:r>
          </w:p>
        </w:tc>
        <w:tc>
          <w:tcPr>
            <w:tcW w:w="1587" w:type="dxa"/>
            <w:tcBorders>
              <w:top w:val="single" w:sz="8" w:space="0" w:color="aeaeae"/>
              <w:left w:val="nil"/>
              <w:bottom w:val="single" w:sz="8" w:space="0" w:color="aeaeae"/>
              <w:right w:val="nil"/>
            </w:tcBorders>
            <w:shd w:val="clear" w:color="auto" w:fill="f9f9fb"/>
          </w:tcPr>
          <w:p w14:paraId="D8A65268">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,676</w:t>
            </w:r>
          </w:p>
        </w:tc>
      </w:tr>
      <w:tr w14:paraId="DB5CA7BC">
        <w:tblPrEx/>
        <w:trPr>
          <w:cantSplit/>
          <w:trHeight w:val="145" w:hRule="atLeast"/>
        </w:trPr>
        <w:tc>
          <w:tcPr>
            <w:tcW w:w="2646" w:type="dxa"/>
            <w:vMerge w:val="continue"/>
            <w:tcBorders>
              <w:top w:val="single" w:sz="8" w:space="0" w:color="aeaeae"/>
              <w:left w:val="nil"/>
              <w:bottom w:val="single" w:sz="8" w:space="0" w:color="152935"/>
              <w:right w:val="nil"/>
            </w:tcBorders>
            <w:shd w:val="clear" w:color="auto" w:fill="e0e0e0"/>
          </w:tcPr>
          <w:p w14:paraId="E324C4BA">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2513" w:type="dxa"/>
            <w:vMerge w:val="restart"/>
            <w:tcBorders>
              <w:top w:val="single" w:sz="8" w:space="0" w:color="aeaeae"/>
              <w:left w:val="nil"/>
              <w:bottom w:val="single" w:sz="8" w:space="0" w:color="152935"/>
              <w:right w:val="nil"/>
            </w:tcBorders>
            <w:shd w:val="clear" w:color="auto" w:fill="e0e0e0"/>
          </w:tcPr>
          <w:p w14:paraId="46CC9B6E">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99% Confidence Interval</w:t>
            </w:r>
          </w:p>
        </w:tc>
        <w:tc>
          <w:tcPr>
            <w:tcW w:w="1521" w:type="dxa"/>
            <w:tcBorders>
              <w:top w:val="single" w:sz="8" w:space="0" w:color="aeaeae"/>
              <w:left w:val="nil"/>
              <w:bottom w:val="single" w:sz="8" w:space="0" w:color="aeaeae"/>
              <w:right w:val="nil"/>
            </w:tcBorders>
            <w:shd w:val="clear" w:color="auto" w:fill="e0e0e0"/>
          </w:tcPr>
          <w:p w14:paraId="504C7D29">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Lower Bound</w:t>
            </w:r>
          </w:p>
        </w:tc>
        <w:tc>
          <w:tcPr>
            <w:tcW w:w="1587" w:type="dxa"/>
            <w:tcBorders>
              <w:top w:val="single" w:sz="8" w:space="0" w:color="aeaeae"/>
              <w:left w:val="nil"/>
              <w:bottom w:val="single" w:sz="8" w:space="0" w:color="aeaeae"/>
              <w:right w:val="nil"/>
            </w:tcBorders>
            <w:shd w:val="clear" w:color="auto" w:fill="f9f9fb"/>
          </w:tcPr>
          <w:p w14:paraId="20734188">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,664</w:t>
            </w:r>
          </w:p>
        </w:tc>
      </w:tr>
      <w:tr w14:paraId="AE9F7AF8">
        <w:tblPrEx/>
        <w:trPr>
          <w:cantSplit/>
          <w:trHeight w:val="145" w:hRule="atLeast"/>
        </w:trPr>
        <w:tc>
          <w:tcPr>
            <w:tcW w:w="2646" w:type="dxa"/>
            <w:vMerge w:val="continue"/>
            <w:tcBorders>
              <w:top w:val="single" w:sz="8" w:space="0" w:color="aeaeae"/>
              <w:left w:val="nil"/>
              <w:bottom w:val="single" w:sz="8" w:space="0" w:color="152935"/>
              <w:right w:val="nil"/>
            </w:tcBorders>
            <w:shd w:val="clear" w:color="auto" w:fill="e0e0e0"/>
          </w:tcPr>
          <w:p w14:paraId="1B7FB933">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2513" w:type="dxa"/>
            <w:vMerge w:val="continue"/>
            <w:tcBorders>
              <w:top w:val="single" w:sz="8" w:space="0" w:color="aeaeae"/>
              <w:left w:val="nil"/>
              <w:bottom w:val="single" w:sz="8" w:space="0" w:color="152935"/>
              <w:right w:val="nil"/>
            </w:tcBorders>
            <w:shd w:val="clear" w:color="auto" w:fill="e0e0e0"/>
          </w:tcPr>
          <w:p w14:paraId="549DF87F">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1521" w:type="dxa"/>
            <w:tcBorders>
              <w:top w:val="single" w:sz="8" w:space="0" w:color="aeaeae"/>
              <w:left w:val="nil"/>
              <w:bottom w:val="single" w:sz="8" w:space="0" w:color="152935"/>
              <w:right w:val="nil"/>
            </w:tcBorders>
            <w:shd w:val="clear" w:color="auto" w:fill="e0e0e0"/>
          </w:tcPr>
          <w:p w14:paraId="F85A9B88">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Upper Bound</w:t>
            </w:r>
          </w:p>
        </w:tc>
        <w:tc>
          <w:tcPr>
            <w:tcW w:w="1587" w:type="dxa"/>
            <w:tcBorders>
              <w:top w:val="single" w:sz="8" w:space="0" w:color="aeaeae"/>
              <w:left w:val="nil"/>
              <w:bottom w:val="single" w:sz="8" w:space="0" w:color="152935"/>
              <w:right w:val="nil"/>
            </w:tcBorders>
            <w:shd w:val="clear" w:color="auto" w:fill="f9f9fb"/>
          </w:tcPr>
          <w:p w14:paraId="A306FECB">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,688</w:t>
            </w:r>
          </w:p>
        </w:tc>
      </w:tr>
      <w:tr w14:paraId="7053E47B">
        <w:tblPrEx/>
        <w:trPr>
          <w:cantSplit/>
          <w:trHeight w:val="329" w:hRule="atLeast"/>
        </w:trPr>
        <w:tc>
          <w:tcPr>
            <w:tcW w:w="8268" w:type="dxa"/>
            <w:gridSpan w:val="4"/>
            <w:tcBorders>
              <w:top w:val="nil"/>
              <w:left w:val="nil"/>
              <w:bottom w:val="nil"/>
              <w:right w:val="nil"/>
            </w:tcBorders>
            <w:shd w:val="clear" w:color="auto" w:fill="ffffff"/>
          </w:tcPr>
          <w:p w14:paraId="58678635">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a. Test distribution is Normal.</w:t>
            </w:r>
          </w:p>
        </w:tc>
      </w:tr>
      <w:tr w14:paraId="69876EEF">
        <w:tblPrEx/>
        <w:trPr>
          <w:cantSplit/>
          <w:trHeight w:val="312" w:hRule="atLeast"/>
        </w:trPr>
        <w:tc>
          <w:tcPr>
            <w:tcW w:w="8268" w:type="dxa"/>
            <w:gridSpan w:val="4"/>
            <w:tcBorders>
              <w:top w:val="nil"/>
              <w:left w:val="nil"/>
              <w:bottom w:val="nil"/>
              <w:right w:val="nil"/>
            </w:tcBorders>
            <w:shd w:val="clear" w:color="auto" w:fill="ffffff"/>
          </w:tcPr>
          <w:p w14:paraId="CD9748C1">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b. Calculated from data.</w:t>
            </w:r>
          </w:p>
        </w:tc>
      </w:tr>
      <w:tr w14:paraId="683095D2">
        <w:tblPrEx/>
        <w:trPr>
          <w:cantSplit/>
          <w:trHeight w:val="329" w:hRule="atLeast"/>
        </w:trPr>
        <w:tc>
          <w:tcPr>
            <w:tcW w:w="8268" w:type="dxa"/>
            <w:gridSpan w:val="4"/>
            <w:tcBorders>
              <w:top w:val="nil"/>
              <w:left w:val="nil"/>
              <w:bottom w:val="nil"/>
              <w:right w:val="nil"/>
            </w:tcBorders>
            <w:shd w:val="clear" w:color="auto" w:fill="ffffff"/>
          </w:tcPr>
          <w:p w14:paraId="F76EF81E">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c. Lilliefors Significance Correction.</w:t>
            </w:r>
          </w:p>
        </w:tc>
      </w:tr>
      <w:tr w14:paraId="B1ED59F0">
        <w:tblPrEx/>
        <w:trPr>
          <w:cantSplit/>
          <w:trHeight w:val="329" w:hRule="atLeast"/>
        </w:trPr>
        <w:tc>
          <w:tcPr>
            <w:tcW w:w="8268" w:type="dxa"/>
            <w:gridSpan w:val="4"/>
            <w:tcBorders>
              <w:top w:val="nil"/>
              <w:left w:val="nil"/>
              <w:bottom w:val="nil"/>
              <w:right w:val="nil"/>
            </w:tcBorders>
            <w:shd w:val="clear" w:color="auto" w:fill="ffffff"/>
          </w:tcPr>
          <w:p w14:paraId="8ADE0217">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d. This is a lower bound of the true significance.</w:t>
            </w:r>
          </w:p>
        </w:tc>
      </w:tr>
      <w:tr w14:paraId="FCF82785">
        <w:tblPrEx/>
        <w:trPr>
          <w:cantSplit/>
          <w:trHeight w:val="640" w:hRule="atLeast"/>
        </w:trPr>
        <w:tc>
          <w:tcPr>
            <w:tcW w:w="8268" w:type="dxa"/>
            <w:gridSpan w:val="4"/>
            <w:tcBorders>
              <w:top w:val="nil"/>
              <w:left w:val="nil"/>
              <w:bottom w:val="nil"/>
              <w:right w:val="nil"/>
            </w:tcBorders>
            <w:shd w:val="clear" w:color="auto" w:fill="ffffff"/>
          </w:tcPr>
          <w:p w14:paraId="B7977891">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e. Lilliefors' method based on 10000 Monte Carlo samples with starting seed 2000000.</w:t>
            </w:r>
          </w:p>
        </w:tc>
      </w:tr>
    </w:tbl>
    <w:p w14:paraId="806E9174">
      <w:pPr>
        <w:pStyle w:val="style0"/>
        <w:autoSpaceDE w:val="false"/>
        <w:autoSpaceDN w:val="false"/>
        <w:adjustRightInd w:val="false"/>
        <w:spacing w:after="0" w:lineRule="atLeast" w:line="400"/>
        <w:rPr>
          <w:rFonts w:ascii="Times New Roman" w:cs="Times New Roman" w:hAnsi="Times New Roman"/>
          <w:sz w:val="24"/>
          <w:szCs w:val="24"/>
        </w:rPr>
      </w:pPr>
    </w:p>
    <w:bookmarkStart w:id="76" w:name="_Toc234447726"/>
    <w:p w14:paraId="AB65AA7B">
      <w:pPr>
        <w:pStyle w:val="style34"/>
        <w:spacing w:after="0"/>
        <w:jc w:val="center"/>
        <w:rPr>
          <w:rFonts w:ascii="Times New Roman" w:cs="Times New Roman" w:hAnsi="Times New Roman"/>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8</w:t>
      </w:r>
      <w:r>
        <w:rPr>
          <w:rFonts w:ascii="Times New Roman" w:cs="Times New Roman" w:hAnsi="Times New Roman"/>
          <w:sz w:val="24"/>
          <w:szCs w:val="24"/>
        </w:rPr>
        <w:fldChar w:fldCharType="end"/>
      </w:r>
      <w:r>
        <w:rPr>
          <w:rFonts w:ascii="Times New Roman" w:cs="Times New Roman" w:hAnsi="Times New Roman"/>
          <w:sz w:val="24"/>
          <w:szCs w:val="24"/>
        </w:rPr>
        <w:t xml:space="preserve"> Hasil Olah Data SPSS Uji Heteroskedastisitas</w:t>
      </w:r>
      <w:bookmarkEnd w:id="76"/>
    </w:p>
    <w:p w14:paraId="95E89A37">
      <w:pPr>
        <w:pStyle w:val="style0"/>
        <w:autoSpaceDE w:val="false"/>
        <w:autoSpaceDN w:val="false"/>
        <w:adjustRightInd w:val="false"/>
        <w:spacing w:after="0" w:lineRule="auto" w:line="240"/>
        <w:rPr>
          <w:rFonts w:ascii="Times New Roman" w:cs="Times New Roman" w:hAnsi="Times New Roman"/>
          <w:sz w:val="24"/>
          <w:szCs w:val="24"/>
        </w:rPr>
      </w:pPr>
    </w:p>
    <w:tbl>
      <w:tblPr>
        <w:tblW w:w="8341" w:type="dxa"/>
        <w:tblLayout w:type="fixed"/>
        <w:tblCellMar>
          <w:left w:w="0" w:type="dxa"/>
          <w:right w:w="0" w:type="dxa"/>
        </w:tblCellMar>
        <w:tblLook w:val="0000" w:firstRow="0" w:lastRow="0" w:firstColumn="0" w:lastColumn="0" w:noHBand="0" w:noVBand="0"/>
      </w:tblPr>
      <w:tblGrid>
        <w:gridCol w:w="724"/>
        <w:gridCol w:w="1511"/>
        <w:gridCol w:w="1315"/>
        <w:gridCol w:w="1315"/>
        <w:gridCol w:w="1451"/>
        <w:gridCol w:w="1012"/>
        <w:gridCol w:w="1013"/>
      </w:tblGrid>
      <w:tr w14:paraId="C112777B">
        <w:trPr>
          <w:cantSplit/>
          <w:trHeight w:val="319" w:hRule="atLeast"/>
        </w:trPr>
        <w:tc>
          <w:tcPr>
            <w:tcW w:w="8341" w:type="dxa"/>
            <w:gridSpan w:val="7"/>
            <w:tcBorders>
              <w:top w:val="nil"/>
              <w:left w:val="nil"/>
              <w:bottom w:val="nil"/>
              <w:right w:val="nil"/>
            </w:tcBorders>
            <w:shd w:val="clear" w:color="auto" w:fill="ffffff"/>
            <w:vAlign w:val="center"/>
          </w:tcPr>
          <w:p w14:paraId="EBB8187E">
            <w:pPr>
              <w:pStyle w:val="style0"/>
              <w:autoSpaceDE w:val="false"/>
              <w:autoSpaceDN w:val="false"/>
              <w:adjustRightInd w:val="false"/>
              <w:spacing w:after="0" w:lineRule="atLeast" w:line="320"/>
              <w:ind w:left="60" w:right="60"/>
              <w:jc w:val="center"/>
              <w:rPr>
                <w:rFonts w:ascii="Times New Roman" w:cs="Times New Roman" w:hAnsi="Times New Roman"/>
                <w:i/>
                <w:color w:val="010205"/>
                <w:sz w:val="24"/>
                <w:szCs w:val="24"/>
              </w:rPr>
            </w:pPr>
            <w:r>
              <w:rPr>
                <w:rFonts w:ascii="Times New Roman" w:cs="Times New Roman" w:hAnsi="Times New Roman"/>
                <w:b/>
                <w:bCs/>
                <w:i/>
                <w:color w:val="010205"/>
                <w:sz w:val="24"/>
                <w:szCs w:val="24"/>
              </w:rPr>
              <w:t>Coefficients</w:t>
            </w:r>
            <w:r>
              <w:rPr>
                <w:rFonts w:ascii="Times New Roman" w:cs="Times New Roman" w:hAnsi="Times New Roman"/>
                <w:b/>
                <w:bCs/>
                <w:i/>
                <w:color w:val="010205"/>
                <w:sz w:val="24"/>
                <w:szCs w:val="24"/>
                <w:vertAlign w:val="superscript"/>
              </w:rPr>
              <w:t>a</w:t>
            </w:r>
          </w:p>
        </w:tc>
      </w:tr>
      <w:tr w14:paraId="2B05A0CD">
        <w:tblPrEx/>
        <w:trPr>
          <w:cantSplit/>
          <w:trHeight w:val="673" w:hRule="atLeast"/>
        </w:trPr>
        <w:tc>
          <w:tcPr>
            <w:tcW w:w="2235" w:type="dxa"/>
            <w:gridSpan w:val="2"/>
            <w:vMerge w:val="restart"/>
            <w:tcBorders>
              <w:top w:val="nil"/>
              <w:left w:val="nil"/>
              <w:bottom w:val="nil"/>
              <w:right w:val="nil"/>
            </w:tcBorders>
            <w:shd w:val="clear" w:color="auto" w:fill="ffffff"/>
            <w:vAlign w:val="bottom"/>
          </w:tcPr>
          <w:p w14:paraId="5E371A17">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Model</w:t>
            </w:r>
          </w:p>
        </w:tc>
        <w:tc>
          <w:tcPr>
            <w:tcW w:w="2629" w:type="dxa"/>
            <w:gridSpan w:val="2"/>
            <w:tcBorders>
              <w:top w:val="nil"/>
              <w:left w:val="nil"/>
              <w:bottom w:val="nil"/>
              <w:right w:val="single" w:sz="8" w:space="0" w:color="e0e0e0"/>
            </w:tcBorders>
            <w:shd w:val="clear" w:color="auto" w:fill="ffffff"/>
            <w:vAlign w:val="bottom"/>
          </w:tcPr>
          <w:p w14:paraId="775F66A9">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Unstandardized Coefficients</w:t>
            </w:r>
          </w:p>
        </w:tc>
        <w:tc>
          <w:tcPr>
            <w:tcW w:w="1451" w:type="dxa"/>
            <w:tcBorders>
              <w:top w:val="nil"/>
              <w:left w:val="single" w:sz="8" w:space="0" w:color="e0e0e0"/>
              <w:bottom w:val="nil"/>
              <w:right w:val="single" w:sz="8" w:space="0" w:color="e0e0e0"/>
            </w:tcBorders>
            <w:shd w:val="clear" w:color="auto" w:fill="ffffff"/>
            <w:vAlign w:val="bottom"/>
          </w:tcPr>
          <w:p w14:paraId="C976010A">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Standardized Coefficients</w:t>
            </w:r>
          </w:p>
        </w:tc>
        <w:tc>
          <w:tcPr>
            <w:tcW w:w="1012" w:type="dxa"/>
            <w:vMerge w:val="restart"/>
            <w:tcBorders>
              <w:top w:val="nil"/>
              <w:left w:val="single" w:sz="8" w:space="0" w:color="e0e0e0"/>
              <w:bottom w:val="nil"/>
              <w:right w:val="single" w:sz="8" w:space="0" w:color="e0e0e0"/>
            </w:tcBorders>
            <w:shd w:val="clear" w:color="auto" w:fill="ffffff"/>
            <w:vAlign w:val="bottom"/>
          </w:tcPr>
          <w:p w14:paraId="41EA9789">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t</w:t>
            </w:r>
          </w:p>
        </w:tc>
        <w:tc>
          <w:tcPr>
            <w:tcW w:w="1012" w:type="dxa"/>
            <w:vMerge w:val="restart"/>
            <w:tcBorders>
              <w:top w:val="nil"/>
              <w:left w:val="single" w:sz="8" w:space="0" w:color="e0e0e0"/>
              <w:bottom w:val="nil"/>
              <w:right w:val="nil"/>
            </w:tcBorders>
            <w:shd w:val="clear" w:color="auto" w:fill="ffffff"/>
            <w:vAlign w:val="bottom"/>
          </w:tcPr>
          <w:p w14:paraId="8A6799F1">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Sig.</w:t>
            </w:r>
          </w:p>
        </w:tc>
      </w:tr>
      <w:tr w14:paraId="B31B32CA">
        <w:tblPrEx/>
        <w:trPr>
          <w:cantSplit/>
          <w:trHeight w:val="149" w:hRule="atLeast"/>
        </w:trPr>
        <w:tc>
          <w:tcPr>
            <w:tcW w:w="2235" w:type="dxa"/>
            <w:gridSpan w:val="2"/>
            <w:vMerge w:val="continue"/>
            <w:tcBorders>
              <w:top w:val="nil"/>
              <w:left w:val="nil"/>
              <w:bottom w:val="nil"/>
              <w:right w:val="nil"/>
            </w:tcBorders>
            <w:shd w:val="clear" w:color="auto" w:fill="ffffff"/>
            <w:vAlign w:val="bottom"/>
          </w:tcPr>
          <w:p w14:paraId="BF7FA02F">
            <w:pPr>
              <w:pStyle w:val="style0"/>
              <w:autoSpaceDE w:val="false"/>
              <w:autoSpaceDN w:val="false"/>
              <w:adjustRightInd w:val="false"/>
              <w:spacing w:after="0" w:lineRule="auto" w:line="240"/>
              <w:rPr>
                <w:rFonts w:ascii="Times New Roman" w:cs="Times New Roman" w:hAnsi="Times New Roman"/>
                <w:i/>
                <w:color w:val="264a60"/>
                <w:sz w:val="24"/>
                <w:szCs w:val="24"/>
              </w:rPr>
            </w:pPr>
          </w:p>
        </w:tc>
        <w:tc>
          <w:tcPr>
            <w:tcW w:w="1315" w:type="dxa"/>
            <w:tcBorders>
              <w:top w:val="nil"/>
              <w:left w:val="nil"/>
              <w:bottom w:val="single" w:sz="8" w:space="0" w:color="152935"/>
              <w:right w:val="single" w:sz="8" w:space="0" w:color="e0e0e0"/>
            </w:tcBorders>
            <w:shd w:val="clear" w:color="auto" w:fill="ffffff"/>
            <w:vAlign w:val="bottom"/>
          </w:tcPr>
          <w:p w14:paraId="128C53C1">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B</w:t>
            </w:r>
          </w:p>
        </w:tc>
        <w:tc>
          <w:tcPr>
            <w:tcW w:w="1315" w:type="dxa"/>
            <w:tcBorders>
              <w:top w:val="nil"/>
              <w:left w:val="single" w:sz="8" w:space="0" w:color="e0e0e0"/>
              <w:bottom w:val="single" w:sz="8" w:space="0" w:color="152935"/>
              <w:right w:val="single" w:sz="8" w:space="0" w:color="e0e0e0"/>
            </w:tcBorders>
            <w:shd w:val="clear" w:color="auto" w:fill="ffffff"/>
            <w:vAlign w:val="bottom"/>
          </w:tcPr>
          <w:p w14:paraId="7EA7AC7E">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Std. Error</w:t>
            </w:r>
          </w:p>
        </w:tc>
        <w:tc>
          <w:tcPr>
            <w:tcW w:w="1451" w:type="dxa"/>
            <w:tcBorders>
              <w:top w:val="nil"/>
              <w:left w:val="single" w:sz="8" w:space="0" w:color="e0e0e0"/>
              <w:bottom w:val="single" w:sz="8" w:space="0" w:color="152935"/>
              <w:right w:val="single" w:sz="8" w:space="0" w:color="e0e0e0"/>
            </w:tcBorders>
            <w:shd w:val="clear" w:color="auto" w:fill="ffffff"/>
            <w:vAlign w:val="bottom"/>
          </w:tcPr>
          <w:p w14:paraId="648B3F64">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Beta</w:t>
            </w:r>
          </w:p>
        </w:tc>
        <w:tc>
          <w:tcPr>
            <w:tcW w:w="1012" w:type="dxa"/>
            <w:vMerge w:val="continue"/>
            <w:tcBorders>
              <w:top w:val="nil"/>
              <w:left w:val="single" w:sz="8" w:space="0" w:color="e0e0e0"/>
              <w:bottom w:val="nil"/>
              <w:right w:val="single" w:sz="8" w:space="0" w:color="e0e0e0"/>
            </w:tcBorders>
            <w:shd w:val="clear" w:color="auto" w:fill="ffffff"/>
            <w:vAlign w:val="bottom"/>
          </w:tcPr>
          <w:p w14:paraId="94046E3B">
            <w:pPr>
              <w:pStyle w:val="style0"/>
              <w:autoSpaceDE w:val="false"/>
              <w:autoSpaceDN w:val="false"/>
              <w:adjustRightInd w:val="false"/>
              <w:spacing w:after="0" w:lineRule="auto" w:line="240"/>
              <w:rPr>
                <w:rFonts w:ascii="Times New Roman" w:cs="Times New Roman" w:hAnsi="Times New Roman"/>
                <w:i/>
                <w:color w:val="264a60"/>
                <w:sz w:val="24"/>
                <w:szCs w:val="24"/>
              </w:rPr>
            </w:pPr>
          </w:p>
        </w:tc>
        <w:tc>
          <w:tcPr>
            <w:tcW w:w="1012" w:type="dxa"/>
            <w:vMerge w:val="continue"/>
            <w:tcBorders>
              <w:top w:val="nil"/>
              <w:left w:val="single" w:sz="8" w:space="0" w:color="e0e0e0"/>
              <w:bottom w:val="nil"/>
              <w:right w:val="nil"/>
            </w:tcBorders>
            <w:shd w:val="clear" w:color="auto" w:fill="ffffff"/>
            <w:vAlign w:val="bottom"/>
          </w:tcPr>
          <w:p w14:paraId="C7A82936">
            <w:pPr>
              <w:pStyle w:val="style0"/>
              <w:autoSpaceDE w:val="false"/>
              <w:autoSpaceDN w:val="false"/>
              <w:adjustRightInd w:val="false"/>
              <w:spacing w:after="0" w:lineRule="auto" w:line="240"/>
              <w:rPr>
                <w:rFonts w:ascii="Times New Roman" w:cs="Times New Roman" w:hAnsi="Times New Roman"/>
                <w:i/>
                <w:color w:val="264a60"/>
                <w:sz w:val="24"/>
                <w:szCs w:val="24"/>
              </w:rPr>
            </w:pPr>
          </w:p>
        </w:tc>
      </w:tr>
      <w:tr w14:paraId="6BBB1DE3">
        <w:tblPrEx/>
        <w:trPr>
          <w:cantSplit/>
          <w:trHeight w:val="337" w:hRule="atLeast"/>
        </w:trPr>
        <w:tc>
          <w:tcPr>
            <w:tcW w:w="724" w:type="dxa"/>
            <w:vMerge w:val="restart"/>
            <w:tcBorders>
              <w:top w:val="single" w:sz="8" w:space="0" w:color="152935"/>
              <w:left w:val="nil"/>
              <w:bottom w:val="single" w:sz="8" w:space="0" w:color="152935"/>
              <w:right w:val="nil"/>
            </w:tcBorders>
            <w:shd w:val="clear" w:color="auto" w:fill="e0e0e0"/>
          </w:tcPr>
          <w:p w14:paraId="8204AC3F">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1</w:t>
            </w:r>
          </w:p>
        </w:tc>
        <w:tc>
          <w:tcPr>
            <w:tcW w:w="1511" w:type="dxa"/>
            <w:tcBorders>
              <w:top w:val="single" w:sz="8" w:space="0" w:color="152935"/>
              <w:left w:val="nil"/>
              <w:bottom w:val="single" w:sz="8" w:space="0" w:color="aeaeae"/>
              <w:right w:val="nil"/>
            </w:tcBorders>
            <w:shd w:val="clear" w:color="auto" w:fill="e0e0e0"/>
          </w:tcPr>
          <w:p w14:paraId="4CA823DA">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(Constant)</w:t>
            </w:r>
          </w:p>
        </w:tc>
        <w:tc>
          <w:tcPr>
            <w:tcW w:w="1315" w:type="dxa"/>
            <w:tcBorders>
              <w:top w:val="single" w:sz="8" w:space="0" w:color="152935"/>
              <w:left w:val="nil"/>
              <w:bottom w:val="single" w:sz="8" w:space="0" w:color="aeaeae"/>
              <w:right w:val="single" w:sz="8" w:space="0" w:color="e0e0e0"/>
            </w:tcBorders>
            <w:shd w:val="clear" w:color="auto" w:fill="f9f9fb"/>
          </w:tcPr>
          <w:p w14:paraId="E87910B9">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.011</w:t>
            </w:r>
          </w:p>
        </w:tc>
        <w:tc>
          <w:tcPr>
            <w:tcW w:w="1315" w:type="dxa"/>
            <w:tcBorders>
              <w:top w:val="single" w:sz="8" w:space="0" w:color="152935"/>
              <w:left w:val="single" w:sz="8" w:space="0" w:color="e0e0e0"/>
              <w:bottom w:val="single" w:sz="8" w:space="0" w:color="aeaeae"/>
              <w:right w:val="single" w:sz="8" w:space="0" w:color="e0e0e0"/>
            </w:tcBorders>
            <w:shd w:val="clear" w:color="auto" w:fill="f9f9fb"/>
          </w:tcPr>
          <w:p w14:paraId="DC725733">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3.584</w:t>
            </w:r>
          </w:p>
        </w:tc>
        <w:tc>
          <w:tcPr>
            <w:tcW w:w="1451"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31249EBF">
            <w:pPr>
              <w:pStyle w:val="style0"/>
              <w:autoSpaceDE w:val="false"/>
              <w:autoSpaceDN w:val="false"/>
              <w:adjustRightInd w:val="false"/>
              <w:spacing w:after="0" w:lineRule="auto" w:line="240"/>
              <w:rPr>
                <w:rFonts w:ascii="Times New Roman" w:cs="Times New Roman" w:hAnsi="Times New Roman"/>
                <w:sz w:val="24"/>
                <w:szCs w:val="24"/>
              </w:rPr>
            </w:pPr>
          </w:p>
        </w:tc>
        <w:tc>
          <w:tcPr>
            <w:tcW w:w="1012" w:type="dxa"/>
            <w:tcBorders>
              <w:top w:val="single" w:sz="8" w:space="0" w:color="152935"/>
              <w:left w:val="single" w:sz="8" w:space="0" w:color="e0e0e0"/>
              <w:bottom w:val="single" w:sz="8" w:space="0" w:color="aeaeae"/>
              <w:right w:val="single" w:sz="8" w:space="0" w:color="e0e0e0"/>
            </w:tcBorders>
            <w:shd w:val="clear" w:color="auto" w:fill="f9f9fb"/>
          </w:tcPr>
          <w:p w14:paraId="6017BC04">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.003</w:t>
            </w:r>
          </w:p>
        </w:tc>
        <w:tc>
          <w:tcPr>
            <w:tcW w:w="1012" w:type="dxa"/>
            <w:tcBorders>
              <w:top w:val="single" w:sz="8" w:space="0" w:color="152935"/>
              <w:left w:val="single" w:sz="8" w:space="0" w:color="e0e0e0"/>
              <w:bottom w:val="single" w:sz="8" w:space="0" w:color="aeaeae"/>
              <w:right w:val="nil"/>
            </w:tcBorders>
            <w:shd w:val="clear" w:color="auto" w:fill="f9f9fb"/>
          </w:tcPr>
          <w:p w14:paraId="1BBB5C07">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.998</w:t>
            </w:r>
          </w:p>
        </w:tc>
      </w:tr>
      <w:tr w14:paraId="042DD9D6">
        <w:tblPrEx/>
        <w:trPr>
          <w:cantSplit/>
          <w:trHeight w:val="149" w:hRule="atLeast"/>
        </w:trPr>
        <w:tc>
          <w:tcPr>
            <w:tcW w:w="724" w:type="dxa"/>
            <w:vMerge w:val="continue"/>
            <w:tcBorders>
              <w:top w:val="single" w:sz="8" w:space="0" w:color="152935"/>
              <w:left w:val="nil"/>
              <w:bottom w:val="single" w:sz="8" w:space="0" w:color="152935"/>
              <w:right w:val="nil"/>
            </w:tcBorders>
            <w:shd w:val="clear" w:color="auto" w:fill="e0e0e0"/>
          </w:tcPr>
          <w:p w14:paraId="2BC10C48">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1511" w:type="dxa"/>
            <w:tcBorders>
              <w:top w:val="single" w:sz="8" w:space="0" w:color="aeaeae"/>
              <w:left w:val="nil"/>
              <w:bottom w:val="single" w:sz="8" w:space="0" w:color="152935"/>
              <w:right w:val="nil"/>
            </w:tcBorders>
            <w:shd w:val="clear" w:color="auto" w:fill="e0e0e0"/>
          </w:tcPr>
          <w:p w14:paraId="2598E181">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Praktik industri</w:t>
            </w:r>
          </w:p>
        </w:tc>
        <w:tc>
          <w:tcPr>
            <w:tcW w:w="1315" w:type="dxa"/>
            <w:tcBorders>
              <w:top w:val="single" w:sz="8" w:space="0" w:color="aeaeae"/>
              <w:left w:val="nil"/>
              <w:bottom w:val="single" w:sz="8" w:space="0" w:color="152935"/>
              <w:right w:val="single" w:sz="8" w:space="0" w:color="e0e0e0"/>
            </w:tcBorders>
            <w:shd w:val="clear" w:color="auto" w:fill="f9f9fb"/>
          </w:tcPr>
          <w:p w14:paraId="B6BE6042">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.046</w:t>
            </w:r>
          </w:p>
        </w:tc>
        <w:tc>
          <w:tcPr>
            <w:tcW w:w="1315" w:type="dxa"/>
            <w:tcBorders>
              <w:top w:val="single" w:sz="8" w:space="0" w:color="aeaeae"/>
              <w:left w:val="single" w:sz="8" w:space="0" w:color="e0e0e0"/>
              <w:bottom w:val="single" w:sz="8" w:space="0" w:color="152935"/>
              <w:right w:val="single" w:sz="8" w:space="0" w:color="e0e0e0"/>
            </w:tcBorders>
            <w:shd w:val="clear" w:color="auto" w:fill="f9f9fb"/>
          </w:tcPr>
          <w:p w14:paraId="1647E1FC">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.070</w:t>
            </w:r>
          </w:p>
        </w:tc>
        <w:tc>
          <w:tcPr>
            <w:tcW w:w="1451" w:type="dxa"/>
            <w:tcBorders>
              <w:top w:val="single" w:sz="8" w:space="0" w:color="aeaeae"/>
              <w:left w:val="single" w:sz="8" w:space="0" w:color="e0e0e0"/>
              <w:bottom w:val="single" w:sz="8" w:space="0" w:color="152935"/>
              <w:right w:val="single" w:sz="8" w:space="0" w:color="e0e0e0"/>
            </w:tcBorders>
            <w:shd w:val="clear" w:color="auto" w:fill="f9f9fb"/>
          </w:tcPr>
          <w:p w14:paraId="3EF4B59B">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.083</w:t>
            </w:r>
          </w:p>
        </w:tc>
        <w:tc>
          <w:tcPr>
            <w:tcW w:w="1012" w:type="dxa"/>
            <w:tcBorders>
              <w:top w:val="single" w:sz="8" w:space="0" w:color="aeaeae"/>
              <w:left w:val="single" w:sz="8" w:space="0" w:color="e0e0e0"/>
              <w:bottom w:val="single" w:sz="8" w:space="0" w:color="152935"/>
              <w:right w:val="single" w:sz="8" w:space="0" w:color="e0e0e0"/>
            </w:tcBorders>
            <w:shd w:val="clear" w:color="auto" w:fill="f9f9fb"/>
          </w:tcPr>
          <w:p w14:paraId="762D75F8">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.664</w:t>
            </w:r>
          </w:p>
        </w:tc>
        <w:tc>
          <w:tcPr>
            <w:tcW w:w="1012" w:type="dxa"/>
            <w:tcBorders>
              <w:top w:val="single" w:sz="8" w:space="0" w:color="aeaeae"/>
              <w:left w:val="single" w:sz="8" w:space="0" w:color="e0e0e0"/>
              <w:bottom w:val="single" w:sz="8" w:space="0" w:color="152935"/>
              <w:right w:val="nil"/>
            </w:tcBorders>
            <w:shd w:val="clear" w:color="auto" w:fill="f9f9fb"/>
          </w:tcPr>
          <w:p w14:paraId="13975548">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.509</w:t>
            </w:r>
          </w:p>
        </w:tc>
      </w:tr>
      <w:tr w14:paraId="88E5CE63">
        <w:tblPrEx/>
        <w:trPr>
          <w:cantSplit/>
          <w:trHeight w:val="319" w:hRule="atLeast"/>
        </w:trPr>
        <w:tc>
          <w:tcPr>
            <w:tcW w:w="8341" w:type="dxa"/>
            <w:gridSpan w:val="7"/>
            <w:tcBorders>
              <w:top w:val="nil"/>
              <w:left w:val="nil"/>
              <w:bottom w:val="nil"/>
              <w:right w:val="nil"/>
            </w:tcBorders>
            <w:shd w:val="clear" w:color="auto" w:fill="ffffff"/>
          </w:tcPr>
          <w:p w14:paraId="DFAA7ED9">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a. Dependent Variable: Abs_RES</w:t>
            </w:r>
          </w:p>
        </w:tc>
      </w:tr>
    </w:tbl>
    <w:p w14:paraId="FED9ADCB">
      <w:pPr>
        <w:pStyle w:val="style0"/>
        <w:autoSpaceDE w:val="false"/>
        <w:autoSpaceDN w:val="false"/>
        <w:adjustRightInd w:val="false"/>
        <w:spacing w:after="0" w:lineRule="atLeast" w:line="400"/>
        <w:jc w:val="center"/>
        <w:rPr>
          <w:rFonts w:ascii="Times New Roman" w:cs="Times New Roman" w:hAnsi="Times New Roman"/>
          <w:sz w:val="24"/>
          <w:szCs w:val="24"/>
        </w:rPr>
      </w:pPr>
    </w:p>
    <w:p w14:paraId="B7845CD1">
      <w:pPr>
        <w:pStyle w:val="style0"/>
        <w:autoSpaceDE w:val="false"/>
        <w:autoSpaceDN w:val="false"/>
        <w:adjustRightInd w:val="false"/>
        <w:spacing w:after="0" w:lineRule="atLeast" w:line="400"/>
        <w:jc w:val="center"/>
        <w:rPr>
          <w:rFonts w:ascii="Times New Roman" w:cs="Times New Roman" w:hAnsi="Times New Roman"/>
          <w:sz w:val="24"/>
          <w:szCs w:val="24"/>
        </w:rPr>
      </w:pPr>
    </w:p>
    <w:p w14:paraId="EFD97F8C">
      <w:pPr>
        <w:pStyle w:val="style0"/>
        <w:autoSpaceDE w:val="false"/>
        <w:autoSpaceDN w:val="false"/>
        <w:adjustRightInd w:val="false"/>
        <w:spacing w:after="0" w:lineRule="atLeast" w:line="400"/>
        <w:jc w:val="center"/>
        <w:rPr>
          <w:rFonts w:ascii="Times New Roman" w:cs="Times New Roman" w:hAnsi="Times New Roman"/>
          <w:sz w:val="24"/>
          <w:szCs w:val="24"/>
        </w:rPr>
      </w:pPr>
    </w:p>
    <w:p w14:paraId="EB06685A">
      <w:pPr>
        <w:pStyle w:val="style0"/>
        <w:autoSpaceDE w:val="false"/>
        <w:autoSpaceDN w:val="false"/>
        <w:adjustRightInd w:val="false"/>
        <w:spacing w:after="0" w:lineRule="atLeast" w:line="400"/>
        <w:jc w:val="center"/>
        <w:rPr>
          <w:rFonts w:ascii="Times New Roman" w:cs="Times New Roman" w:hAnsi="Times New Roman"/>
          <w:sz w:val="24"/>
          <w:szCs w:val="24"/>
        </w:rPr>
      </w:pPr>
    </w:p>
    <w:p w14:paraId="B9A7F3B1">
      <w:pPr>
        <w:pStyle w:val="style0"/>
        <w:autoSpaceDE w:val="false"/>
        <w:autoSpaceDN w:val="false"/>
        <w:adjustRightInd w:val="false"/>
        <w:spacing w:after="0" w:lineRule="atLeast" w:line="400"/>
        <w:jc w:val="center"/>
        <w:rPr>
          <w:rFonts w:ascii="Times New Roman" w:cs="Times New Roman" w:hAnsi="Times New Roman"/>
          <w:sz w:val="24"/>
          <w:szCs w:val="24"/>
        </w:rPr>
      </w:pPr>
    </w:p>
    <w:bookmarkStart w:id="77" w:name="_Toc234447727"/>
    <w:p w14:paraId="11CE2736">
      <w:pPr>
        <w:pStyle w:val="style34"/>
        <w:spacing w:after="0"/>
        <w:jc w:val="center"/>
        <w:rPr>
          <w:rFonts w:ascii="Times New Roman" w:cs="Times New Roman" w:hAnsi="Times New Roman"/>
          <w:b w:val="false"/>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9</w:t>
      </w:r>
      <w:r>
        <w:rPr>
          <w:rFonts w:ascii="Times New Roman" w:cs="Times New Roman" w:hAnsi="Times New Roman"/>
          <w:sz w:val="24"/>
          <w:szCs w:val="24"/>
        </w:rPr>
        <w:fldChar w:fldCharType="end"/>
      </w:r>
      <w:r>
        <w:rPr>
          <w:rFonts w:ascii="Times New Roman" w:cs="Times New Roman" w:hAnsi="Times New Roman"/>
          <w:sz w:val="24"/>
          <w:szCs w:val="24"/>
        </w:rPr>
        <w:t xml:space="preserve"> Hasil Olah Data SPSS Uji Hipotesis</w:t>
      </w:r>
      <w:bookmarkEnd w:id="77"/>
    </w:p>
    <w:tbl>
      <w:tblPr>
        <w:tblW w:w="8444" w:type="dxa"/>
        <w:tblLayout w:type="fixed"/>
        <w:tblCellMar>
          <w:left w:w="0" w:type="dxa"/>
          <w:right w:w="0" w:type="dxa"/>
        </w:tblCellMar>
        <w:tblLook w:val="0000" w:firstRow="0" w:lastRow="0" w:firstColumn="0" w:lastColumn="0" w:noHBand="0" w:noVBand="0"/>
      </w:tblPr>
      <w:tblGrid>
        <w:gridCol w:w="733"/>
        <w:gridCol w:w="1530"/>
        <w:gridCol w:w="1331"/>
        <w:gridCol w:w="1331"/>
        <w:gridCol w:w="1469"/>
        <w:gridCol w:w="1025"/>
        <w:gridCol w:w="1025"/>
      </w:tblGrid>
      <w:tr w14:paraId="8E62589C">
        <w:trPr>
          <w:cantSplit/>
        </w:trPr>
        <w:tc>
          <w:tcPr>
            <w:tcW w:w="8439" w:type="dxa"/>
            <w:gridSpan w:val="7"/>
            <w:tcBorders>
              <w:top w:val="nil"/>
              <w:left w:val="nil"/>
              <w:bottom w:val="nil"/>
              <w:right w:val="nil"/>
            </w:tcBorders>
            <w:shd w:val="clear" w:color="auto" w:fill="ffffff"/>
            <w:vAlign w:val="center"/>
          </w:tcPr>
          <w:p w14:paraId="CFC4A72C">
            <w:pPr>
              <w:pStyle w:val="style0"/>
              <w:autoSpaceDE w:val="false"/>
              <w:autoSpaceDN w:val="false"/>
              <w:adjustRightInd w:val="false"/>
              <w:spacing w:after="0" w:lineRule="atLeast" w:line="320"/>
              <w:ind w:left="60" w:right="60"/>
              <w:jc w:val="center"/>
              <w:rPr>
                <w:rFonts w:ascii="Times New Roman" w:cs="Times New Roman" w:hAnsi="Times New Roman"/>
                <w:i/>
                <w:color w:val="010205"/>
                <w:sz w:val="24"/>
                <w:szCs w:val="24"/>
              </w:rPr>
            </w:pPr>
            <w:r>
              <w:rPr>
                <w:rFonts w:ascii="Times New Roman" w:cs="Times New Roman" w:hAnsi="Times New Roman"/>
                <w:b/>
                <w:bCs/>
                <w:i/>
                <w:color w:val="010205"/>
                <w:sz w:val="24"/>
                <w:szCs w:val="24"/>
              </w:rPr>
              <w:t>Coefficients</w:t>
            </w:r>
            <w:r>
              <w:rPr>
                <w:rFonts w:ascii="Times New Roman" w:cs="Times New Roman" w:hAnsi="Times New Roman"/>
                <w:b/>
                <w:bCs/>
                <w:i/>
                <w:color w:val="010205"/>
                <w:sz w:val="24"/>
                <w:szCs w:val="24"/>
                <w:vertAlign w:val="superscript"/>
              </w:rPr>
              <w:t>a</w:t>
            </w:r>
          </w:p>
        </w:tc>
      </w:tr>
      <w:tr w14:paraId="3B3EBF2A">
        <w:tblPrEx/>
        <w:trPr>
          <w:cantSplit/>
        </w:trPr>
        <w:tc>
          <w:tcPr>
            <w:tcW w:w="2263" w:type="dxa"/>
            <w:gridSpan w:val="2"/>
            <w:vMerge w:val="restart"/>
            <w:tcBorders>
              <w:top w:val="nil"/>
              <w:left w:val="nil"/>
              <w:bottom w:val="nil"/>
              <w:right w:val="nil"/>
            </w:tcBorders>
            <w:shd w:val="clear" w:color="auto" w:fill="ffffff"/>
            <w:vAlign w:val="bottom"/>
          </w:tcPr>
          <w:p w14:paraId="3314513A">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Model</w:t>
            </w:r>
          </w:p>
        </w:tc>
        <w:tc>
          <w:tcPr>
            <w:tcW w:w="2660" w:type="dxa"/>
            <w:gridSpan w:val="2"/>
            <w:tcBorders>
              <w:top w:val="nil"/>
              <w:left w:val="nil"/>
              <w:bottom w:val="nil"/>
              <w:right w:val="single" w:sz="8" w:space="0" w:color="e0e0e0"/>
            </w:tcBorders>
            <w:shd w:val="clear" w:color="auto" w:fill="ffffff"/>
            <w:vAlign w:val="bottom"/>
          </w:tcPr>
          <w:p w14:paraId="C96963A0">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F0338030">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9EEBFEA4">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t</w:t>
            </w:r>
          </w:p>
        </w:tc>
        <w:tc>
          <w:tcPr>
            <w:tcW w:w="1024" w:type="dxa"/>
            <w:vMerge w:val="restart"/>
            <w:tcBorders>
              <w:top w:val="nil"/>
              <w:left w:val="single" w:sz="8" w:space="0" w:color="e0e0e0"/>
              <w:bottom w:val="nil"/>
              <w:right w:val="nil"/>
            </w:tcBorders>
            <w:shd w:val="clear" w:color="auto" w:fill="ffffff"/>
            <w:vAlign w:val="bottom"/>
          </w:tcPr>
          <w:p w14:paraId="4A066B6A">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Sig.</w:t>
            </w:r>
          </w:p>
        </w:tc>
      </w:tr>
      <w:tr w14:paraId="68D06E4F">
        <w:tblPrEx/>
        <w:trPr>
          <w:cantSplit/>
        </w:trPr>
        <w:tc>
          <w:tcPr>
            <w:tcW w:w="2263" w:type="dxa"/>
            <w:gridSpan w:val="2"/>
            <w:vMerge w:val="continue"/>
            <w:tcBorders>
              <w:top w:val="nil"/>
              <w:left w:val="nil"/>
              <w:bottom w:val="nil"/>
              <w:right w:val="nil"/>
            </w:tcBorders>
            <w:shd w:val="clear" w:color="auto" w:fill="ffffff"/>
            <w:vAlign w:val="bottom"/>
          </w:tcPr>
          <w:p w14:paraId="CAB095D3">
            <w:pPr>
              <w:pStyle w:val="style0"/>
              <w:autoSpaceDE w:val="false"/>
              <w:autoSpaceDN w:val="false"/>
              <w:adjustRightInd w:val="false"/>
              <w:spacing w:after="0" w:lineRule="auto" w:line="240"/>
              <w:rPr>
                <w:rFonts w:ascii="Times New Roman" w:cs="Times New Roman" w:hAnsi="Times New Roman"/>
                <w:i/>
                <w:color w:val="264a60"/>
                <w:sz w:val="24"/>
                <w:szCs w:val="24"/>
              </w:rPr>
            </w:pPr>
          </w:p>
        </w:tc>
        <w:tc>
          <w:tcPr>
            <w:tcW w:w="1330" w:type="dxa"/>
            <w:tcBorders>
              <w:top w:val="nil"/>
              <w:left w:val="nil"/>
              <w:bottom w:val="single" w:sz="8" w:space="0" w:color="152935"/>
              <w:right w:val="single" w:sz="8" w:space="0" w:color="e0e0e0"/>
            </w:tcBorders>
            <w:shd w:val="clear" w:color="auto" w:fill="ffffff"/>
            <w:vAlign w:val="bottom"/>
          </w:tcPr>
          <w:p w14:paraId="46593654">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B7094D97">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A225C9B1">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Beta</w:t>
            </w:r>
          </w:p>
        </w:tc>
        <w:tc>
          <w:tcPr>
            <w:tcW w:w="1024" w:type="dxa"/>
            <w:vMerge w:val="continue"/>
            <w:tcBorders>
              <w:top w:val="nil"/>
              <w:left w:val="single" w:sz="8" w:space="0" w:color="e0e0e0"/>
              <w:bottom w:val="nil"/>
              <w:right w:val="single" w:sz="8" w:space="0" w:color="e0e0e0"/>
            </w:tcBorders>
            <w:shd w:val="clear" w:color="auto" w:fill="ffffff"/>
            <w:vAlign w:val="bottom"/>
          </w:tcPr>
          <w:p w14:paraId="1557716B">
            <w:pPr>
              <w:pStyle w:val="style0"/>
              <w:autoSpaceDE w:val="false"/>
              <w:autoSpaceDN w:val="false"/>
              <w:adjustRightInd w:val="false"/>
              <w:spacing w:after="0" w:lineRule="auto" w:line="240"/>
              <w:rPr>
                <w:rFonts w:ascii="Times New Roman" w:cs="Times New Roman" w:hAnsi="Times New Roman"/>
                <w:i/>
                <w:color w:val="264a60"/>
                <w:sz w:val="24"/>
                <w:szCs w:val="24"/>
              </w:rPr>
            </w:pPr>
          </w:p>
        </w:tc>
        <w:tc>
          <w:tcPr>
            <w:tcW w:w="1024" w:type="dxa"/>
            <w:vMerge w:val="continue"/>
            <w:tcBorders>
              <w:top w:val="nil"/>
              <w:left w:val="single" w:sz="8" w:space="0" w:color="e0e0e0"/>
              <w:bottom w:val="nil"/>
              <w:right w:val="nil"/>
            </w:tcBorders>
            <w:shd w:val="clear" w:color="auto" w:fill="ffffff"/>
            <w:vAlign w:val="bottom"/>
          </w:tcPr>
          <w:p w14:paraId="904E2EBB">
            <w:pPr>
              <w:pStyle w:val="style0"/>
              <w:autoSpaceDE w:val="false"/>
              <w:autoSpaceDN w:val="false"/>
              <w:adjustRightInd w:val="false"/>
              <w:spacing w:after="0" w:lineRule="auto" w:line="240"/>
              <w:rPr>
                <w:rFonts w:ascii="Times New Roman" w:cs="Times New Roman" w:hAnsi="Times New Roman"/>
                <w:i/>
                <w:color w:val="264a60"/>
                <w:sz w:val="24"/>
                <w:szCs w:val="24"/>
              </w:rPr>
            </w:pPr>
          </w:p>
        </w:tc>
      </w:tr>
      <w:tr w14:paraId="1A1731BD">
        <w:tblPrEx/>
        <w:trPr>
          <w:cantSplit/>
        </w:trPr>
        <w:tc>
          <w:tcPr>
            <w:tcW w:w="734" w:type="dxa"/>
            <w:vMerge w:val="restart"/>
            <w:tcBorders>
              <w:top w:val="single" w:sz="8" w:space="0" w:color="152935"/>
              <w:left w:val="nil"/>
              <w:bottom w:val="single" w:sz="8" w:space="0" w:color="152935"/>
              <w:right w:val="nil"/>
            </w:tcBorders>
            <w:shd w:val="clear" w:color="auto" w:fill="e0e0e0"/>
          </w:tcPr>
          <w:p w14:paraId="26B403C1">
            <w:pPr>
              <w:pStyle w:val="style0"/>
              <w:autoSpaceDE w:val="false"/>
              <w:autoSpaceDN w:val="false"/>
              <w:adjustRightInd w:val="false"/>
              <w:spacing w:after="0" w:lineRule="atLeast" w:line="320"/>
              <w:ind w:left="60" w:right="60"/>
              <w:rPr>
                <w:rFonts w:ascii="Times New Roman" w:cs="Times New Roman" w:hAnsi="Times New Roman"/>
                <w:color w:val="264a60"/>
                <w:sz w:val="24"/>
                <w:szCs w:val="24"/>
              </w:rPr>
            </w:pPr>
            <w:r>
              <w:rPr>
                <w:rFonts w:ascii="Times New Roman" w:cs="Times New Roman" w:hAnsi="Times New Roman"/>
                <w:color w:val="264a60"/>
                <w:sz w:val="24"/>
                <w:szCs w:val="24"/>
              </w:rPr>
              <w:t>1</w:t>
            </w:r>
          </w:p>
        </w:tc>
        <w:tc>
          <w:tcPr>
            <w:tcW w:w="1529" w:type="dxa"/>
            <w:tcBorders>
              <w:top w:val="single" w:sz="8" w:space="0" w:color="152935"/>
              <w:left w:val="nil"/>
              <w:bottom w:val="single" w:sz="8" w:space="0" w:color="aeaeae"/>
              <w:right w:val="nil"/>
            </w:tcBorders>
            <w:shd w:val="clear" w:color="auto" w:fill="e0e0e0"/>
          </w:tcPr>
          <w:p w14:paraId="0D218407">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(Constant)</w:t>
            </w:r>
          </w:p>
        </w:tc>
        <w:tc>
          <w:tcPr>
            <w:tcW w:w="1330" w:type="dxa"/>
            <w:tcBorders>
              <w:top w:val="single" w:sz="8" w:space="0" w:color="152935"/>
              <w:left w:val="nil"/>
              <w:bottom w:val="single" w:sz="8" w:space="0" w:color="aeaeae"/>
              <w:right w:val="single" w:sz="8" w:space="0" w:color="e0e0e0"/>
            </w:tcBorders>
            <w:shd w:val="clear" w:color="auto" w:fill="f9f9fb"/>
          </w:tcPr>
          <w:p w14:paraId="0459B5CA">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21,464</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14:paraId="900CB776">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5,816</w:t>
            </w:r>
          </w:p>
        </w:tc>
        <w:tc>
          <w:tcPr>
            <w:tcW w:w="146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96355383">
            <w:pPr>
              <w:pStyle w:val="style0"/>
              <w:autoSpaceDE w:val="false"/>
              <w:autoSpaceDN w:val="false"/>
              <w:adjustRightInd w:val="false"/>
              <w:spacing w:after="0" w:lineRule="auto" w:line="240"/>
              <w:rPr>
                <w:rFonts w:ascii="Times New Roman" w:cs="Times New Roman" w:hAnsi="Times New Roman"/>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2A24132A">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3,691</w:t>
            </w:r>
          </w:p>
        </w:tc>
        <w:tc>
          <w:tcPr>
            <w:tcW w:w="1024" w:type="dxa"/>
            <w:tcBorders>
              <w:top w:val="single" w:sz="8" w:space="0" w:color="152935"/>
              <w:left w:val="single" w:sz="8" w:space="0" w:color="e0e0e0"/>
              <w:bottom w:val="single" w:sz="8" w:space="0" w:color="aeaeae"/>
              <w:right w:val="nil"/>
            </w:tcBorders>
            <w:shd w:val="clear" w:color="auto" w:fill="f9f9fb"/>
          </w:tcPr>
          <w:p w14:paraId="62622B43">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,000</w:t>
            </w:r>
          </w:p>
        </w:tc>
      </w:tr>
      <w:tr w14:paraId="CCA01F46">
        <w:tblPrEx/>
        <w:trPr>
          <w:cantSplit/>
        </w:trPr>
        <w:tc>
          <w:tcPr>
            <w:tcW w:w="734" w:type="dxa"/>
            <w:vMerge w:val="continue"/>
            <w:tcBorders>
              <w:top w:val="single" w:sz="8" w:space="0" w:color="152935"/>
              <w:left w:val="nil"/>
              <w:bottom w:val="single" w:sz="8" w:space="0" w:color="152935"/>
              <w:right w:val="nil"/>
            </w:tcBorders>
            <w:shd w:val="clear" w:color="auto" w:fill="e0e0e0"/>
          </w:tcPr>
          <w:p w14:paraId="CB36C1B8">
            <w:pPr>
              <w:pStyle w:val="style0"/>
              <w:autoSpaceDE w:val="false"/>
              <w:autoSpaceDN w:val="false"/>
              <w:adjustRightInd w:val="false"/>
              <w:spacing w:after="0" w:lineRule="auto" w:line="240"/>
              <w:rPr>
                <w:rFonts w:ascii="Times New Roman" w:cs="Times New Roman" w:hAnsi="Times New Roman"/>
                <w:i/>
                <w:color w:val="010205"/>
                <w:sz w:val="24"/>
                <w:szCs w:val="24"/>
              </w:rPr>
            </w:pPr>
          </w:p>
        </w:tc>
        <w:tc>
          <w:tcPr>
            <w:tcW w:w="1529" w:type="dxa"/>
            <w:tcBorders>
              <w:top w:val="single" w:sz="8" w:space="0" w:color="aeaeae"/>
              <w:left w:val="nil"/>
              <w:bottom w:val="single" w:sz="8" w:space="0" w:color="152935"/>
              <w:right w:val="nil"/>
            </w:tcBorders>
            <w:shd w:val="clear" w:color="auto" w:fill="e0e0e0"/>
          </w:tcPr>
          <w:p w14:paraId="803FB2F1">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Praktik Industri</w:t>
            </w:r>
          </w:p>
        </w:tc>
        <w:tc>
          <w:tcPr>
            <w:tcW w:w="1330" w:type="dxa"/>
            <w:tcBorders>
              <w:top w:val="single" w:sz="8" w:space="0" w:color="aeaeae"/>
              <w:left w:val="nil"/>
              <w:bottom w:val="single" w:sz="8" w:space="0" w:color="152935"/>
              <w:right w:val="single" w:sz="8" w:space="0" w:color="e0e0e0"/>
            </w:tcBorders>
            <w:shd w:val="clear" w:color="auto" w:fill="f9f9fb"/>
          </w:tcPr>
          <w:p w14:paraId="1FC0D34E">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,580</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14:paraId="B0F49C46">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,113</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F4011D6F">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,543</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550A28D">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5,129</w:t>
            </w:r>
          </w:p>
        </w:tc>
        <w:tc>
          <w:tcPr>
            <w:tcW w:w="1024" w:type="dxa"/>
            <w:tcBorders>
              <w:top w:val="single" w:sz="8" w:space="0" w:color="aeaeae"/>
              <w:left w:val="single" w:sz="8" w:space="0" w:color="e0e0e0"/>
              <w:bottom w:val="single" w:sz="8" w:space="0" w:color="152935"/>
              <w:right w:val="nil"/>
            </w:tcBorders>
            <w:shd w:val="clear" w:color="auto" w:fill="f9f9fb"/>
          </w:tcPr>
          <w:p w14:paraId="5E4E5259">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,000</w:t>
            </w:r>
          </w:p>
        </w:tc>
      </w:tr>
      <w:tr w14:paraId="1533F505">
        <w:tblPrEx/>
        <w:trPr>
          <w:cantSplit/>
        </w:trPr>
        <w:tc>
          <w:tcPr>
            <w:tcW w:w="8439" w:type="dxa"/>
            <w:gridSpan w:val="7"/>
            <w:tcBorders>
              <w:top w:val="nil"/>
              <w:left w:val="nil"/>
              <w:bottom w:val="nil"/>
              <w:right w:val="nil"/>
            </w:tcBorders>
            <w:shd w:val="clear" w:color="auto" w:fill="ffffff"/>
          </w:tcPr>
          <w:p w14:paraId="B3163C0D">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a. Dependent Variable: Kesiapan Berwirausaha</w:t>
            </w:r>
          </w:p>
        </w:tc>
      </w:tr>
    </w:tbl>
    <w:p w14:paraId="5EDD10CD">
      <w:pPr>
        <w:pStyle w:val="style0"/>
        <w:autoSpaceDE w:val="false"/>
        <w:autoSpaceDN w:val="false"/>
        <w:adjustRightInd w:val="false"/>
        <w:spacing w:after="0" w:lineRule="atLeast" w:line="400"/>
        <w:rPr>
          <w:rFonts w:ascii="Times New Roman" w:cs="Times New Roman" w:hAnsi="Times New Roman"/>
          <w:i/>
          <w:sz w:val="24"/>
          <w:szCs w:val="24"/>
        </w:rPr>
      </w:pPr>
    </w:p>
    <w:p w14:paraId="EC26308D">
      <w:pPr>
        <w:pStyle w:val="style0"/>
        <w:autoSpaceDE w:val="false"/>
        <w:autoSpaceDN w:val="false"/>
        <w:adjustRightInd w:val="false"/>
        <w:spacing w:after="0" w:lineRule="auto" w:line="240"/>
        <w:rPr>
          <w:rFonts w:ascii="Times New Roman" w:cs="Times New Roman" w:hAnsi="Times New Roman"/>
          <w:sz w:val="24"/>
          <w:szCs w:val="24"/>
        </w:rPr>
      </w:pPr>
    </w:p>
    <w:tbl>
      <w:tblPr>
        <w:tblW w:w="8318" w:type="dxa"/>
        <w:tblLayout w:type="fixed"/>
        <w:tblCellMar>
          <w:left w:w="0" w:type="dxa"/>
          <w:right w:w="0" w:type="dxa"/>
        </w:tblCellMar>
        <w:tblLook w:val="0000" w:firstRow="0" w:lastRow="0" w:firstColumn="0" w:lastColumn="0" w:noHBand="0" w:noVBand="0"/>
      </w:tblPr>
      <w:tblGrid>
        <w:gridCol w:w="1132"/>
        <w:gridCol w:w="1458"/>
        <w:gridCol w:w="1546"/>
        <w:gridCol w:w="2091"/>
        <w:gridCol w:w="2091"/>
      </w:tblGrid>
      <w:tr w14:paraId="AF9C431A">
        <w:trPr>
          <w:cantSplit/>
          <w:trHeight w:val="336" w:hRule="atLeast"/>
        </w:trPr>
        <w:tc>
          <w:tcPr>
            <w:tcW w:w="8318" w:type="dxa"/>
            <w:gridSpan w:val="5"/>
            <w:tcBorders>
              <w:top w:val="nil"/>
              <w:left w:val="nil"/>
              <w:bottom w:val="nil"/>
              <w:right w:val="nil"/>
            </w:tcBorders>
            <w:shd w:val="clear" w:color="auto" w:fill="ffffff"/>
            <w:vAlign w:val="center"/>
          </w:tcPr>
          <w:p w14:paraId="5D34324C">
            <w:pPr>
              <w:pStyle w:val="style0"/>
              <w:autoSpaceDE w:val="false"/>
              <w:autoSpaceDN w:val="false"/>
              <w:adjustRightInd w:val="false"/>
              <w:spacing w:after="0" w:lineRule="atLeast" w:line="320"/>
              <w:ind w:left="60" w:right="60"/>
              <w:jc w:val="center"/>
              <w:rPr>
                <w:rFonts w:ascii="Times New Roman" w:cs="Times New Roman" w:hAnsi="Times New Roman"/>
                <w:i/>
                <w:color w:val="010205"/>
                <w:sz w:val="24"/>
                <w:szCs w:val="24"/>
              </w:rPr>
            </w:pPr>
            <w:r>
              <w:rPr>
                <w:rFonts w:ascii="Times New Roman" w:cs="Times New Roman" w:hAnsi="Times New Roman"/>
                <w:b/>
                <w:bCs/>
                <w:i/>
                <w:color w:val="010205"/>
                <w:sz w:val="24"/>
                <w:szCs w:val="24"/>
              </w:rPr>
              <w:t>Model Summary</w:t>
            </w:r>
            <w:r>
              <w:rPr>
                <w:rFonts w:ascii="Times New Roman" w:cs="Times New Roman" w:hAnsi="Times New Roman"/>
                <w:b/>
                <w:bCs/>
                <w:i/>
                <w:color w:val="010205"/>
                <w:sz w:val="24"/>
                <w:szCs w:val="24"/>
                <w:vertAlign w:val="superscript"/>
              </w:rPr>
              <w:t>b</w:t>
            </w:r>
          </w:p>
        </w:tc>
      </w:tr>
      <w:tr w14:paraId="4E824E67">
        <w:tblPrEx/>
        <w:trPr>
          <w:cantSplit/>
          <w:trHeight w:val="708" w:hRule="atLeast"/>
        </w:trPr>
        <w:tc>
          <w:tcPr>
            <w:tcW w:w="1132" w:type="dxa"/>
            <w:tcBorders>
              <w:top w:val="nil"/>
              <w:left w:val="nil"/>
              <w:bottom w:val="single" w:sz="8" w:space="0" w:color="152935"/>
              <w:right w:val="nil"/>
            </w:tcBorders>
            <w:shd w:val="clear" w:color="auto" w:fill="ffffff"/>
            <w:vAlign w:val="bottom"/>
          </w:tcPr>
          <w:p w14:paraId="66278041">
            <w:pPr>
              <w:pStyle w:val="style0"/>
              <w:autoSpaceDE w:val="false"/>
              <w:autoSpaceDN w:val="false"/>
              <w:adjustRightInd w:val="false"/>
              <w:spacing w:after="0" w:lineRule="atLeast" w:line="320"/>
              <w:ind w:left="60" w:right="60"/>
              <w:rPr>
                <w:rFonts w:ascii="Times New Roman" w:cs="Times New Roman" w:hAnsi="Times New Roman"/>
                <w:i/>
                <w:color w:val="264a60"/>
                <w:sz w:val="24"/>
                <w:szCs w:val="24"/>
              </w:rPr>
            </w:pPr>
            <w:r>
              <w:rPr>
                <w:rFonts w:ascii="Times New Roman" w:cs="Times New Roman" w:hAnsi="Times New Roman"/>
                <w:i/>
                <w:color w:val="264a60"/>
                <w:sz w:val="24"/>
                <w:szCs w:val="24"/>
              </w:rPr>
              <w:t>Model</w:t>
            </w:r>
          </w:p>
        </w:tc>
        <w:tc>
          <w:tcPr>
            <w:tcW w:w="1458" w:type="dxa"/>
            <w:tcBorders>
              <w:top w:val="nil"/>
              <w:left w:val="nil"/>
              <w:bottom w:val="single" w:sz="8" w:space="0" w:color="152935"/>
              <w:right w:val="single" w:sz="8" w:space="0" w:color="e0e0e0"/>
            </w:tcBorders>
            <w:shd w:val="clear" w:color="auto" w:fill="ffffff"/>
            <w:vAlign w:val="bottom"/>
          </w:tcPr>
          <w:p w14:paraId="B44C2F03">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R</w:t>
            </w:r>
          </w:p>
        </w:tc>
        <w:tc>
          <w:tcPr>
            <w:tcW w:w="1546" w:type="dxa"/>
            <w:tcBorders>
              <w:top w:val="nil"/>
              <w:left w:val="single" w:sz="8" w:space="0" w:color="e0e0e0"/>
              <w:bottom w:val="single" w:sz="8" w:space="0" w:color="152935"/>
              <w:right w:val="single" w:sz="8" w:space="0" w:color="e0e0e0"/>
            </w:tcBorders>
            <w:shd w:val="clear" w:color="auto" w:fill="ffffff"/>
            <w:vAlign w:val="bottom"/>
          </w:tcPr>
          <w:p w14:paraId="7F0F911D">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R Square</w:t>
            </w:r>
          </w:p>
        </w:tc>
        <w:tc>
          <w:tcPr>
            <w:tcW w:w="2091" w:type="dxa"/>
            <w:tcBorders>
              <w:top w:val="nil"/>
              <w:left w:val="single" w:sz="8" w:space="0" w:color="e0e0e0"/>
              <w:bottom w:val="single" w:sz="8" w:space="0" w:color="152935"/>
              <w:right w:val="single" w:sz="8" w:space="0" w:color="e0e0e0"/>
            </w:tcBorders>
            <w:shd w:val="clear" w:color="auto" w:fill="ffffff"/>
            <w:vAlign w:val="bottom"/>
          </w:tcPr>
          <w:p w14:paraId="B7EF7BD7">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Adjusted R Square</w:t>
            </w:r>
          </w:p>
        </w:tc>
        <w:tc>
          <w:tcPr>
            <w:tcW w:w="2091" w:type="dxa"/>
            <w:tcBorders>
              <w:top w:val="nil"/>
              <w:left w:val="single" w:sz="8" w:space="0" w:color="e0e0e0"/>
              <w:bottom w:val="single" w:sz="8" w:space="0" w:color="152935"/>
              <w:right w:val="nil"/>
            </w:tcBorders>
            <w:shd w:val="clear" w:color="auto" w:fill="ffffff"/>
            <w:vAlign w:val="bottom"/>
          </w:tcPr>
          <w:p w14:paraId="E89B5830">
            <w:pPr>
              <w:pStyle w:val="style0"/>
              <w:autoSpaceDE w:val="false"/>
              <w:autoSpaceDN w:val="false"/>
              <w:adjustRightInd w:val="false"/>
              <w:spacing w:after="0" w:lineRule="atLeast" w:line="320"/>
              <w:ind w:left="60" w:right="60"/>
              <w:jc w:val="center"/>
              <w:rPr>
                <w:rFonts w:ascii="Times New Roman" w:cs="Times New Roman" w:hAnsi="Times New Roman"/>
                <w:i/>
                <w:color w:val="264a60"/>
                <w:sz w:val="24"/>
                <w:szCs w:val="24"/>
              </w:rPr>
            </w:pPr>
            <w:r>
              <w:rPr>
                <w:rFonts w:ascii="Times New Roman" w:cs="Times New Roman" w:hAnsi="Times New Roman"/>
                <w:i/>
                <w:color w:val="264a60"/>
                <w:sz w:val="24"/>
                <w:szCs w:val="24"/>
              </w:rPr>
              <w:t>Std. Error of the Estimate</w:t>
            </w:r>
          </w:p>
        </w:tc>
      </w:tr>
      <w:tr w14:paraId="331F255F">
        <w:tblPrEx/>
        <w:trPr>
          <w:cantSplit/>
          <w:trHeight w:val="336" w:hRule="atLeast"/>
        </w:trPr>
        <w:tc>
          <w:tcPr>
            <w:tcW w:w="1132" w:type="dxa"/>
            <w:tcBorders>
              <w:top w:val="single" w:sz="8" w:space="0" w:color="152935"/>
              <w:left w:val="nil"/>
              <w:bottom w:val="single" w:sz="8" w:space="0" w:color="152935"/>
              <w:right w:val="nil"/>
            </w:tcBorders>
            <w:shd w:val="clear" w:color="auto" w:fill="e0e0e0"/>
          </w:tcPr>
          <w:p w14:paraId="793CF2A7">
            <w:pPr>
              <w:pStyle w:val="style0"/>
              <w:autoSpaceDE w:val="false"/>
              <w:autoSpaceDN w:val="false"/>
              <w:adjustRightInd w:val="false"/>
              <w:spacing w:after="0" w:lineRule="atLeast" w:line="320"/>
              <w:ind w:left="60" w:right="60"/>
              <w:rPr>
                <w:rFonts w:ascii="Times New Roman" w:cs="Times New Roman" w:hAnsi="Times New Roman"/>
                <w:color w:val="264a60"/>
                <w:sz w:val="24"/>
                <w:szCs w:val="24"/>
              </w:rPr>
            </w:pPr>
            <w:r>
              <w:rPr>
                <w:rFonts w:ascii="Times New Roman" w:cs="Times New Roman" w:hAnsi="Times New Roman"/>
                <w:color w:val="264a60"/>
                <w:sz w:val="24"/>
                <w:szCs w:val="24"/>
              </w:rPr>
              <w:t>1</w:t>
            </w:r>
          </w:p>
        </w:tc>
        <w:tc>
          <w:tcPr>
            <w:tcW w:w="1458" w:type="dxa"/>
            <w:tcBorders>
              <w:top w:val="single" w:sz="8" w:space="0" w:color="152935"/>
              <w:left w:val="nil"/>
              <w:bottom w:val="single" w:sz="8" w:space="0" w:color="152935"/>
              <w:right w:val="single" w:sz="8" w:space="0" w:color="e0e0e0"/>
            </w:tcBorders>
            <w:shd w:val="clear" w:color="auto" w:fill="f9f9fb"/>
          </w:tcPr>
          <w:p w14:paraId="C9EE41A3">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,543</w:t>
            </w:r>
            <w:r>
              <w:rPr>
                <w:rFonts w:ascii="Times New Roman" w:cs="Times New Roman" w:hAnsi="Times New Roman"/>
                <w:color w:val="010205"/>
                <w:sz w:val="24"/>
                <w:szCs w:val="24"/>
                <w:vertAlign w:val="superscript"/>
              </w:rPr>
              <w:t>a</w:t>
            </w:r>
          </w:p>
        </w:tc>
        <w:tc>
          <w:tcPr>
            <w:tcW w:w="1546" w:type="dxa"/>
            <w:tcBorders>
              <w:top w:val="single" w:sz="8" w:space="0" w:color="152935"/>
              <w:left w:val="single" w:sz="8" w:space="0" w:color="e0e0e0"/>
              <w:bottom w:val="single" w:sz="8" w:space="0" w:color="152935"/>
              <w:right w:val="single" w:sz="8" w:space="0" w:color="e0e0e0"/>
            </w:tcBorders>
            <w:shd w:val="clear" w:color="auto" w:fill="f9f9fb"/>
          </w:tcPr>
          <w:p w14:paraId="1CBA8202">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,295</w:t>
            </w:r>
          </w:p>
        </w:tc>
        <w:tc>
          <w:tcPr>
            <w:tcW w:w="2091" w:type="dxa"/>
            <w:tcBorders>
              <w:top w:val="single" w:sz="8" w:space="0" w:color="152935"/>
              <w:left w:val="single" w:sz="8" w:space="0" w:color="e0e0e0"/>
              <w:bottom w:val="single" w:sz="8" w:space="0" w:color="152935"/>
              <w:right w:val="single" w:sz="8" w:space="0" w:color="e0e0e0"/>
            </w:tcBorders>
            <w:shd w:val="clear" w:color="auto" w:fill="f9f9fb"/>
          </w:tcPr>
          <w:p w14:paraId="E256C714">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,283</w:t>
            </w:r>
          </w:p>
        </w:tc>
        <w:tc>
          <w:tcPr>
            <w:tcW w:w="2091" w:type="dxa"/>
            <w:tcBorders>
              <w:top w:val="single" w:sz="8" w:space="0" w:color="152935"/>
              <w:left w:val="single" w:sz="8" w:space="0" w:color="e0e0e0"/>
              <w:bottom w:val="single" w:sz="8" w:space="0" w:color="152935"/>
              <w:right w:val="nil"/>
            </w:tcBorders>
            <w:shd w:val="clear" w:color="auto" w:fill="f9f9fb"/>
          </w:tcPr>
          <w:p w14:paraId="C03430BD">
            <w:pPr>
              <w:pStyle w:val="style0"/>
              <w:autoSpaceDE w:val="false"/>
              <w:autoSpaceDN w:val="false"/>
              <w:adjustRightInd w:val="false"/>
              <w:spacing w:after="0" w:lineRule="atLeast" w:line="320"/>
              <w:ind w:left="60" w:right="60"/>
              <w:jc w:val="right"/>
              <w:rPr>
                <w:rFonts w:ascii="Times New Roman" w:cs="Times New Roman" w:hAnsi="Times New Roman"/>
                <w:color w:val="010205"/>
                <w:sz w:val="24"/>
                <w:szCs w:val="24"/>
              </w:rPr>
            </w:pPr>
            <w:r>
              <w:rPr>
                <w:rFonts w:ascii="Times New Roman" w:cs="Times New Roman" w:hAnsi="Times New Roman"/>
                <w:color w:val="010205"/>
                <w:sz w:val="24"/>
                <w:szCs w:val="24"/>
              </w:rPr>
              <w:t>3,081</w:t>
            </w:r>
          </w:p>
        </w:tc>
      </w:tr>
      <w:tr w14:paraId="879C1E16">
        <w:tblPrEx/>
        <w:trPr>
          <w:cantSplit/>
          <w:trHeight w:val="355" w:hRule="atLeast"/>
        </w:trPr>
        <w:tc>
          <w:tcPr>
            <w:tcW w:w="8318" w:type="dxa"/>
            <w:gridSpan w:val="5"/>
            <w:tcBorders>
              <w:top w:val="nil"/>
              <w:left w:val="nil"/>
              <w:bottom w:val="nil"/>
              <w:right w:val="nil"/>
            </w:tcBorders>
            <w:shd w:val="clear" w:color="auto" w:fill="ffffff"/>
          </w:tcPr>
          <w:p w14:paraId="2207E342">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a. Predictors: (Constant), Praktik Industri</w:t>
            </w:r>
          </w:p>
        </w:tc>
      </w:tr>
      <w:tr w14:paraId="D331B852">
        <w:tblPrEx/>
        <w:trPr>
          <w:cantSplit/>
          <w:trHeight w:val="355" w:hRule="atLeast"/>
        </w:trPr>
        <w:tc>
          <w:tcPr>
            <w:tcW w:w="8318" w:type="dxa"/>
            <w:gridSpan w:val="5"/>
            <w:tcBorders>
              <w:top w:val="nil"/>
              <w:left w:val="nil"/>
              <w:bottom w:val="nil"/>
              <w:right w:val="nil"/>
            </w:tcBorders>
            <w:shd w:val="clear" w:color="auto" w:fill="ffffff"/>
          </w:tcPr>
          <w:p w14:paraId="F8C067F2">
            <w:pPr>
              <w:pStyle w:val="style0"/>
              <w:autoSpaceDE w:val="false"/>
              <w:autoSpaceDN w:val="false"/>
              <w:adjustRightInd w:val="false"/>
              <w:spacing w:after="0" w:lineRule="atLeast" w:line="320"/>
              <w:ind w:left="60" w:right="60"/>
              <w:rPr>
                <w:rFonts w:ascii="Times New Roman" w:cs="Times New Roman" w:hAnsi="Times New Roman"/>
                <w:i/>
                <w:color w:val="010205"/>
                <w:sz w:val="24"/>
                <w:szCs w:val="24"/>
              </w:rPr>
            </w:pPr>
            <w:r>
              <w:rPr>
                <w:rFonts w:ascii="Times New Roman" w:cs="Times New Roman" w:hAnsi="Times New Roman"/>
                <w:i/>
                <w:color w:val="010205"/>
                <w:sz w:val="24"/>
                <w:szCs w:val="24"/>
              </w:rPr>
              <w:t>b. Dependent Variable: Kesiapan Berwirausaha</w:t>
            </w:r>
          </w:p>
        </w:tc>
      </w:tr>
    </w:tbl>
    <w:p w14:paraId="424A633A">
      <w:pPr>
        <w:pStyle w:val="style0"/>
        <w:autoSpaceDE w:val="false"/>
        <w:autoSpaceDN w:val="false"/>
        <w:adjustRightInd w:val="false"/>
        <w:spacing w:after="0" w:lineRule="atLeast" w:line="400"/>
        <w:rPr>
          <w:rFonts w:ascii="Times New Roman" w:cs="Times New Roman" w:hAnsi="Times New Roman"/>
          <w:i/>
          <w:sz w:val="24"/>
          <w:szCs w:val="24"/>
        </w:rPr>
      </w:pPr>
    </w:p>
    <w:p w14:paraId="E8C9DD46">
      <w:pPr>
        <w:pStyle w:val="style0"/>
        <w:autoSpaceDE w:val="false"/>
        <w:autoSpaceDN w:val="false"/>
        <w:adjustRightInd w:val="false"/>
        <w:spacing w:after="0" w:lineRule="atLeast" w:line="400"/>
        <w:rPr>
          <w:rFonts w:ascii="Times New Roman" w:cs="Times New Roman" w:hAnsi="Times New Roman"/>
          <w:i/>
          <w:sz w:val="24"/>
          <w:szCs w:val="24"/>
        </w:rPr>
      </w:pPr>
    </w:p>
    <w:p w14:paraId="B4CF89F9">
      <w:pPr>
        <w:pStyle w:val="style0"/>
        <w:autoSpaceDE w:val="false"/>
        <w:autoSpaceDN w:val="false"/>
        <w:adjustRightInd w:val="false"/>
        <w:spacing w:after="0" w:lineRule="atLeast" w:line="400"/>
        <w:rPr>
          <w:rFonts w:ascii="Times New Roman" w:cs="Times New Roman" w:hAnsi="Times New Roman"/>
          <w:i/>
          <w:sz w:val="24"/>
          <w:szCs w:val="24"/>
        </w:rPr>
      </w:pPr>
    </w:p>
    <w:p w14:paraId="7D7AA143">
      <w:pPr>
        <w:pStyle w:val="style0"/>
        <w:autoSpaceDE w:val="false"/>
        <w:autoSpaceDN w:val="false"/>
        <w:adjustRightInd w:val="false"/>
        <w:spacing w:after="0" w:lineRule="atLeast" w:line="400"/>
        <w:rPr>
          <w:rFonts w:ascii="Times New Roman" w:cs="Times New Roman" w:hAnsi="Times New Roman"/>
          <w:i/>
          <w:sz w:val="24"/>
          <w:szCs w:val="24"/>
        </w:rPr>
      </w:pPr>
    </w:p>
    <w:p w14:paraId="F0AAAD5A">
      <w:pPr>
        <w:pStyle w:val="style0"/>
        <w:autoSpaceDE w:val="false"/>
        <w:autoSpaceDN w:val="false"/>
        <w:adjustRightInd w:val="false"/>
        <w:spacing w:after="0" w:lineRule="atLeast" w:line="400"/>
        <w:rPr>
          <w:rFonts w:ascii="Times New Roman" w:cs="Times New Roman" w:hAnsi="Times New Roman"/>
          <w:i/>
          <w:sz w:val="24"/>
          <w:szCs w:val="24"/>
        </w:rPr>
      </w:pPr>
    </w:p>
    <w:p w14:paraId="3F3E1DE7">
      <w:pPr>
        <w:pStyle w:val="style0"/>
        <w:autoSpaceDE w:val="false"/>
        <w:autoSpaceDN w:val="false"/>
        <w:adjustRightInd w:val="false"/>
        <w:spacing w:after="0" w:lineRule="atLeast" w:line="400"/>
        <w:rPr>
          <w:rFonts w:ascii="Times New Roman" w:cs="Times New Roman" w:hAnsi="Times New Roman"/>
          <w:i/>
          <w:sz w:val="24"/>
          <w:szCs w:val="24"/>
        </w:rPr>
      </w:pPr>
    </w:p>
    <w:p w14:paraId="3F632552">
      <w:pPr>
        <w:pStyle w:val="style0"/>
        <w:autoSpaceDE w:val="false"/>
        <w:autoSpaceDN w:val="false"/>
        <w:adjustRightInd w:val="false"/>
        <w:spacing w:after="0" w:lineRule="atLeast" w:line="400"/>
        <w:rPr>
          <w:rFonts w:ascii="Times New Roman" w:cs="Times New Roman" w:hAnsi="Times New Roman"/>
          <w:i/>
          <w:sz w:val="24"/>
          <w:szCs w:val="24"/>
        </w:rPr>
      </w:pPr>
    </w:p>
    <w:p w14:paraId="91CF535E">
      <w:pPr>
        <w:pStyle w:val="style0"/>
        <w:autoSpaceDE w:val="false"/>
        <w:autoSpaceDN w:val="false"/>
        <w:adjustRightInd w:val="false"/>
        <w:spacing w:after="0" w:lineRule="atLeast" w:line="400"/>
        <w:rPr>
          <w:rFonts w:ascii="Times New Roman" w:cs="Times New Roman" w:hAnsi="Times New Roman"/>
          <w:i/>
          <w:sz w:val="24"/>
          <w:szCs w:val="24"/>
        </w:rPr>
      </w:pPr>
    </w:p>
    <w:p w14:paraId="58E0D1BE">
      <w:pPr>
        <w:pStyle w:val="style0"/>
        <w:autoSpaceDE w:val="false"/>
        <w:autoSpaceDN w:val="false"/>
        <w:adjustRightInd w:val="false"/>
        <w:spacing w:after="0" w:lineRule="atLeast" w:line="400"/>
        <w:rPr>
          <w:rFonts w:ascii="Times New Roman" w:cs="Times New Roman" w:hAnsi="Times New Roman"/>
          <w:i/>
          <w:sz w:val="24"/>
          <w:szCs w:val="24"/>
        </w:rPr>
      </w:pPr>
    </w:p>
    <w:p w14:paraId="412306E0">
      <w:pPr>
        <w:pStyle w:val="style0"/>
        <w:autoSpaceDE w:val="false"/>
        <w:autoSpaceDN w:val="false"/>
        <w:adjustRightInd w:val="false"/>
        <w:spacing w:after="0" w:lineRule="atLeast" w:line="400"/>
        <w:rPr>
          <w:rFonts w:ascii="Times New Roman" w:cs="Times New Roman" w:hAnsi="Times New Roman"/>
          <w:i/>
          <w:sz w:val="24"/>
          <w:szCs w:val="24"/>
        </w:rPr>
      </w:pPr>
    </w:p>
    <w:p w14:paraId="9442C120">
      <w:pPr>
        <w:pStyle w:val="style0"/>
        <w:autoSpaceDE w:val="false"/>
        <w:autoSpaceDN w:val="false"/>
        <w:adjustRightInd w:val="false"/>
        <w:spacing w:after="0" w:lineRule="atLeast" w:line="400"/>
        <w:rPr>
          <w:rFonts w:ascii="Times New Roman" w:cs="Times New Roman" w:hAnsi="Times New Roman"/>
          <w:i/>
          <w:sz w:val="24"/>
          <w:szCs w:val="24"/>
        </w:rPr>
      </w:pPr>
    </w:p>
    <w:p w14:paraId="5CEAB753">
      <w:pPr>
        <w:pStyle w:val="style0"/>
        <w:autoSpaceDE w:val="false"/>
        <w:autoSpaceDN w:val="false"/>
        <w:adjustRightInd w:val="false"/>
        <w:spacing w:after="0" w:lineRule="atLeast" w:line="400"/>
        <w:rPr>
          <w:rFonts w:ascii="Times New Roman" w:cs="Times New Roman" w:hAnsi="Times New Roman"/>
          <w:i/>
          <w:sz w:val="24"/>
          <w:szCs w:val="24"/>
        </w:rPr>
      </w:pPr>
    </w:p>
    <w:p w14:paraId="CF25F7FB">
      <w:pPr>
        <w:pStyle w:val="style0"/>
        <w:autoSpaceDE w:val="false"/>
        <w:autoSpaceDN w:val="false"/>
        <w:adjustRightInd w:val="false"/>
        <w:spacing w:after="0" w:lineRule="atLeast" w:line="400"/>
        <w:rPr>
          <w:rFonts w:ascii="Times New Roman" w:cs="Times New Roman" w:hAnsi="Times New Roman"/>
          <w:i/>
          <w:sz w:val="24"/>
          <w:szCs w:val="24"/>
        </w:rPr>
      </w:pPr>
    </w:p>
    <w:p w14:paraId="82E495AC">
      <w:pPr>
        <w:pStyle w:val="style0"/>
        <w:autoSpaceDE w:val="false"/>
        <w:autoSpaceDN w:val="false"/>
        <w:adjustRightInd w:val="false"/>
        <w:spacing w:after="0" w:lineRule="auto" w:line="240"/>
        <w:rPr>
          <w:rFonts w:ascii="Times New Roman" w:cs="Times New Roman" w:hAnsi="Times New Roman"/>
          <w:i/>
          <w:sz w:val="24"/>
          <w:szCs w:val="24"/>
        </w:rPr>
      </w:pPr>
    </w:p>
    <w:p w14:paraId="F6B5AE5B">
      <w:pPr>
        <w:pStyle w:val="style0"/>
        <w:autoSpaceDE w:val="false"/>
        <w:autoSpaceDN w:val="false"/>
        <w:adjustRightInd w:val="false"/>
        <w:spacing w:after="0" w:lineRule="auto" w:line="240"/>
        <w:rPr>
          <w:rFonts w:ascii="Times New Roman" w:cs="Times New Roman" w:hAnsi="Times New Roman"/>
          <w:i/>
          <w:sz w:val="24"/>
          <w:szCs w:val="24"/>
        </w:rPr>
      </w:pPr>
    </w:p>
    <w:p w14:paraId="35B064BD">
      <w:pPr>
        <w:pStyle w:val="style0"/>
        <w:autoSpaceDE w:val="false"/>
        <w:autoSpaceDN w:val="false"/>
        <w:adjustRightInd w:val="false"/>
        <w:spacing w:after="0" w:lineRule="auto" w:line="240"/>
        <w:rPr>
          <w:rFonts w:ascii="Times New Roman" w:cs="Times New Roman" w:hAnsi="Times New Roman"/>
          <w:i/>
          <w:sz w:val="24"/>
          <w:szCs w:val="24"/>
        </w:rPr>
      </w:pPr>
    </w:p>
    <w:p w14:paraId="7D34572B">
      <w:pPr>
        <w:pStyle w:val="style0"/>
        <w:autoSpaceDE w:val="false"/>
        <w:autoSpaceDN w:val="false"/>
        <w:adjustRightInd w:val="false"/>
        <w:spacing w:after="0" w:lineRule="auto" w:line="240"/>
        <w:rPr>
          <w:rFonts w:ascii="Times New Roman" w:cs="Times New Roman" w:hAnsi="Times New Roman"/>
          <w:i/>
          <w:sz w:val="24"/>
          <w:szCs w:val="24"/>
        </w:rPr>
      </w:pPr>
    </w:p>
    <w:p w14:paraId="2BCB16F0">
      <w:pPr>
        <w:pStyle w:val="style0"/>
        <w:autoSpaceDE w:val="false"/>
        <w:autoSpaceDN w:val="false"/>
        <w:adjustRightInd w:val="false"/>
        <w:spacing w:after="0" w:lineRule="auto" w:line="240"/>
        <w:rPr>
          <w:rFonts w:ascii="Times New Roman" w:cs="Times New Roman" w:hAnsi="Times New Roman"/>
          <w:i/>
          <w:sz w:val="24"/>
          <w:szCs w:val="24"/>
        </w:rPr>
      </w:pPr>
    </w:p>
    <w:p w14:paraId="C2F02EC0">
      <w:pPr>
        <w:pStyle w:val="style0"/>
        <w:autoSpaceDE w:val="false"/>
        <w:autoSpaceDN w:val="false"/>
        <w:adjustRightInd w:val="false"/>
        <w:spacing w:after="0" w:lineRule="auto" w:line="240"/>
        <w:rPr>
          <w:rFonts w:ascii="Times New Roman" w:cs="Times New Roman" w:hAnsi="Times New Roman"/>
          <w:i/>
          <w:sz w:val="24"/>
          <w:szCs w:val="24"/>
        </w:rPr>
      </w:pPr>
    </w:p>
    <w:p w14:paraId="9AFD97D7">
      <w:pPr>
        <w:pStyle w:val="style0"/>
        <w:autoSpaceDE w:val="false"/>
        <w:autoSpaceDN w:val="false"/>
        <w:adjustRightInd w:val="false"/>
        <w:spacing w:after="0" w:lineRule="auto" w:line="240"/>
        <w:rPr>
          <w:rFonts w:ascii="Times New Roman" w:cs="Times New Roman" w:hAnsi="Times New Roman"/>
          <w:i/>
          <w:sz w:val="24"/>
          <w:szCs w:val="24"/>
        </w:rPr>
      </w:pPr>
    </w:p>
    <w:bookmarkStart w:id="78" w:name="_Toc234447728"/>
    <w:p w14:paraId="D4FF1CAB">
      <w:pPr>
        <w:pStyle w:val="style34"/>
        <w:tabs>
          <w:tab w:val="left" w:leader="none" w:pos="3828"/>
        </w:tabs>
        <w:spacing w:after="0"/>
        <w:jc w:val="center"/>
        <w:rPr>
          <w:rFonts w:ascii="Times New Roman" w:cs="Times New Roman" w:hAnsi="Times New Roman"/>
          <w:b w:val="false"/>
          <w:sz w:val="24"/>
          <w:szCs w:val="24"/>
        </w:rPr>
      </w:pPr>
      <w:r>
        <w:rPr>
          <w:rFonts w:ascii="Times New Roman" w:cs="Times New Roman" w:hAnsi="Times New Roman"/>
          <w:sz w:val="24"/>
          <w:szCs w:val="24"/>
        </w:rPr>
        <w:t xml:space="preserve">Lampiran 1.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Lampiran_1.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10</w:t>
      </w:r>
      <w:r>
        <w:rPr>
          <w:rFonts w:ascii="Times New Roman" w:cs="Times New Roman" w:hAnsi="Times New Roman"/>
          <w:sz w:val="24"/>
          <w:szCs w:val="24"/>
        </w:rPr>
        <w:fldChar w:fldCharType="end"/>
      </w:r>
      <w:r>
        <w:rPr>
          <w:rFonts w:ascii="Times New Roman" w:cs="Times New Roman" w:hAnsi="Times New Roman"/>
          <w:sz w:val="24"/>
          <w:szCs w:val="24"/>
        </w:rPr>
        <w:t xml:space="preserve"> Persentase Distribusi r df = (N-2)</w:t>
      </w:r>
      <w:bookmarkEnd w:id="78"/>
    </w:p>
    <w:p w14:paraId="3462F686">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i/>
          <w:sz w:val="24"/>
          <w:szCs w:val="24"/>
        </w:rPr>
      </w:pPr>
      <w:r>
        <w:rPr>
          <w:rFonts w:ascii="Times New Roman" w:cs="Times New Roman" w:hAnsi="Times New Roman"/>
          <w:b/>
          <w:noProof/>
          <w:sz w:val="48"/>
          <w:szCs w:val="48"/>
        </w:rPr>
        <w:drawing>
          <wp:inline distL="0" distT="0" distB="0" distR="0">
            <wp:extent cx="5040630" cy="7622416"/>
            <wp:effectExtent l="0" t="0" r="7620" b="0"/>
            <wp:docPr id="1053" name="Picture 4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41"/>
                    <pic:cNvPicPr/>
                  </pic:nvPicPr>
                  <pic:blipFill>
                    <a:blip r:embed="rId18" cstate="print"/>
                    <a:srcRect l="0" t="0" r="0" b="0"/>
                    <a:stretch/>
                  </pic:blipFill>
                  <pic:spPr>
                    <a:xfrm rot="0">
                      <a:off x="0" y="0"/>
                      <a:ext cx="5040630" cy="7622416"/>
                    </a:xfrm>
                    <a:prstGeom prst="rect"/>
                  </pic:spPr>
                </pic:pic>
              </a:graphicData>
            </a:graphic>
          </wp:inline>
        </w:drawing>
      </w:r>
    </w:p>
    <w:p w14:paraId="F7EDD0E5">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BE1CD1AB">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17A7E321">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6CA1E0CB">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E4570510">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719B05C1">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sz w:val="48"/>
          <w:szCs w:val="48"/>
        </w:rPr>
        <w:t>LAMPIRAN 2</w:t>
      </w:r>
    </w:p>
    <w:p w14:paraId="5E8BC7DF">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sz w:val="48"/>
          <w:szCs w:val="48"/>
        </w:rPr>
        <w:t xml:space="preserve">DATA </w:t>
      </w:r>
      <w:r>
        <w:rPr>
          <w:rFonts w:ascii="Times New Roman" w:cs="Times New Roman" w:hAnsi="Times New Roman"/>
          <w:b/>
          <w:sz w:val="48"/>
          <w:szCs w:val="48"/>
        </w:rPr>
        <w:t>PENELITAN</w:t>
      </w:r>
    </w:p>
    <w:p w14:paraId="BEF7BE5E">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ABF0AFCF">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F4B1F4E0">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AB44201A">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D1757EB1">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823C7D1E">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24"/>
          <w:szCs w:val="24"/>
        </w:rPr>
      </w:pPr>
    </w:p>
    <w:bookmarkStart w:id="79" w:name="_Toc233491840"/>
    <w:p w14:paraId="B716B721">
      <w:pPr>
        <w:pStyle w:val="style34"/>
        <w:spacing w:after="0"/>
        <w:jc w:val="center"/>
        <w:rPr>
          <w:rFonts w:ascii="Times New Roman" w:cs="Times New Roman" w:hAnsi="Times New Roman"/>
          <w:b w:val="false"/>
          <w:sz w:val="24"/>
          <w:szCs w:val="24"/>
        </w:rPr>
      </w:pPr>
      <w:r>
        <w:rPr>
          <w:rFonts w:ascii="Times New Roman" w:cs="Times New Roman" w:hAnsi="Times New Roman"/>
          <w:sz w:val="24"/>
          <w:szCs w:val="24"/>
        </w:rPr>
        <w:t xml:space="preserve">Lampiran 2.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Lampiran_2.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w:t>
      </w:r>
      <w:r>
        <w:rPr>
          <w:rFonts w:ascii="Times New Roman" w:cs="Times New Roman" w:hAnsi="Times New Roman"/>
          <w:sz w:val="24"/>
          <w:szCs w:val="24"/>
        </w:rPr>
        <w:fldChar w:fldCharType="end"/>
      </w:r>
      <w:r>
        <w:rPr>
          <w:rFonts w:ascii="Times New Roman" w:cs="Times New Roman" w:hAnsi="Times New Roman"/>
          <w:sz w:val="24"/>
          <w:szCs w:val="24"/>
        </w:rPr>
        <w:t xml:space="preserve"> Daftar Nama Responden</w:t>
      </w:r>
      <w:bookmarkEnd w:id="79"/>
    </w:p>
    <w:tbl>
      <w:tblPr>
        <w:tblStyle w:val="style154"/>
        <w:tblW w:w="9039" w:type="dxa"/>
        <w:tblLayout w:type="fixed"/>
        <w:tblLook w:val="04A0" w:firstRow="1" w:lastRow="0" w:firstColumn="1" w:lastColumn="0" w:noHBand="0" w:noVBand="1"/>
      </w:tblPr>
      <w:tblGrid>
        <w:gridCol w:w="534"/>
        <w:gridCol w:w="1417"/>
        <w:gridCol w:w="2678"/>
        <w:gridCol w:w="2709"/>
        <w:gridCol w:w="1701"/>
      </w:tblGrid>
      <w:tr w14:paraId="C042A105">
        <w:trPr/>
        <w:tc>
          <w:tcPr>
            <w:tcW w:w="534" w:type="dxa"/>
            <w:tcBorders/>
          </w:tcPr>
          <w:p w14:paraId="C2A45C5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No</w:t>
            </w:r>
          </w:p>
        </w:tc>
        <w:tc>
          <w:tcPr>
            <w:tcW w:w="1417" w:type="dxa"/>
            <w:tcBorders/>
          </w:tcPr>
          <w:p w14:paraId="DDD839D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Butik</w:t>
            </w:r>
          </w:p>
        </w:tc>
        <w:tc>
          <w:tcPr>
            <w:tcW w:w="2678" w:type="dxa"/>
            <w:tcBorders/>
          </w:tcPr>
          <w:p w14:paraId="7C7F613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Alamat</w:t>
            </w:r>
          </w:p>
        </w:tc>
        <w:tc>
          <w:tcPr>
            <w:tcW w:w="2709" w:type="dxa"/>
            <w:tcBorders/>
          </w:tcPr>
          <w:p w14:paraId="146BEFB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Mahasiswa</w:t>
            </w:r>
          </w:p>
        </w:tc>
        <w:tc>
          <w:tcPr>
            <w:tcW w:w="1701" w:type="dxa"/>
            <w:tcBorders/>
          </w:tcPr>
          <w:p w14:paraId="3154125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Nim</w:t>
            </w:r>
          </w:p>
        </w:tc>
      </w:tr>
      <w:tr w14:paraId="15105E4B">
        <w:tblPrEx/>
        <w:trPr/>
        <w:tc>
          <w:tcPr>
            <w:tcW w:w="534" w:type="dxa"/>
            <w:tcBorders/>
          </w:tcPr>
          <w:p w14:paraId="BE6054F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w:t>
            </w:r>
          </w:p>
        </w:tc>
        <w:tc>
          <w:tcPr>
            <w:tcW w:w="1417" w:type="dxa"/>
            <w:tcBorders/>
          </w:tcPr>
          <w:p w14:paraId="8D1E997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Agus Efendi</w:t>
            </w:r>
          </w:p>
        </w:tc>
        <w:tc>
          <w:tcPr>
            <w:tcW w:w="2678" w:type="dxa"/>
            <w:tcBorders/>
          </w:tcPr>
          <w:p w14:paraId="7C7AC7C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Jl. Dg. Tata I Blk. IV H No.12, </w:t>
            </w:r>
            <w:r>
              <w:rPr>
                <w:rFonts w:ascii="Times New Roman" w:cs="Times New Roman" w:hAnsi="Times New Roman"/>
                <w:sz w:val="24"/>
                <w:szCs w:val="24"/>
              </w:rPr>
              <w:t xml:space="preserve">Parang </w:t>
            </w:r>
          </w:p>
          <w:p w14:paraId="5EBB226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Tambung, Kec. Tamalate, Makassar, </w:t>
            </w:r>
          </w:p>
          <w:p w14:paraId="AF3AE040">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Sulawesi Selatan 90224</w:t>
            </w:r>
          </w:p>
        </w:tc>
        <w:tc>
          <w:tcPr>
            <w:tcW w:w="2709" w:type="dxa"/>
            <w:tcBorders/>
          </w:tcPr>
          <w:p w14:paraId="0EA0DF8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Dwi Tiya Hartati </w:t>
            </w:r>
          </w:p>
          <w:p w14:paraId="7BD338C1">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Inayatul Udu</w:t>
            </w:r>
          </w:p>
          <w:p w14:paraId="905F4757">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Annisa Dwi Hasanah</w:t>
            </w:r>
          </w:p>
          <w:p w14:paraId="C2346B97">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Nurlina</w:t>
            </w:r>
          </w:p>
          <w:p w14:paraId="3D5DA6D2">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Salwa Kamila A</w:t>
            </w:r>
          </w:p>
        </w:tc>
        <w:tc>
          <w:tcPr>
            <w:tcW w:w="1701" w:type="dxa"/>
            <w:tcBorders/>
          </w:tcPr>
          <w:p w14:paraId="14A3274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220208501036</w:t>
            </w:r>
          </w:p>
          <w:p w14:paraId="B769BF6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220208502014</w:t>
            </w:r>
          </w:p>
          <w:p w14:paraId="BE6AE2B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220208502016</w:t>
            </w:r>
          </w:p>
          <w:p w14:paraId="9509184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220208501018</w:t>
            </w:r>
          </w:p>
          <w:p w14:paraId="84A4B81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220208502020</w:t>
            </w:r>
          </w:p>
        </w:tc>
      </w:tr>
      <w:tr w14:paraId="5134F527">
        <w:tblPrEx/>
        <w:trPr/>
        <w:tc>
          <w:tcPr>
            <w:tcW w:w="534" w:type="dxa"/>
            <w:tcBorders/>
          </w:tcPr>
          <w:p w14:paraId="9A99DC2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w:t>
            </w:r>
          </w:p>
        </w:tc>
        <w:tc>
          <w:tcPr>
            <w:tcW w:w="1417" w:type="dxa"/>
            <w:tcBorders/>
          </w:tcPr>
          <w:p w14:paraId="891066E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Vonny Imelda</w:t>
            </w:r>
          </w:p>
        </w:tc>
        <w:tc>
          <w:tcPr>
            <w:tcW w:w="2678" w:type="dxa"/>
            <w:tcBorders/>
          </w:tcPr>
          <w:p w14:paraId="AE80B03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Jl. Bulusaraung No. 4C</w:t>
            </w:r>
          </w:p>
          <w:p w14:paraId="2F50B89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tc>
        <w:tc>
          <w:tcPr>
            <w:tcW w:w="2709" w:type="dxa"/>
            <w:tcBorders/>
          </w:tcPr>
          <w:p w14:paraId="3502DE56">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Fitri Ramanady M</w:t>
            </w:r>
          </w:p>
          <w:p w14:paraId="A252154B">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Juana Banne Kiru</w:t>
            </w:r>
          </w:p>
          <w:p w14:paraId="C8484CA9">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Nurul Maghfira</w:t>
            </w:r>
          </w:p>
          <w:p w14:paraId="6F5779CC">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Nurfika</w:t>
            </w:r>
          </w:p>
        </w:tc>
        <w:tc>
          <w:tcPr>
            <w:tcW w:w="1701" w:type="dxa"/>
            <w:tcBorders/>
          </w:tcPr>
          <w:p w14:paraId="ED1A235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220208502031</w:t>
            </w:r>
          </w:p>
          <w:p w14:paraId="B39103F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220208501021</w:t>
            </w:r>
          </w:p>
          <w:p w14:paraId="858CEB0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220208501019</w:t>
            </w:r>
          </w:p>
          <w:p w14:paraId="1795EB40">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220208502019</w:t>
            </w:r>
          </w:p>
        </w:tc>
      </w:tr>
      <w:tr w14:paraId="E450BF29">
        <w:tblPrEx/>
        <w:trPr/>
        <w:tc>
          <w:tcPr>
            <w:tcW w:w="534" w:type="dxa"/>
            <w:tcBorders/>
          </w:tcPr>
          <w:p w14:paraId="11E0647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3</w:t>
            </w:r>
          </w:p>
        </w:tc>
        <w:tc>
          <w:tcPr>
            <w:tcW w:w="1417" w:type="dxa"/>
            <w:tcBorders/>
          </w:tcPr>
          <w:p w14:paraId="BB9713AF">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Cinor</w:t>
            </w:r>
          </w:p>
        </w:tc>
        <w:tc>
          <w:tcPr>
            <w:tcW w:w="2678" w:type="dxa"/>
            <w:tcBorders/>
          </w:tcPr>
          <w:p w14:paraId="06101E9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Jl. Gunung Latimojong Lr.103c, </w:t>
            </w:r>
          </w:p>
          <w:p w14:paraId="2001F28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No.23L, Sulawesi Selatan</w:t>
            </w:r>
          </w:p>
          <w:p w14:paraId="A31CF1B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tc>
        <w:tc>
          <w:tcPr>
            <w:tcW w:w="2709" w:type="dxa"/>
            <w:tcBorders/>
          </w:tcPr>
          <w:p w14:paraId="5EC2303D">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Novianti Ramadhani </w:t>
            </w:r>
          </w:p>
          <w:p w14:paraId="F0806A42">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Mansyur </w:t>
            </w:r>
          </w:p>
          <w:p w14:paraId="C7360C11">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Oktaviana Pasepang</w:t>
            </w:r>
          </w:p>
          <w:p w14:paraId="70ECDC5B">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Novie Angela </w:t>
            </w:r>
          </w:p>
          <w:p w14:paraId="77A4E363">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Rantepulung</w:t>
            </w:r>
          </w:p>
          <w:p w14:paraId="90EC7FE9">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Vivi Aprilia</w:t>
            </w:r>
          </w:p>
        </w:tc>
        <w:tc>
          <w:tcPr>
            <w:tcW w:w="1701" w:type="dxa"/>
            <w:tcBorders/>
          </w:tcPr>
          <w:p w14:paraId="70F4237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220208500029</w:t>
            </w:r>
          </w:p>
          <w:p w14:paraId="81F97F9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p w14:paraId="9C93EBC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220208501020</w:t>
            </w:r>
          </w:p>
          <w:p w14:paraId="E111D4B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220208502013</w:t>
            </w:r>
          </w:p>
          <w:p w14:paraId="C37B8F5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220208501030</w:t>
            </w:r>
          </w:p>
        </w:tc>
      </w:tr>
      <w:tr w14:paraId="8A15C17C">
        <w:tblPrEx/>
        <w:trPr/>
        <w:tc>
          <w:tcPr>
            <w:tcW w:w="534" w:type="dxa"/>
            <w:tcBorders/>
          </w:tcPr>
          <w:p w14:paraId="7AA7EDF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4</w:t>
            </w:r>
          </w:p>
        </w:tc>
        <w:tc>
          <w:tcPr>
            <w:tcW w:w="1417" w:type="dxa"/>
            <w:tcBorders/>
          </w:tcPr>
          <w:p w14:paraId="D415B76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Butik Eka Madjid</w:t>
            </w:r>
          </w:p>
        </w:tc>
        <w:tc>
          <w:tcPr>
            <w:tcW w:w="2678" w:type="dxa"/>
            <w:tcBorders/>
          </w:tcPr>
          <w:p w14:paraId="673A064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Kompleks Anggrek Minasa Upa Blok </w:t>
            </w:r>
          </w:p>
          <w:p w14:paraId="DCD385E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AM 20/20, Gn. Sari, Kec. Rappocini,</w:t>
            </w:r>
          </w:p>
          <w:p w14:paraId="DBE8A2F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Kota Makassar, Sulawesi Selatan</w:t>
            </w:r>
          </w:p>
        </w:tc>
        <w:tc>
          <w:tcPr>
            <w:tcW w:w="2709" w:type="dxa"/>
            <w:tcBorders/>
          </w:tcPr>
          <w:p w14:paraId="DC03FA24">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Riska Amelia</w:t>
            </w:r>
          </w:p>
          <w:p w14:paraId="25472232">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Wahyuni Kristianti</w:t>
            </w:r>
          </w:p>
          <w:p w14:paraId="50AC3447">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Tursina Izzati </w:t>
            </w:r>
          </w:p>
          <w:p w14:paraId="23B31A24">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Sri Wahyuni M</w:t>
            </w:r>
          </w:p>
        </w:tc>
        <w:tc>
          <w:tcPr>
            <w:tcW w:w="1701" w:type="dxa"/>
            <w:tcBorders/>
          </w:tcPr>
          <w:p w14:paraId="515A330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220208501043</w:t>
            </w:r>
          </w:p>
          <w:p w14:paraId="CC79123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220208501028</w:t>
            </w:r>
          </w:p>
          <w:p w14:paraId="1F9891A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220208502028</w:t>
            </w:r>
          </w:p>
          <w:p w14:paraId="0EC1896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220208502040</w:t>
            </w:r>
          </w:p>
          <w:p w14:paraId="4479EFB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p w14:paraId="B825740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tc>
      </w:tr>
      <w:tr w14:paraId="6E615F08">
        <w:tblPrEx/>
        <w:trPr/>
        <w:tc>
          <w:tcPr>
            <w:tcW w:w="534" w:type="dxa"/>
            <w:tcBorders/>
          </w:tcPr>
          <w:p w14:paraId="30DD122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5</w:t>
            </w:r>
          </w:p>
        </w:tc>
        <w:tc>
          <w:tcPr>
            <w:tcW w:w="1417" w:type="dxa"/>
            <w:tcBorders/>
          </w:tcPr>
          <w:p w14:paraId="B0EEFA4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C17 Desain Studio</w:t>
            </w:r>
          </w:p>
          <w:p w14:paraId="8F50E1F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(Butk Adhy Alie)</w:t>
            </w:r>
          </w:p>
        </w:tc>
        <w:tc>
          <w:tcPr>
            <w:tcW w:w="2678" w:type="dxa"/>
            <w:tcBorders/>
          </w:tcPr>
          <w:p w14:paraId="E5C72DE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BTN Jongaya Indah C17</w:t>
            </w:r>
          </w:p>
        </w:tc>
        <w:tc>
          <w:tcPr>
            <w:tcW w:w="2709" w:type="dxa"/>
            <w:tcBorders/>
          </w:tcPr>
          <w:p w14:paraId="E063F28A">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Nurul Rahmadani Gusti </w:t>
            </w:r>
          </w:p>
          <w:p w14:paraId="C3CED970">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St. Maisyaroh Hambali</w:t>
            </w:r>
          </w:p>
          <w:p w14:paraId="8C9916F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Sukmawati</w:t>
            </w:r>
          </w:p>
          <w:p w14:paraId="2FEBF199">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Harlan Haris</w:t>
            </w:r>
          </w:p>
          <w:p w14:paraId="8B91836E">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Dian Ekawati</w:t>
            </w:r>
          </w:p>
          <w:p w14:paraId="952C957A">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 Dwi Syafinka Syahni </w:t>
            </w:r>
          </w:p>
          <w:p w14:paraId="6547EB8E">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Sri Wahyuni Musfira</w:t>
            </w:r>
          </w:p>
          <w:p w14:paraId="96E38BE0">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Al Fisyahri Ramadhani</w:t>
            </w:r>
          </w:p>
          <w:p w14:paraId="98E72576">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Jamilah</w:t>
            </w:r>
          </w:p>
          <w:p w14:paraId="F90B3BDE">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Nur Aulia Putri Yani</w:t>
            </w:r>
          </w:p>
        </w:tc>
        <w:tc>
          <w:tcPr>
            <w:tcW w:w="1701" w:type="dxa"/>
            <w:tcBorders/>
          </w:tcPr>
          <w:p w14:paraId="C0FD796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220208500008</w:t>
            </w:r>
          </w:p>
          <w:p w14:paraId="38321EA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p w14:paraId="47F68CF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220208501012</w:t>
            </w:r>
          </w:p>
          <w:p w14:paraId="7AA5617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220208500031</w:t>
            </w:r>
          </w:p>
          <w:p w14:paraId="47AB329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220208501042</w:t>
            </w:r>
          </w:p>
          <w:p w14:paraId="62C715A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220208501050</w:t>
            </w:r>
          </w:p>
          <w:p w14:paraId="99D20FF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220208500022</w:t>
            </w:r>
          </w:p>
          <w:p w14:paraId="286C1704">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220208501023</w:t>
            </w:r>
          </w:p>
          <w:p w14:paraId="1B6AA41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220208500015</w:t>
            </w:r>
          </w:p>
          <w:p w14:paraId="998831E0">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220208501046</w:t>
            </w:r>
          </w:p>
          <w:p w14:paraId="4417C8C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220208500018</w:t>
            </w:r>
          </w:p>
        </w:tc>
      </w:tr>
      <w:tr w14:paraId="281BFD90">
        <w:tblPrEx/>
        <w:trPr/>
        <w:tc>
          <w:tcPr>
            <w:tcW w:w="534" w:type="dxa"/>
            <w:tcBorders/>
          </w:tcPr>
          <w:p w14:paraId="9518DE9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6</w:t>
            </w:r>
          </w:p>
        </w:tc>
        <w:tc>
          <w:tcPr>
            <w:tcW w:w="1417" w:type="dxa"/>
            <w:tcBorders/>
          </w:tcPr>
          <w:p w14:paraId="7DD8E34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Af Collection</w:t>
            </w:r>
          </w:p>
        </w:tc>
        <w:tc>
          <w:tcPr>
            <w:tcW w:w="2678" w:type="dxa"/>
            <w:tcBorders/>
          </w:tcPr>
          <w:p w14:paraId="87CAC48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Jl.Dg Tata 1 BTN Tabaria blok A12</w:t>
            </w:r>
          </w:p>
        </w:tc>
        <w:tc>
          <w:tcPr>
            <w:tcW w:w="2709" w:type="dxa"/>
            <w:tcBorders/>
          </w:tcPr>
          <w:p w14:paraId="D4024219">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Aliyah Maghfira Alim </w:t>
            </w:r>
          </w:p>
          <w:p w14:paraId="1C7A2C1D">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Dia Hardianti</w:t>
            </w:r>
          </w:p>
          <w:p w14:paraId="03A9793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Siti Nur Aisyah</w:t>
            </w:r>
          </w:p>
          <w:p w14:paraId="DEAAA997">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St Khaerunnisa</w:t>
            </w:r>
          </w:p>
          <w:p w14:paraId="23247C27">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Ririn Zamratul Aini</w:t>
            </w:r>
          </w:p>
        </w:tc>
        <w:tc>
          <w:tcPr>
            <w:tcW w:w="1701" w:type="dxa"/>
            <w:tcBorders/>
          </w:tcPr>
          <w:p w14:paraId="16FAB90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220208500023</w:t>
            </w:r>
          </w:p>
          <w:p w14:paraId="B63B899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220208502007</w:t>
            </w:r>
          </w:p>
          <w:p w14:paraId="4B932C1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220208501022</w:t>
            </w:r>
          </w:p>
          <w:p w14:paraId="326F4B94">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220208502017</w:t>
            </w:r>
          </w:p>
          <w:p w14:paraId="AC26DA9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220208501029</w:t>
            </w:r>
          </w:p>
        </w:tc>
      </w:tr>
      <w:tr w14:paraId="AA7AC923">
        <w:tblPrEx/>
        <w:trPr/>
        <w:tc>
          <w:tcPr>
            <w:tcW w:w="534" w:type="dxa"/>
            <w:tcBorders/>
          </w:tcPr>
          <w:p w14:paraId="31B0A57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7</w:t>
            </w:r>
          </w:p>
        </w:tc>
        <w:tc>
          <w:tcPr>
            <w:tcW w:w="1417" w:type="dxa"/>
            <w:tcBorders/>
          </w:tcPr>
          <w:p w14:paraId="F8E29EE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Penjahit Lanny</w:t>
            </w:r>
          </w:p>
        </w:tc>
        <w:tc>
          <w:tcPr>
            <w:tcW w:w="2678" w:type="dxa"/>
            <w:tcBorders/>
          </w:tcPr>
          <w:p w14:paraId="A7B6933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Jl. Monumen Emmy Saelan No.17 B, </w:t>
            </w:r>
          </w:p>
          <w:p w14:paraId="4FD0FCCF">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Gn. Sari, Kec. Rappocini, Kota </w:t>
            </w:r>
          </w:p>
          <w:p w14:paraId="ABC0C3E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Makassar, Sulawesi Selatan 90221</w:t>
            </w:r>
          </w:p>
          <w:p w14:paraId="D06BB29F">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tc>
        <w:tc>
          <w:tcPr>
            <w:tcW w:w="2709" w:type="dxa"/>
            <w:tcBorders/>
          </w:tcPr>
          <w:p w14:paraId="639C267C">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Lutfiah </w:t>
            </w:r>
          </w:p>
          <w:p w14:paraId="1628DCC5">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Ismah Kalsum Syam</w:t>
            </w:r>
          </w:p>
          <w:p w14:paraId="0C4BBE6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Nindi Antika Maharani</w:t>
            </w:r>
          </w:p>
          <w:p w14:paraId="45F2EE04">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Fitratunnisa Habibatullah </w:t>
            </w:r>
          </w:p>
          <w:p w14:paraId="8A9515CA">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Nur Hasnia Rusli</w:t>
            </w:r>
          </w:p>
        </w:tc>
        <w:tc>
          <w:tcPr>
            <w:tcW w:w="1701" w:type="dxa"/>
            <w:tcBorders/>
          </w:tcPr>
          <w:p w14:paraId="1F79C29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220208500002</w:t>
            </w:r>
          </w:p>
          <w:p w14:paraId="7605704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220208501001</w:t>
            </w:r>
          </w:p>
          <w:p w14:paraId="F46361F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220208501040</w:t>
            </w:r>
          </w:p>
          <w:p w14:paraId="2D761A3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220208502004</w:t>
            </w:r>
          </w:p>
          <w:p w14:paraId="88C8027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220208502029</w:t>
            </w:r>
          </w:p>
        </w:tc>
      </w:tr>
      <w:tr w14:paraId="A04FB805">
        <w:tblPrEx/>
        <w:trPr/>
        <w:tc>
          <w:tcPr>
            <w:tcW w:w="534" w:type="dxa"/>
            <w:tcBorders/>
          </w:tcPr>
          <w:p w14:paraId="7086E9F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8</w:t>
            </w:r>
          </w:p>
        </w:tc>
        <w:tc>
          <w:tcPr>
            <w:tcW w:w="1417" w:type="dxa"/>
            <w:tcBorders/>
          </w:tcPr>
          <w:p w14:paraId="CE5B0D4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Ami Collection</w:t>
            </w:r>
          </w:p>
        </w:tc>
        <w:tc>
          <w:tcPr>
            <w:tcW w:w="2678" w:type="dxa"/>
            <w:tcBorders/>
          </w:tcPr>
          <w:p w14:paraId="64869F1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Jl . H. Andi Jemma Landak</w:t>
            </w:r>
          </w:p>
        </w:tc>
        <w:tc>
          <w:tcPr>
            <w:tcW w:w="2709" w:type="dxa"/>
            <w:tcBorders/>
          </w:tcPr>
          <w:p w14:paraId="9C38DAC0">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Ersa </w:t>
            </w:r>
          </w:p>
          <w:p w14:paraId="D0202533">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Femi Septiani Debora</w:t>
            </w:r>
          </w:p>
          <w:p w14:paraId="D801F42E">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Wafiq Azizah</w:t>
            </w:r>
          </w:p>
        </w:tc>
        <w:tc>
          <w:tcPr>
            <w:tcW w:w="1701" w:type="dxa"/>
            <w:tcBorders/>
          </w:tcPr>
          <w:p w14:paraId="9365095F">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220208501025</w:t>
            </w:r>
          </w:p>
          <w:p w14:paraId="858D9BD0">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220208501037</w:t>
            </w:r>
          </w:p>
          <w:p w14:paraId="415E878F">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220208501045</w:t>
            </w:r>
          </w:p>
        </w:tc>
      </w:tr>
      <w:tr w14:paraId="4DE32E5E">
        <w:tblPrEx/>
        <w:trPr/>
        <w:tc>
          <w:tcPr>
            <w:tcW w:w="534" w:type="dxa"/>
            <w:tcBorders/>
          </w:tcPr>
          <w:p w14:paraId="99F5577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9</w:t>
            </w:r>
          </w:p>
        </w:tc>
        <w:tc>
          <w:tcPr>
            <w:tcW w:w="1417" w:type="dxa"/>
            <w:tcBorders/>
          </w:tcPr>
          <w:p w14:paraId="FCE92F2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Asriandy Acci</w:t>
            </w:r>
          </w:p>
        </w:tc>
        <w:tc>
          <w:tcPr>
            <w:tcW w:w="2678" w:type="dxa"/>
            <w:tcBorders/>
          </w:tcPr>
          <w:p w14:paraId="4AA5A01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Paccerakkang no 230</w:t>
            </w:r>
          </w:p>
          <w:p w14:paraId="3255302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(Daya)</w:t>
            </w:r>
          </w:p>
          <w:p w14:paraId="41C3B8A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tc>
        <w:tc>
          <w:tcPr>
            <w:tcW w:w="2709" w:type="dxa"/>
            <w:tcBorders/>
          </w:tcPr>
          <w:p w14:paraId="D95D0B26">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Alifia Khaerunnisa </w:t>
            </w:r>
          </w:p>
          <w:p w14:paraId="54E7C653">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Hadiatun Sahira</w:t>
            </w:r>
          </w:p>
          <w:p w14:paraId="BED79CD2">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Ferdinanda A. Marto</w:t>
            </w:r>
          </w:p>
          <w:p w14:paraId="8FC41D1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Qhina Rhaodatul Jannah</w:t>
            </w:r>
          </w:p>
          <w:p w14:paraId="BC1984E7">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Sri Indarwati </w:t>
            </w:r>
          </w:p>
          <w:p w14:paraId="EAEA3F00">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Sindi Fatika Sari</w:t>
            </w:r>
          </w:p>
          <w:p w14:paraId="048567A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Meilani</w:t>
            </w:r>
          </w:p>
          <w:p w14:paraId="228F6EF5">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Nur Akidah</w:t>
            </w:r>
          </w:p>
        </w:tc>
        <w:tc>
          <w:tcPr>
            <w:tcW w:w="1701" w:type="dxa"/>
            <w:tcBorders/>
          </w:tcPr>
          <w:p w14:paraId="894D5A2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220208502038</w:t>
            </w:r>
          </w:p>
          <w:p w14:paraId="6AB4FE6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220208500005</w:t>
            </w:r>
          </w:p>
          <w:p w14:paraId="9186A54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220208500010</w:t>
            </w:r>
          </w:p>
          <w:p w14:paraId="D8A604D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220208500003</w:t>
            </w:r>
          </w:p>
          <w:p w14:paraId="EB1DACE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220208501004</w:t>
            </w:r>
          </w:p>
          <w:p w14:paraId="9469278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220208501027</w:t>
            </w:r>
          </w:p>
          <w:p w14:paraId="923C506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220208501034</w:t>
            </w:r>
          </w:p>
          <w:p w14:paraId="0B186854">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220208501044</w:t>
            </w:r>
          </w:p>
        </w:tc>
      </w:tr>
      <w:tr w14:paraId="909D74B6">
        <w:tblPrEx/>
        <w:trPr/>
        <w:tc>
          <w:tcPr>
            <w:tcW w:w="534" w:type="dxa"/>
            <w:tcBorders/>
          </w:tcPr>
          <w:p w14:paraId="0F8AADB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10</w:t>
            </w:r>
          </w:p>
        </w:tc>
        <w:tc>
          <w:tcPr>
            <w:tcW w:w="1417" w:type="dxa"/>
            <w:tcBorders/>
          </w:tcPr>
          <w:p w14:paraId="28A10D8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Ida Jashari Collection</w:t>
            </w:r>
          </w:p>
        </w:tc>
        <w:tc>
          <w:tcPr>
            <w:tcW w:w="2678" w:type="dxa"/>
            <w:tcBorders/>
          </w:tcPr>
          <w:p w14:paraId="A7E4E15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Mitra Mas Indah, Jl. Borong Raya </w:t>
            </w:r>
          </w:p>
          <w:p w14:paraId="DCC619A0">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Perum No.D6, Batua, Kec. Manggala, </w:t>
            </w:r>
          </w:p>
          <w:p w14:paraId="10ECE1D4">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Kota Makassar, Sulawesi Selatan </w:t>
            </w:r>
          </w:p>
          <w:p w14:paraId="3D3CDFA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90233.</w:t>
            </w:r>
          </w:p>
        </w:tc>
        <w:tc>
          <w:tcPr>
            <w:tcW w:w="2709" w:type="dxa"/>
            <w:tcBorders/>
          </w:tcPr>
          <w:p w14:paraId="F9415EA3">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Anggi Anriani </w:t>
            </w:r>
          </w:p>
          <w:p w14:paraId="849D5B43">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Anriana</w:t>
            </w:r>
          </w:p>
          <w:p w14:paraId="857CFA4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Jevi Manginsihi</w:t>
            </w:r>
          </w:p>
          <w:p w14:paraId="9012B453">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Yuzhirah</w:t>
            </w:r>
          </w:p>
        </w:tc>
        <w:tc>
          <w:tcPr>
            <w:tcW w:w="1701" w:type="dxa"/>
            <w:tcBorders/>
          </w:tcPr>
          <w:p w14:paraId="7B176FFF">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220208500030</w:t>
            </w:r>
          </w:p>
          <w:p w14:paraId="1160D7F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220208501032</w:t>
            </w:r>
          </w:p>
          <w:p w14:paraId="F5E547D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220208501031</w:t>
            </w:r>
          </w:p>
          <w:p w14:paraId="2C4F7A5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220208502006</w:t>
            </w:r>
          </w:p>
        </w:tc>
      </w:tr>
      <w:tr w14:paraId="7CC248A9">
        <w:tblPrEx/>
        <w:trPr/>
        <w:tc>
          <w:tcPr>
            <w:tcW w:w="534" w:type="dxa"/>
            <w:tcBorders/>
          </w:tcPr>
          <w:p w14:paraId="C906A9F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11</w:t>
            </w:r>
          </w:p>
        </w:tc>
        <w:tc>
          <w:tcPr>
            <w:tcW w:w="1417" w:type="dxa"/>
            <w:tcBorders/>
          </w:tcPr>
          <w:p w14:paraId="146B4910">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Daniels Gallery</w:t>
            </w:r>
          </w:p>
        </w:tc>
        <w:tc>
          <w:tcPr>
            <w:tcW w:w="2678" w:type="dxa"/>
            <w:tcBorders/>
          </w:tcPr>
          <w:p w14:paraId="21541B8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Jl. Bete-Bete No.4, Barana, Kec. </w:t>
            </w:r>
          </w:p>
          <w:p w14:paraId="92D67AE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Makassar, Kota Makassar, Sulawesi </w:t>
            </w:r>
          </w:p>
          <w:p w14:paraId="2264C76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Selatan 90151</w:t>
            </w:r>
          </w:p>
        </w:tc>
        <w:tc>
          <w:tcPr>
            <w:tcW w:w="2709" w:type="dxa"/>
            <w:tcBorders/>
          </w:tcPr>
          <w:p w14:paraId="CFD0C1FE">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Marfiyanti Mas’ud </w:t>
            </w:r>
          </w:p>
          <w:p w14:paraId="B0D0E149">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Besse Maharani Sugandi</w:t>
            </w:r>
          </w:p>
          <w:p w14:paraId="5CC8013C">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Hasniar</w:t>
            </w:r>
          </w:p>
          <w:p w14:paraId="414F9BA5">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Khazima Aulia Hasan</w:t>
            </w:r>
          </w:p>
        </w:tc>
        <w:tc>
          <w:tcPr>
            <w:tcW w:w="1701" w:type="dxa"/>
            <w:tcBorders/>
          </w:tcPr>
          <w:p w14:paraId="4015229F">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220208501009</w:t>
            </w:r>
          </w:p>
          <w:p w14:paraId="CE47504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220208501002</w:t>
            </w:r>
          </w:p>
          <w:p w14:paraId="C6E7168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220208501006</w:t>
            </w:r>
          </w:p>
          <w:p w14:paraId="2F70824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220208501033</w:t>
            </w:r>
          </w:p>
        </w:tc>
      </w:tr>
      <w:tr w14:paraId="A95BC605">
        <w:tblPrEx/>
        <w:trPr/>
        <w:tc>
          <w:tcPr>
            <w:tcW w:w="534" w:type="dxa"/>
            <w:tcBorders/>
          </w:tcPr>
          <w:p w14:paraId="A52F21D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12</w:t>
            </w:r>
          </w:p>
        </w:tc>
        <w:tc>
          <w:tcPr>
            <w:tcW w:w="1417" w:type="dxa"/>
            <w:tcBorders/>
          </w:tcPr>
          <w:p w14:paraId="E784F936">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Eiwa</w:t>
            </w:r>
          </w:p>
        </w:tc>
        <w:tc>
          <w:tcPr>
            <w:tcW w:w="2678" w:type="dxa"/>
            <w:tcBorders/>
          </w:tcPr>
          <w:p w14:paraId="A762129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Jl. Deposito No.8, Tello Baru, kec </w:t>
            </w:r>
          </w:p>
          <w:p w14:paraId="41131B2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Panakkukang, Kota Makassar Sulawesi </w:t>
            </w:r>
          </w:p>
          <w:p w14:paraId="F5CE6D7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Selatan 90231</w:t>
            </w:r>
          </w:p>
        </w:tc>
        <w:tc>
          <w:tcPr>
            <w:tcW w:w="2709" w:type="dxa"/>
            <w:tcBorders/>
          </w:tcPr>
          <w:p w14:paraId="97C4DF80">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 xml:space="preserve">Siti Nur Hasanah </w:t>
            </w:r>
          </w:p>
          <w:p w14:paraId="59BEC76A">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Yulianti</w:t>
            </w:r>
          </w:p>
          <w:p w14:paraId="4979BF24">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Nurfadilah</w:t>
            </w:r>
          </w:p>
          <w:p w14:paraId="D81AF2B0">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St. Hadawiah</w:t>
            </w:r>
          </w:p>
          <w:p w14:paraId="A18E254F">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Nur Fadilah Waziana</w:t>
            </w:r>
          </w:p>
        </w:tc>
        <w:tc>
          <w:tcPr>
            <w:tcW w:w="1701" w:type="dxa"/>
            <w:tcBorders/>
          </w:tcPr>
          <w:p w14:paraId="7B82498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220208501024</w:t>
            </w:r>
          </w:p>
          <w:p w14:paraId="D104FCC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220208502022</w:t>
            </w:r>
          </w:p>
          <w:p w14:paraId="F0D78B10">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220208501008</w:t>
            </w:r>
          </w:p>
          <w:p w14:paraId="A5370F7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220208502003</w:t>
            </w:r>
          </w:p>
          <w:p w14:paraId="7A4D5C6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220208501038</w:t>
            </w:r>
          </w:p>
        </w:tc>
      </w:tr>
      <w:tr w14:paraId="E570DFD7">
        <w:tblPrEx/>
        <w:trPr/>
        <w:tc>
          <w:tcPr>
            <w:tcW w:w="534" w:type="dxa"/>
            <w:tcBorders/>
          </w:tcPr>
          <w:p w14:paraId="25CE982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13</w:t>
            </w:r>
          </w:p>
        </w:tc>
        <w:tc>
          <w:tcPr>
            <w:tcW w:w="1417" w:type="dxa"/>
            <w:tcBorders/>
          </w:tcPr>
          <w:p w14:paraId="7693E1A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Faizah Nawawi</w:t>
            </w:r>
          </w:p>
        </w:tc>
        <w:tc>
          <w:tcPr>
            <w:tcW w:w="2678" w:type="dxa"/>
            <w:tcBorders/>
          </w:tcPr>
          <w:p w14:paraId="E9E85C2F">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Jl. </w:t>
            </w:r>
            <w:r>
              <w:rPr>
                <w:rFonts w:ascii="Times New Roman" w:cs="Times New Roman" w:hAnsi="Times New Roman"/>
                <w:sz w:val="24"/>
                <w:szCs w:val="24"/>
              </w:rPr>
              <w:t>Mustafa Dg. Bunga No. 79, Romangpolong, Kec, Somba Opu, Kabupaten Gowa, Sulawesi Selatan 92111</w:t>
            </w:r>
          </w:p>
        </w:tc>
        <w:tc>
          <w:tcPr>
            <w:tcW w:w="2709" w:type="dxa"/>
            <w:tcBorders/>
          </w:tcPr>
          <w:p w14:paraId="AE7B6BA4">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Mukrimah Annisa</w:t>
            </w:r>
          </w:p>
          <w:p w14:paraId="42B1917A">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Dwi Rahayu Larasati</w:t>
            </w:r>
          </w:p>
          <w:p w14:paraId="07955608">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Siti Nur Fasiha</w:t>
            </w:r>
          </w:p>
          <w:p w14:paraId="C714F869">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sz w:val="24"/>
                <w:szCs w:val="24"/>
              </w:rPr>
              <w:t>Putri Amelia Harmin</w:t>
            </w:r>
          </w:p>
        </w:tc>
        <w:tc>
          <w:tcPr>
            <w:tcW w:w="1701" w:type="dxa"/>
            <w:tcBorders/>
          </w:tcPr>
          <w:p w14:paraId="91ABEDF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220208501008</w:t>
            </w:r>
          </w:p>
          <w:p w14:paraId="8057BE7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220208501010</w:t>
            </w:r>
          </w:p>
          <w:p w14:paraId="D8AA64D4">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220208502024</w:t>
            </w:r>
          </w:p>
          <w:p w14:paraId="767A542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220208501009</w:t>
            </w:r>
          </w:p>
        </w:tc>
      </w:tr>
      <w:tr w14:paraId="D9FC1018">
        <w:tblPrEx/>
        <w:trPr/>
        <w:tc>
          <w:tcPr>
            <w:tcW w:w="7338" w:type="dxa"/>
            <w:gridSpan w:val="4"/>
            <w:tcBorders/>
          </w:tcPr>
          <w:p w14:paraId="59D0D24F">
            <w:pPr>
              <w:pStyle w:val="style0"/>
              <w:widowControl w:val="false"/>
              <w:tabs>
                <w:tab w:val="left" w:leader="none" w:pos="5162"/>
              </w:tabs>
              <w:autoSpaceDE w:val="false"/>
              <w:autoSpaceDN w:val="false"/>
              <w:adjustRightInd w:val="false"/>
              <w:spacing w:after="0" w:lineRule="auto" w:line="240"/>
              <w:jc w:val="right"/>
              <w:rPr>
                <w:rFonts w:ascii="Times New Roman" w:cs="Times New Roman" w:hAnsi="Times New Roman"/>
                <w:b/>
                <w:sz w:val="24"/>
                <w:szCs w:val="24"/>
              </w:rPr>
            </w:pPr>
            <w:r>
              <w:rPr>
                <w:rFonts w:ascii="Times New Roman" w:cs="Times New Roman" w:hAnsi="Times New Roman"/>
                <w:b/>
                <w:sz w:val="24"/>
                <w:szCs w:val="24"/>
              </w:rPr>
              <w:t xml:space="preserve">Total </w:t>
            </w:r>
          </w:p>
        </w:tc>
        <w:tc>
          <w:tcPr>
            <w:tcW w:w="1701" w:type="dxa"/>
            <w:tcBorders/>
          </w:tcPr>
          <w:p w14:paraId="CBEE87A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65</w:t>
            </w:r>
          </w:p>
        </w:tc>
      </w:tr>
    </w:tbl>
    <w:p w14:paraId="FABBEEBC">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24"/>
          <w:szCs w:val="24"/>
        </w:rPr>
      </w:pPr>
    </w:p>
    <w:p w14:paraId="6EB69088">
      <w:pPr>
        <w:pStyle w:val="style0"/>
        <w:widowControl w:val="false"/>
        <w:tabs>
          <w:tab w:val="left" w:leader="none" w:pos="1026"/>
        </w:tabs>
        <w:autoSpaceDE w:val="false"/>
        <w:autoSpaceDN w:val="false"/>
        <w:adjustRightInd w:val="false"/>
        <w:spacing w:lineRule="auto" w:line="360"/>
        <w:rPr>
          <w:rFonts w:ascii="Times New Roman" w:cs="Times New Roman" w:hAnsi="Times New Roman"/>
          <w:b/>
          <w:sz w:val="48"/>
          <w:szCs w:val="48"/>
        </w:rPr>
      </w:pPr>
      <w:r>
        <w:rPr>
          <w:rFonts w:ascii="Times New Roman" w:cs="Times New Roman" w:hAnsi="Times New Roman"/>
          <w:b/>
          <w:sz w:val="48"/>
          <w:szCs w:val="48"/>
        </w:rPr>
        <w:tab/>
      </w:r>
    </w:p>
    <w:p w14:paraId="E443A07A">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48"/>
          <w:szCs w:val="48"/>
        </w:rPr>
      </w:pPr>
    </w:p>
    <w:p w14:paraId="5AC9C034">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48"/>
          <w:szCs w:val="48"/>
        </w:rPr>
      </w:pPr>
    </w:p>
    <w:bookmarkStart w:id="80" w:name="_Toc233491841"/>
    <w:p w14:paraId="8C40D5C1">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2.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Lampiran_2.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2</w:t>
      </w:r>
      <w:r>
        <w:rPr>
          <w:rFonts w:ascii="Times New Roman" w:cs="Times New Roman" w:hAnsi="Times New Roman"/>
          <w:sz w:val="24"/>
          <w:szCs w:val="24"/>
        </w:rPr>
        <w:fldChar w:fldCharType="end"/>
      </w:r>
      <w:r>
        <w:rPr>
          <w:rFonts w:ascii="Times New Roman" w:cs="Times New Roman" w:hAnsi="Times New Roman"/>
          <w:sz w:val="24"/>
          <w:szCs w:val="24"/>
        </w:rPr>
        <w:t xml:space="preserve"> Dokumentasi Kuesioner Google Form Responden</w:t>
      </w:r>
      <w:bookmarkEnd w:id="80"/>
    </w:p>
    <w:p w14:paraId="8A299007">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4738978" cy="7315200"/>
            <wp:effectExtent l="0" t="0" r="5080" b="0"/>
            <wp:docPr id="1054" name="Picture 2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24"/>
                    <pic:cNvPicPr/>
                  </pic:nvPicPr>
                  <pic:blipFill>
                    <a:blip r:embed="rId19" cstate="print"/>
                    <a:srcRect l="0" t="4697" r="0" b="0"/>
                    <a:stretch/>
                  </pic:blipFill>
                  <pic:spPr>
                    <a:xfrm rot="0">
                      <a:off x="0" y="0"/>
                      <a:ext cx="4738978" cy="7315200"/>
                    </a:xfrm>
                    <a:prstGeom prst="rect"/>
                    <a:ln>
                      <a:noFill/>
                    </a:ln>
                  </pic:spPr>
                </pic:pic>
              </a:graphicData>
            </a:graphic>
          </wp:inline>
        </w:drawing>
      </w:r>
    </w:p>
    <w:p w14:paraId="87E31395">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24"/>
          <w:szCs w:val="24"/>
        </w:rPr>
      </w:pPr>
    </w:p>
    <w:bookmarkStart w:id="81" w:name="_Toc233491842"/>
    <w:p w14:paraId="434F1A24">
      <w:pPr>
        <w:pStyle w:val="style34"/>
        <w:spacing w:after="0"/>
        <w:jc w:val="center"/>
        <w:rPr>
          <w:rFonts w:ascii="Times New Roman" w:cs="Times New Roman" w:hAnsi="Times New Roman"/>
          <w:b w:val="false"/>
          <w:sz w:val="24"/>
          <w:szCs w:val="24"/>
        </w:rPr>
      </w:pPr>
      <w:r>
        <w:rPr>
          <w:rFonts w:ascii="Times New Roman" w:cs="Times New Roman" w:hAnsi="Times New Roman"/>
          <w:sz w:val="24"/>
          <w:szCs w:val="24"/>
        </w:rPr>
        <w:t xml:space="preserve">Lampiran 2.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Lampiran_2.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3</w:t>
      </w:r>
      <w:r>
        <w:rPr>
          <w:rFonts w:ascii="Times New Roman" w:cs="Times New Roman" w:hAnsi="Times New Roman"/>
          <w:sz w:val="24"/>
          <w:szCs w:val="24"/>
        </w:rPr>
        <w:fldChar w:fldCharType="end"/>
      </w:r>
      <w:r>
        <w:rPr>
          <w:rFonts w:ascii="Times New Roman" w:cs="Times New Roman" w:hAnsi="Times New Roman"/>
          <w:sz w:val="24"/>
          <w:szCs w:val="24"/>
        </w:rPr>
        <w:t xml:space="preserve"> Rekapitulasi Angket Penelitian X dan Y</w:t>
      </w:r>
      <w:bookmarkEnd w:id="81"/>
    </w:p>
    <w:p w14:paraId="5EEE4DB2">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r>
        <w:rPr>
          <w:noProof/>
        </w:rPr>
        <w:drawing>
          <wp:inline distL="0" distT="0" distB="0" distR="0">
            <wp:extent cx="5833242" cy="7577958"/>
            <wp:effectExtent l="0" t="0" r="0" b="4445"/>
            <wp:docPr id="1055" name="Picture 3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37"/>
                    <pic:cNvPicPr/>
                  </pic:nvPicPr>
                  <pic:blipFill>
                    <a:blip r:embed="rId20" cstate="print"/>
                    <a:srcRect l="0" t="0" r="0" b="0"/>
                    <a:stretch/>
                  </pic:blipFill>
                  <pic:spPr>
                    <a:xfrm rot="0">
                      <a:off x="0" y="0"/>
                      <a:ext cx="5833242" cy="7577958"/>
                    </a:xfrm>
                    <a:prstGeom prst="rect"/>
                    <a:ln>
                      <a:noFill/>
                    </a:ln>
                  </pic:spPr>
                </pic:pic>
              </a:graphicData>
            </a:graphic>
          </wp:inline>
        </w:drawing>
      </w:r>
    </w:p>
    <w:p w14:paraId="8942C46C">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r>
        <w:rPr>
          <w:noProof/>
        </w:rPr>
        <w:drawing>
          <wp:inline distL="0" distT="0" distB="0" distR="0">
            <wp:extent cx="5851485" cy="7840717"/>
            <wp:effectExtent l="0" t="0" r="0" b="8255"/>
            <wp:docPr id="1056" name="Picture 3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38"/>
                    <pic:cNvPicPr/>
                  </pic:nvPicPr>
                  <pic:blipFill>
                    <a:blip r:embed="rId21" cstate="print"/>
                    <a:srcRect l="0" t="0" r="0" b="0"/>
                    <a:stretch/>
                  </pic:blipFill>
                  <pic:spPr>
                    <a:xfrm rot="0">
                      <a:off x="0" y="0"/>
                      <a:ext cx="5851485" cy="7840717"/>
                    </a:xfrm>
                    <a:prstGeom prst="rect"/>
                    <a:ln>
                      <a:noFill/>
                    </a:ln>
                  </pic:spPr>
                </pic:pic>
              </a:graphicData>
            </a:graphic>
          </wp:inline>
        </w:drawing>
      </w:r>
    </w:p>
    <w:p w14:paraId="D2A6FBE9">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b/>
          <w:sz w:val="24"/>
          <w:szCs w:val="24"/>
        </w:rPr>
      </w:pPr>
    </w:p>
    <w:p w14:paraId="DD1B5A2B">
      <w:pPr>
        <w:pStyle w:val="style0"/>
        <w:widowControl w:val="false"/>
        <w:tabs>
          <w:tab w:val="left" w:leader="none" w:pos="5162"/>
        </w:tabs>
        <w:autoSpaceDE w:val="false"/>
        <w:autoSpaceDN w:val="false"/>
        <w:adjustRightInd w:val="false"/>
        <w:spacing w:after="0" w:lineRule="auto" w:line="360"/>
        <w:rPr>
          <w:rFonts w:ascii="Times New Roman" w:cs="Times New Roman" w:hAnsi="Times New Roman"/>
          <w:b/>
          <w:sz w:val="24"/>
          <w:szCs w:val="24"/>
        </w:rPr>
      </w:pPr>
    </w:p>
    <w:p w14:paraId="3C27FB70">
      <w:pPr>
        <w:pStyle w:val="style0"/>
        <w:widowControl w:val="false"/>
        <w:tabs>
          <w:tab w:val="left" w:leader="none" w:pos="5162"/>
        </w:tabs>
        <w:autoSpaceDE w:val="false"/>
        <w:autoSpaceDN w:val="false"/>
        <w:adjustRightInd w:val="false"/>
        <w:spacing w:after="0" w:lineRule="auto" w:line="360"/>
        <w:rPr>
          <w:rFonts w:ascii="Times New Roman" w:cs="Times New Roman" w:hAnsi="Times New Roman"/>
          <w:b/>
          <w:sz w:val="24"/>
          <w:szCs w:val="24"/>
        </w:rPr>
      </w:pPr>
    </w:p>
    <w:p w14:paraId="B59B2B3B">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48"/>
          <w:szCs w:val="48"/>
        </w:rPr>
      </w:pPr>
    </w:p>
    <w:p w14:paraId="0E295E0D">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48"/>
          <w:szCs w:val="48"/>
        </w:rPr>
      </w:pPr>
    </w:p>
    <w:p w14:paraId="89E74BE7">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p>
    <w:p w14:paraId="010C7C0E">
      <w:pPr>
        <w:pStyle w:val="style0"/>
        <w:widowControl w:val="false"/>
        <w:tabs>
          <w:tab w:val="left" w:leader="none" w:pos="5162"/>
        </w:tabs>
        <w:autoSpaceDE w:val="false"/>
        <w:autoSpaceDN w:val="false"/>
        <w:adjustRightInd w:val="false"/>
        <w:spacing w:after="0" w:lineRule="auto" w:line="360"/>
        <w:rPr>
          <w:rFonts w:ascii="Times New Roman" w:cs="Times New Roman" w:hAnsi="Times New Roman"/>
          <w:b/>
          <w:sz w:val="48"/>
          <w:szCs w:val="48"/>
        </w:rPr>
      </w:pPr>
    </w:p>
    <w:p w14:paraId="C503629E">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p>
    <w:p w14:paraId="936CDB68">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sz w:val="48"/>
          <w:szCs w:val="48"/>
        </w:rPr>
        <w:t>LAMPIRAN 3</w:t>
      </w:r>
    </w:p>
    <w:p w14:paraId="56A717E5">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sz w:val="48"/>
          <w:szCs w:val="48"/>
        </w:rPr>
        <w:t>DOKUMENTASI</w:t>
      </w:r>
      <w:r>
        <w:rPr>
          <w:rFonts w:ascii="Times New Roman" w:cs="Times New Roman" w:hAnsi="Times New Roman"/>
          <w:b/>
          <w:sz w:val="48"/>
          <w:szCs w:val="48"/>
        </w:rPr>
        <w:t xml:space="preserve"> </w:t>
      </w:r>
    </w:p>
    <w:p w14:paraId="3129A2C7">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E56A41C1">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7FBA8FBE">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F665F923">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81222B81">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CF3C47E0">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24"/>
          <w:szCs w:val="24"/>
        </w:rPr>
      </w:pPr>
    </w:p>
    <w:bookmarkStart w:id="82" w:name="_Toc234447808"/>
    <w:p w14:paraId="BF64B5A5">
      <w:pPr>
        <w:pStyle w:val="style34"/>
        <w:jc w:val="center"/>
        <w:rPr>
          <w:rFonts w:ascii="Times New Roman" w:cs="Times New Roman" w:hAnsi="Times New Roman"/>
          <w:sz w:val="24"/>
          <w:szCs w:val="24"/>
        </w:rPr>
      </w:pPr>
      <w:r>
        <w:rPr>
          <w:rFonts w:ascii="Times New Roman" w:cs="Times New Roman" w:hAnsi="Times New Roman"/>
          <w:sz w:val="24"/>
          <w:szCs w:val="24"/>
        </w:rPr>
        <w:t xml:space="preserve">Lampiran 3.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Lampiran_3.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w:t>
      </w:r>
      <w:r>
        <w:rPr>
          <w:rFonts w:ascii="Times New Roman" w:cs="Times New Roman" w:hAnsi="Times New Roman"/>
          <w:sz w:val="24"/>
          <w:szCs w:val="24"/>
        </w:rPr>
        <w:fldChar w:fldCharType="end"/>
      </w:r>
      <w:r>
        <w:rPr>
          <w:rFonts w:ascii="Times New Roman" w:cs="Times New Roman" w:hAnsi="Times New Roman"/>
          <w:sz w:val="24"/>
          <w:szCs w:val="24"/>
        </w:rPr>
        <w:t xml:space="preserve"> Dokumentasi Pelaksanaan Praktik Industri Mahasiswa PKK Konsentrasi Tata Busana Angkatan 2022</w:t>
      </w:r>
      <w:bookmarkEnd w:id="82"/>
    </w:p>
    <w:p w14:paraId="6958E59F">
      <w:pPr>
        <w:pStyle w:val="style0"/>
        <w:rPr>
          <w:rFonts w:ascii="Times New Roman" w:cs="Times New Roman" w:hAnsi="Times New Roman"/>
          <w:b/>
          <w:sz w:val="24"/>
          <w:szCs w:val="24"/>
        </w:rPr>
      </w:pPr>
      <w:r>
        <w:rPr>
          <w:rFonts w:ascii="Times New Roman" w:cs="Times New Roman" w:hAnsi="Times New Roman"/>
          <w:b/>
          <w:sz w:val="24"/>
          <w:szCs w:val="24"/>
        </w:rPr>
        <w:t xml:space="preserve">1. Butik Ami </w:t>
      </w:r>
      <w:r>
        <w:rPr>
          <w:rFonts w:ascii="Times New Roman" w:cs="Times New Roman" w:hAnsi="Times New Roman"/>
          <w:b/>
          <w:i/>
          <w:sz w:val="24"/>
          <w:szCs w:val="24"/>
        </w:rPr>
        <w:t>Collection</w:t>
      </w:r>
    </w:p>
    <w:p w14:paraId="CFBD80E7">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2421228" cy="3244269"/>
            <wp:effectExtent l="0" t="0" r="0" b="0"/>
            <wp:docPr id="1057" name="Picture 33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337"/>
                    <pic:cNvPicPr/>
                  </pic:nvPicPr>
                  <pic:blipFill>
                    <a:blip r:embed="rId22" cstate="print"/>
                    <a:srcRect l="26500" t="23467" r="29500" b="50133"/>
                    <a:stretch/>
                  </pic:blipFill>
                  <pic:spPr>
                    <a:xfrm rot="0">
                      <a:off x="0" y="0"/>
                      <a:ext cx="2421228" cy="3244269"/>
                    </a:xfrm>
                    <a:prstGeom prst="rect"/>
                    <a:ln>
                      <a:noFill/>
                    </a:ln>
                  </pic:spPr>
                </pic:pic>
              </a:graphicData>
            </a:graphic>
          </wp:inline>
        </w:drawing>
      </w:r>
      <w:r>
        <w:rPr>
          <w:rFonts w:ascii="Times New Roman" w:cs="Times New Roman" w:hAnsi="Times New Roman"/>
          <w:b/>
          <w:noProof/>
          <w:sz w:val="24"/>
          <w:szCs w:val="24"/>
        </w:rPr>
        <w:drawing>
          <wp:inline distL="0" distT="0" distB="0" distR="0">
            <wp:extent cx="2596443" cy="3144929"/>
            <wp:effectExtent l="0" t="0" r="0" b="0"/>
            <wp:docPr id="1058" name="Picture 33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338"/>
                    <pic:cNvPicPr/>
                  </pic:nvPicPr>
                  <pic:blipFill>
                    <a:blip r:embed="rId23" cstate="print"/>
                    <a:srcRect l="21530" t="59200" r="27828" b="13333"/>
                    <a:stretch/>
                  </pic:blipFill>
                  <pic:spPr>
                    <a:xfrm rot="0">
                      <a:off x="0" y="0"/>
                      <a:ext cx="2596443" cy="3144929"/>
                    </a:xfrm>
                    <a:prstGeom prst="rect"/>
                    <a:ln>
                      <a:noFill/>
                    </a:ln>
                  </pic:spPr>
                </pic:pic>
              </a:graphicData>
            </a:graphic>
          </wp:inline>
        </w:drawing>
      </w:r>
    </w:p>
    <w:p w14:paraId="269405B8">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2524259" cy="3322629"/>
            <wp:effectExtent l="0" t="0" r="0" b="0"/>
            <wp:docPr id="1059" name="Picture 33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339"/>
                    <pic:cNvPicPr/>
                  </pic:nvPicPr>
                  <pic:blipFill>
                    <a:blip r:embed="rId24" cstate="print"/>
                    <a:srcRect l="16527" t="21067" r="29634" b="47200"/>
                    <a:stretch/>
                  </pic:blipFill>
                  <pic:spPr>
                    <a:xfrm rot="0">
                      <a:off x="0" y="0"/>
                      <a:ext cx="2524259" cy="3322629"/>
                    </a:xfrm>
                    <a:prstGeom prst="rect"/>
                    <a:ln>
                      <a:noFill/>
                    </a:ln>
                  </pic:spPr>
                </pic:pic>
              </a:graphicData>
            </a:graphic>
          </wp:inline>
        </w:drawing>
      </w:r>
      <w:r>
        <w:rPr>
          <w:rFonts w:ascii="Times New Roman" w:cs="Times New Roman" w:hAnsi="Times New Roman"/>
          <w:b/>
          <w:noProof/>
          <w:sz w:val="24"/>
          <w:szCs w:val="24"/>
        </w:rPr>
        <w:drawing>
          <wp:inline distL="0" distT="0" distB="0" distR="0">
            <wp:extent cx="2395470" cy="3322749"/>
            <wp:effectExtent l="0" t="0" r="5080" b="0"/>
            <wp:docPr id="1060" name="Picture 34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Picture 341"/>
                    <pic:cNvPicPr/>
                  </pic:nvPicPr>
                  <pic:blipFill>
                    <a:blip r:embed="rId25" cstate="print"/>
                    <a:srcRect l="21513" t="45898" r="30960" b="26995"/>
                    <a:stretch/>
                  </pic:blipFill>
                  <pic:spPr>
                    <a:xfrm rot="0">
                      <a:off x="0" y="0"/>
                      <a:ext cx="2395470" cy="3322749"/>
                    </a:xfrm>
                    <a:prstGeom prst="rect"/>
                    <a:ln>
                      <a:noFill/>
                    </a:ln>
                  </pic:spPr>
                </pic:pic>
              </a:graphicData>
            </a:graphic>
          </wp:inline>
        </w:drawing>
      </w:r>
    </w:p>
    <w:p w14:paraId="35EF984A">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24"/>
          <w:szCs w:val="24"/>
        </w:rPr>
      </w:pPr>
    </w:p>
    <w:p w14:paraId="8BF6EA45">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4275786" cy="7828903"/>
            <wp:effectExtent l="0" t="0" r="0" b="1270"/>
            <wp:docPr id="1061" name="Picture 34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Picture 340"/>
                    <pic:cNvPicPr/>
                  </pic:nvPicPr>
                  <pic:blipFill>
                    <a:blip r:embed="rId26" cstate="print"/>
                    <a:srcRect l="2501" t="15467" r="8706" b="11734"/>
                    <a:stretch/>
                  </pic:blipFill>
                  <pic:spPr>
                    <a:xfrm rot="0">
                      <a:off x="0" y="0"/>
                      <a:ext cx="4275786" cy="7828903"/>
                    </a:xfrm>
                    <a:prstGeom prst="rect"/>
                    <a:ln>
                      <a:noFill/>
                    </a:ln>
                  </pic:spPr>
                </pic:pic>
              </a:graphicData>
            </a:graphic>
          </wp:inline>
        </w:drawing>
      </w:r>
    </w:p>
    <w:p w14:paraId="909E2A84">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b/>
          <w:sz w:val="24"/>
          <w:szCs w:val="24"/>
        </w:rPr>
      </w:pPr>
      <w:r>
        <w:rPr>
          <w:rFonts w:ascii="Times New Roman" w:cs="Times New Roman" w:hAnsi="Times New Roman"/>
          <w:b/>
          <w:sz w:val="24"/>
          <w:szCs w:val="24"/>
        </w:rPr>
        <w:t>2</w:t>
      </w:r>
      <w:r>
        <w:rPr>
          <w:rFonts w:ascii="Times New Roman" w:cs="Times New Roman" w:hAnsi="Times New Roman"/>
          <w:b/>
          <w:sz w:val="24"/>
          <w:szCs w:val="24"/>
        </w:rPr>
        <w:t>. Butik Af Collection</w:t>
      </w:r>
    </w:p>
    <w:p w14:paraId="FF1EEE84">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2297264" cy="2492891"/>
            <wp:effectExtent l="0" t="2540" r="5715" b="5715"/>
            <wp:docPr id="1062" name="Picture 4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Picture 40"/>
                    <pic:cNvPicPr/>
                  </pic:nvPicPr>
                  <pic:blipFill>
                    <a:blip r:embed="rId27" cstate="print"/>
                    <a:srcRect l="60563" t="31948" r="12492" b="29187"/>
                    <a:stretch/>
                  </pic:blipFill>
                  <pic:spPr>
                    <a:xfrm rot="5400000">
                      <a:off x="0" y="0"/>
                      <a:ext cx="2297264" cy="2492891"/>
                    </a:xfrm>
                    <a:prstGeom prst="rect"/>
                    <a:ln>
                      <a:noFill/>
                    </a:ln>
                  </pic:spPr>
                </pic:pic>
              </a:graphicData>
            </a:graphic>
          </wp:inline>
        </w:drawing>
      </w:r>
      <w:r>
        <w:rPr>
          <w:rFonts w:ascii="Times New Roman" w:cs="Times New Roman" w:hAnsi="Times New Roman"/>
          <w:noProof/>
          <w:sz w:val="24"/>
          <w:szCs w:val="24"/>
        </w:rPr>
        <w:drawing>
          <wp:inline distL="0" distT="0" distB="0" distR="0">
            <wp:extent cx="2233995" cy="2533974"/>
            <wp:effectExtent l="2540" t="0" r="0" b="0"/>
            <wp:docPr id="1063" name="Picture 4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Picture 42"/>
                    <pic:cNvPicPr/>
                  </pic:nvPicPr>
                  <pic:blipFill>
                    <a:blip r:embed="rId28" cstate="print"/>
                    <a:srcRect l="21672" t="30631" r="52360" b="29010"/>
                    <a:stretch/>
                  </pic:blipFill>
                  <pic:spPr>
                    <a:xfrm rot="5400000">
                      <a:off x="0" y="0"/>
                      <a:ext cx="2233995" cy="2533974"/>
                    </a:xfrm>
                    <a:prstGeom prst="rect"/>
                    <a:ln>
                      <a:noFill/>
                    </a:ln>
                  </pic:spPr>
                </pic:pic>
              </a:graphicData>
            </a:graphic>
          </wp:inline>
        </w:drawing>
      </w:r>
    </w:p>
    <w:p w14:paraId="ED10BA2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Menggunting Kain</w:t>
      </w:r>
    </w:p>
    <w:p w14:paraId="0540DF4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Dokumentasi Pribadi 2025)</w:t>
      </w:r>
    </w:p>
    <w:p w14:paraId="3900C55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p w14:paraId="AD5242A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2407298" cy="4532096"/>
            <wp:effectExtent l="4445" t="0" r="0" b="0"/>
            <wp:docPr id="1064" name="Picture 4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Picture 43"/>
                    <pic:cNvPicPr/>
                  </pic:nvPicPr>
                  <pic:blipFill>
                    <a:blip r:embed="rId29" cstate="print"/>
                    <a:srcRect l="21017" t="29472" r="54633" b="28151"/>
                    <a:stretch/>
                  </pic:blipFill>
                  <pic:spPr>
                    <a:xfrm rot="5400000">
                      <a:off x="0" y="0"/>
                      <a:ext cx="2407298" cy="4532096"/>
                    </a:xfrm>
                    <a:prstGeom prst="rect"/>
                    <a:ln>
                      <a:noFill/>
                    </a:ln>
                  </pic:spPr>
                </pic:pic>
              </a:graphicData>
            </a:graphic>
          </wp:inline>
        </w:drawing>
      </w:r>
    </w:p>
    <w:p w14:paraId="C7CA4C9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 xml:space="preserve">Proses Menyetrika </w:t>
      </w:r>
    </w:p>
    <w:p w14:paraId="768CBC5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Dokumentasi Pribadi 2025)</w:t>
      </w:r>
    </w:p>
    <w:p w14:paraId="4D3668D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1978089" cy="4477331"/>
            <wp:effectExtent l="7938" t="0" r="0" b="0"/>
            <wp:docPr id="1065" name="Picture 4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Picture 44"/>
                    <pic:cNvPicPr/>
                  </pic:nvPicPr>
                  <pic:blipFill>
                    <a:blip r:embed="rId29" cstate="print"/>
                    <a:srcRect l="66863" t="22977" r="9877" b="17816"/>
                    <a:stretch/>
                  </pic:blipFill>
                  <pic:spPr>
                    <a:xfrm rot="5400000">
                      <a:off x="0" y="0"/>
                      <a:ext cx="1978089" cy="4477331"/>
                    </a:xfrm>
                    <a:prstGeom prst="rect"/>
                    <a:ln>
                      <a:noFill/>
                    </a:ln>
                  </pic:spPr>
                </pic:pic>
              </a:graphicData>
            </a:graphic>
          </wp:inline>
        </w:drawing>
      </w:r>
    </w:p>
    <w:p w14:paraId="82AB729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Menganyam Tali Makrame</w:t>
      </w:r>
    </w:p>
    <w:p w14:paraId="7A20F29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Dokumentasi Pribadi 2025)</w:t>
      </w:r>
    </w:p>
    <w:p w14:paraId="6E8F3E9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5123629" cy="2537927"/>
            <wp:effectExtent l="0" t="0" r="1270" b="0"/>
            <wp:docPr id="1066" name="Picture 4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Picture 45"/>
                    <pic:cNvPicPr/>
                  </pic:nvPicPr>
                  <pic:blipFill>
                    <a:blip r:embed="rId30" cstate="print"/>
                    <a:srcRect l="17772" t="21727" r="17064" b="57382"/>
                    <a:stretch/>
                  </pic:blipFill>
                  <pic:spPr>
                    <a:xfrm rot="0">
                      <a:off x="0" y="0"/>
                      <a:ext cx="5123629" cy="2537927"/>
                    </a:xfrm>
                    <a:prstGeom prst="rect"/>
                    <a:ln>
                      <a:noFill/>
                    </a:ln>
                  </pic:spPr>
                </pic:pic>
              </a:graphicData>
            </a:graphic>
          </wp:inline>
        </w:drawing>
      </w:r>
    </w:p>
    <w:p w14:paraId="76CACDE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Menjahit Busana</w:t>
      </w:r>
    </w:p>
    <w:p w14:paraId="EB1B420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Dokumentasi Pribadi 2025)</w:t>
      </w:r>
    </w:p>
    <w:p w14:paraId="F53A029F">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p w14:paraId="5C8867C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5038531" cy="4669215"/>
            <wp:effectExtent l="0" t="0" r="0" b="0"/>
            <wp:docPr id="1067" name="Picture 4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Picture 46"/>
                    <pic:cNvPicPr/>
                  </pic:nvPicPr>
                  <pic:blipFill>
                    <a:blip r:embed="rId31" cstate="print"/>
                    <a:srcRect l="0" t="37918" r="0" b="21651"/>
                    <a:stretch/>
                  </pic:blipFill>
                  <pic:spPr>
                    <a:xfrm rot="0">
                      <a:off x="0" y="0"/>
                      <a:ext cx="5038531" cy="4669215"/>
                    </a:xfrm>
                    <a:prstGeom prst="rect"/>
                    <a:ln>
                      <a:noFill/>
                    </a:ln>
                  </pic:spPr>
                </pic:pic>
              </a:graphicData>
            </a:graphic>
          </wp:inline>
        </w:drawing>
      </w:r>
    </w:p>
    <w:p w14:paraId="4F043CB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Memasang Payet pada Busana</w:t>
      </w:r>
    </w:p>
    <w:p w14:paraId="A6FD8F69">
      <w:pPr>
        <w:pStyle w:val="style0"/>
        <w:widowControl w:val="false"/>
        <w:tabs>
          <w:tab w:val="left" w:leader="none" w:pos="5162"/>
        </w:tabs>
        <w:autoSpaceDE w:val="false"/>
        <w:autoSpaceDN w:val="false"/>
        <w:adjustRightInd w:val="false"/>
        <w:spacing w:lineRule="auto" w:line="360"/>
        <w:rPr>
          <w:rFonts w:ascii="Times New Roman" w:cs="Times New Roman" w:hAnsi="Times New Roman"/>
          <w:sz w:val="24"/>
          <w:szCs w:val="24"/>
        </w:rPr>
      </w:pPr>
      <w:r>
        <w:rPr>
          <w:rFonts w:ascii="Times New Roman" w:cs="Times New Roman" w:hAnsi="Times New Roman"/>
          <w:sz w:val="24"/>
          <w:szCs w:val="24"/>
        </w:rPr>
        <w:t>(Sumber : Dokumentasi Pribadi 2025)</w:t>
      </w:r>
    </w:p>
    <w:p w14:paraId="BC4D87FE">
      <w:pPr>
        <w:pStyle w:val="style0"/>
        <w:widowControl w:val="false"/>
        <w:tabs>
          <w:tab w:val="left" w:leader="none" w:pos="5162"/>
        </w:tabs>
        <w:autoSpaceDE w:val="false"/>
        <w:autoSpaceDN w:val="false"/>
        <w:adjustRightInd w:val="false"/>
        <w:spacing w:after="0" w:lineRule="auto" w:line="360"/>
        <w:rPr>
          <w:rFonts w:ascii="Times New Roman" w:cs="Times New Roman" w:hAnsi="Times New Roman"/>
          <w:b/>
          <w:sz w:val="24"/>
          <w:szCs w:val="24"/>
        </w:rPr>
      </w:pPr>
      <w:r>
        <w:rPr>
          <w:rFonts w:ascii="Times New Roman" w:cs="Times New Roman" w:hAnsi="Times New Roman"/>
          <w:b/>
          <w:sz w:val="24"/>
          <w:szCs w:val="24"/>
        </w:rPr>
        <w:t>3. Butik C17 Desain Studio (Adhy Alie)</w:t>
      </w:r>
    </w:p>
    <w:p w14:paraId="1D08629D">
      <w:pPr>
        <w:pStyle w:val="style0"/>
        <w:widowControl w:val="false"/>
        <w:tabs>
          <w:tab w:val="left" w:leader="none" w:pos="5162"/>
        </w:tabs>
        <w:autoSpaceDE w:val="false"/>
        <w:autoSpaceDN w:val="false"/>
        <w:adjustRightInd w:val="false"/>
        <w:spacing w:after="0" w:lineRule="auto" w:line="360"/>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2556588" cy="2836507"/>
            <wp:effectExtent l="0" t="0" r="0" b="2540"/>
            <wp:docPr id="1068" name="Picture 4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Picture 47"/>
                    <pic:cNvPicPr/>
                  </pic:nvPicPr>
                  <pic:blipFill>
                    <a:blip r:embed="rId32" cstate="print"/>
                    <a:srcRect l="0" t="0" r="0" b="0"/>
                    <a:stretch/>
                  </pic:blipFill>
                  <pic:spPr>
                    <a:xfrm rot="0">
                      <a:off x="0" y="0"/>
                      <a:ext cx="2556588" cy="2836507"/>
                    </a:xfrm>
                    <a:prstGeom prst="rect"/>
                  </pic:spPr>
                </pic:pic>
              </a:graphicData>
            </a:graphic>
          </wp:inline>
        </w:drawing>
      </w:r>
      <w:r>
        <w:rPr>
          <w:rFonts w:ascii="Times New Roman" w:cs="Times New Roman" w:hAnsi="Times New Roman"/>
          <w:b/>
          <w:noProof/>
          <w:sz w:val="24"/>
          <w:szCs w:val="24"/>
        </w:rPr>
        <w:drawing>
          <wp:inline distL="0" distT="0" distB="0" distR="0">
            <wp:extent cx="2428326" cy="2836506"/>
            <wp:effectExtent l="0" t="0" r="0" b="2540"/>
            <wp:docPr id="1069" name="Picture 4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Picture 48"/>
                    <pic:cNvPicPr/>
                  </pic:nvPicPr>
                  <pic:blipFill>
                    <a:blip r:embed="rId33" cstate="print"/>
                    <a:srcRect l="0" t="0" r="0" b="12393"/>
                    <a:stretch/>
                  </pic:blipFill>
                  <pic:spPr>
                    <a:xfrm rot="0">
                      <a:off x="0" y="0"/>
                      <a:ext cx="2428326" cy="2836506"/>
                    </a:xfrm>
                    <a:prstGeom prst="rect"/>
                    <a:ln>
                      <a:noFill/>
                    </a:ln>
                  </pic:spPr>
                </pic:pic>
              </a:graphicData>
            </a:graphic>
          </wp:inline>
        </w:drawing>
      </w:r>
    </w:p>
    <w:p w14:paraId="5590ACF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4254760" cy="4534677"/>
            <wp:effectExtent l="0" t="0" r="0" b="0"/>
            <wp:docPr id="1070" name="Picture 4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 name="Picture 49"/>
                    <pic:cNvPicPr/>
                  </pic:nvPicPr>
                  <pic:blipFill>
                    <a:blip r:embed="rId34" cstate="print"/>
                    <a:srcRect l="0" t="14748" r="0" b="10484"/>
                    <a:stretch/>
                  </pic:blipFill>
                  <pic:spPr>
                    <a:xfrm rot="0">
                      <a:off x="0" y="0"/>
                      <a:ext cx="4254760" cy="4534677"/>
                    </a:xfrm>
                    <a:prstGeom prst="rect"/>
                    <a:ln>
                      <a:noFill/>
                    </a:ln>
                  </pic:spPr>
                </pic:pic>
              </a:graphicData>
            </a:graphic>
          </wp:inline>
        </w:drawing>
      </w:r>
    </w:p>
    <w:p w14:paraId="77A5DA44">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Membuat Pola dan Menggunting Kain</w:t>
      </w:r>
    </w:p>
    <w:p w14:paraId="5651ED7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Dokumentasi Pribadi 2025)</w:t>
      </w:r>
    </w:p>
    <w:p w14:paraId="C80F72EC">
      <w:pPr>
        <w:pStyle w:val="style0"/>
        <w:widowControl w:val="false"/>
        <w:tabs>
          <w:tab w:val="left" w:leader="none" w:pos="5162"/>
        </w:tabs>
        <w:autoSpaceDE w:val="false"/>
        <w:autoSpaceDN w:val="false"/>
        <w:adjustRightInd w:val="false"/>
        <w:spacing w:after="0" w:lineRule="auto" w:line="360"/>
        <w:rPr>
          <w:rFonts w:ascii="Times New Roman" w:cs="Times New Roman" w:hAnsi="Times New Roman"/>
          <w:b/>
          <w:sz w:val="24"/>
          <w:szCs w:val="24"/>
        </w:rPr>
      </w:pPr>
      <w:r>
        <w:rPr>
          <w:rFonts w:ascii="Times New Roman" w:cs="Times New Roman" w:hAnsi="Times New Roman"/>
          <w:b/>
          <w:sz w:val="24"/>
          <w:szCs w:val="24"/>
        </w:rPr>
        <w:t>4</w:t>
      </w:r>
      <w:r>
        <w:rPr>
          <w:rFonts w:ascii="Times New Roman" w:cs="Times New Roman" w:hAnsi="Times New Roman"/>
          <w:b/>
          <w:sz w:val="24"/>
          <w:szCs w:val="24"/>
        </w:rPr>
        <w:t>. Butik Agus Efendy</w:t>
      </w:r>
    </w:p>
    <w:p w14:paraId="24196583">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2408647" cy="2438021"/>
            <wp:effectExtent l="0" t="0" r="0" b="635"/>
            <wp:docPr id="1071" name="Picture 1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Picture 18"/>
                    <pic:cNvPicPr/>
                  </pic:nvPicPr>
                  <pic:blipFill>
                    <a:blip r:embed="rId35" cstate="print"/>
                    <a:srcRect l="10204" t="7992" r="6119" b="54109"/>
                    <a:stretch/>
                  </pic:blipFill>
                  <pic:spPr>
                    <a:xfrm rot="0">
                      <a:off x="0" y="0"/>
                      <a:ext cx="2408647" cy="2438021"/>
                    </a:xfrm>
                    <a:prstGeom prst="rect"/>
                    <a:ln>
                      <a:noFill/>
                    </a:ln>
                  </pic:spPr>
                </pic:pic>
              </a:graphicData>
            </a:graphic>
          </wp:inline>
        </w:drawing>
      </w:r>
      <w:r>
        <w:rPr>
          <w:rFonts w:ascii="Times New Roman" w:cs="Times New Roman" w:hAnsi="Times New Roman"/>
          <w:b/>
          <w:noProof/>
          <w:sz w:val="24"/>
          <w:szCs w:val="24"/>
        </w:rPr>
        <w:drawing>
          <wp:inline distL="0" distT="0" distB="0" distR="0">
            <wp:extent cx="2527263" cy="2407298"/>
            <wp:effectExtent l="0" t="0" r="6985" b="0"/>
            <wp:docPr id="1072" name="Picture 2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Picture 25"/>
                    <pic:cNvPicPr/>
                  </pic:nvPicPr>
                  <pic:blipFill>
                    <a:blip r:embed="rId35" cstate="print"/>
                    <a:srcRect l="11224" t="66438" r="8161" b="1598"/>
                    <a:stretch/>
                  </pic:blipFill>
                  <pic:spPr>
                    <a:xfrm rot="0">
                      <a:off x="0" y="0"/>
                      <a:ext cx="2527263" cy="2407298"/>
                    </a:xfrm>
                    <a:prstGeom prst="rect"/>
                    <a:ln>
                      <a:noFill/>
                    </a:ln>
                  </pic:spPr>
                </pic:pic>
              </a:graphicData>
            </a:graphic>
          </wp:inline>
        </w:drawing>
      </w:r>
    </w:p>
    <w:p w14:paraId="60E93615">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Pembuatan Pola</w:t>
      </w:r>
    </w:p>
    <w:p w14:paraId="91AE029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Dokumentasi Pribadi 2025)</w:t>
      </w:r>
    </w:p>
    <w:p w14:paraId="E71B6EA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p w14:paraId="67521769">
      <w:pPr>
        <w:pStyle w:val="style0"/>
        <w:widowControl w:val="false"/>
        <w:tabs>
          <w:tab w:val="left" w:leader="none" w:pos="5162"/>
        </w:tabs>
        <w:autoSpaceDE w:val="false"/>
        <w:autoSpaceDN w:val="false"/>
        <w:adjustRightInd w:val="false"/>
        <w:spacing w:after="0" w:lineRule="auto" w:line="240"/>
        <w:rPr>
          <w:rFonts w:ascii="Times New Roman" w:cs="Times New Roman" w:hAnsi="Times New Roman"/>
          <w:sz w:val="48"/>
          <w:szCs w:val="48"/>
        </w:rPr>
      </w:pPr>
      <w:r>
        <w:rPr>
          <w:rFonts w:ascii="Times New Roman" w:cs="Times New Roman" w:hAnsi="Times New Roman"/>
          <w:noProof/>
          <w:sz w:val="48"/>
          <w:szCs w:val="48"/>
        </w:rPr>
        <w:drawing>
          <wp:inline distL="0" distT="0" distB="0" distR="0">
            <wp:extent cx="2454807" cy="2799183"/>
            <wp:effectExtent l="0" t="0" r="3175" b="1270"/>
            <wp:docPr id="1073" name="Picture 2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 name="Picture 26"/>
                    <pic:cNvPicPr/>
                  </pic:nvPicPr>
                  <pic:blipFill>
                    <a:blip r:embed="rId36" cstate="print"/>
                    <a:srcRect l="5103" t="28083" r="8671" b="29680"/>
                    <a:stretch/>
                  </pic:blipFill>
                  <pic:spPr>
                    <a:xfrm rot="0">
                      <a:off x="0" y="0"/>
                      <a:ext cx="2454807" cy="2799183"/>
                    </a:xfrm>
                    <a:prstGeom prst="rect"/>
                    <a:ln>
                      <a:noFill/>
                    </a:ln>
                  </pic:spPr>
                </pic:pic>
              </a:graphicData>
            </a:graphic>
          </wp:inline>
        </w:drawing>
      </w:r>
      <w:r>
        <w:rPr>
          <w:rFonts w:ascii="Times New Roman" w:cs="Times New Roman" w:hAnsi="Times New Roman"/>
          <w:noProof/>
          <w:sz w:val="48"/>
          <w:szCs w:val="48"/>
        </w:rPr>
        <w:drawing>
          <wp:inline distL="0" distT="0" distB="0" distR="0">
            <wp:extent cx="2481943" cy="2793960"/>
            <wp:effectExtent l="0" t="0" r="0" b="6985"/>
            <wp:docPr id="1074" name="Picture 2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7" cstate="print"/>
                    <a:srcRect l="5102" t="42694" r="5609" b="12329"/>
                    <a:stretch/>
                  </pic:blipFill>
                  <pic:spPr>
                    <a:xfrm rot="0">
                      <a:off x="0" y="0"/>
                      <a:ext cx="2481943" cy="2793960"/>
                    </a:xfrm>
                    <a:prstGeom prst="rect"/>
                    <a:ln>
                      <a:noFill/>
                    </a:ln>
                  </pic:spPr>
                </pic:pic>
              </a:graphicData>
            </a:graphic>
          </wp:inline>
        </w:drawing>
      </w:r>
    </w:p>
    <w:p w14:paraId="C98E44DB">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Mneggunting Kain</w:t>
      </w:r>
    </w:p>
    <w:p w14:paraId="5C31A12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Dokumnetasi Pribadi 2025)</w:t>
      </w:r>
    </w:p>
    <w:p w14:paraId="CB869CD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48"/>
          <w:szCs w:val="48"/>
        </w:rPr>
      </w:pPr>
      <w:r>
        <w:rPr>
          <w:rFonts w:ascii="Times New Roman" w:cs="Times New Roman" w:hAnsi="Times New Roman"/>
          <w:noProof/>
          <w:sz w:val="48"/>
          <w:szCs w:val="48"/>
        </w:rPr>
        <w:drawing>
          <wp:inline distL="0" distT="0" distB="0" distR="0">
            <wp:extent cx="2500604" cy="2970643"/>
            <wp:effectExtent l="0" t="0" r="0" b="1270"/>
            <wp:docPr id="1075" name="Picture 3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 name="Picture 30"/>
                    <pic:cNvPicPr/>
                  </pic:nvPicPr>
                  <pic:blipFill>
                    <a:blip r:embed="rId38" cstate="print"/>
                    <a:srcRect l="20919" t="9360" r="11222" b="54566"/>
                    <a:stretch/>
                  </pic:blipFill>
                  <pic:spPr>
                    <a:xfrm rot="0">
                      <a:off x="0" y="0"/>
                      <a:ext cx="2500604" cy="2970643"/>
                    </a:xfrm>
                    <a:prstGeom prst="rect"/>
                    <a:ln>
                      <a:noFill/>
                    </a:ln>
                  </pic:spPr>
                </pic:pic>
              </a:graphicData>
            </a:graphic>
          </wp:inline>
        </w:drawing>
      </w:r>
      <w:r>
        <w:rPr>
          <w:rFonts w:ascii="Times New Roman" w:cs="Times New Roman" w:hAnsi="Times New Roman"/>
          <w:noProof/>
          <w:sz w:val="48"/>
          <w:szCs w:val="48"/>
        </w:rPr>
        <w:drawing>
          <wp:inline distL="0" distT="0" distB="0" distR="0">
            <wp:extent cx="2500604" cy="2976808"/>
            <wp:effectExtent l="0" t="0" r="0" b="0"/>
            <wp:docPr id="1076" name="Picture 3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 name="Picture 31"/>
                    <pic:cNvPicPr/>
                  </pic:nvPicPr>
                  <pic:blipFill>
                    <a:blip r:embed="rId38" cstate="print"/>
                    <a:srcRect l="16423" t="53426" r="13264" b="10058"/>
                    <a:stretch/>
                  </pic:blipFill>
                  <pic:spPr>
                    <a:xfrm rot="0">
                      <a:off x="0" y="0"/>
                      <a:ext cx="2500604" cy="2976808"/>
                    </a:xfrm>
                    <a:prstGeom prst="rect"/>
                    <a:ln>
                      <a:noFill/>
                    </a:ln>
                  </pic:spPr>
                </pic:pic>
              </a:graphicData>
            </a:graphic>
          </wp:inline>
        </w:drawing>
      </w:r>
    </w:p>
    <w:p w14:paraId="D1239FE0">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menjahit Busana</w:t>
      </w:r>
    </w:p>
    <w:p w14:paraId="F744812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Dokumnetasi Pribadi 2025)</w:t>
      </w:r>
    </w:p>
    <w:p w14:paraId="7CE0CC03">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p w14:paraId="68365D9C">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48"/>
          <w:szCs w:val="48"/>
        </w:rPr>
      </w:pPr>
      <w:r>
        <w:rPr>
          <w:rFonts w:ascii="Times New Roman" w:cs="Times New Roman" w:hAnsi="Times New Roman"/>
          <w:noProof/>
          <w:sz w:val="48"/>
          <w:szCs w:val="48"/>
        </w:rPr>
        <w:drawing>
          <wp:inline distL="0" distT="0" distB="0" distR="0">
            <wp:extent cx="5187821" cy="3228392"/>
            <wp:effectExtent l="0" t="0" r="0" b="0"/>
            <wp:docPr id="1077" name="Picture 3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 name="Picture 34"/>
                    <pic:cNvPicPr/>
                  </pic:nvPicPr>
                  <pic:blipFill>
                    <a:blip r:embed="rId39" cstate="print"/>
                    <a:srcRect l="0" t="47717" r="0" b="24886"/>
                    <a:stretch/>
                  </pic:blipFill>
                  <pic:spPr>
                    <a:xfrm rot="0">
                      <a:off x="0" y="0"/>
                      <a:ext cx="5187821" cy="3228392"/>
                    </a:xfrm>
                    <a:prstGeom prst="rect"/>
                    <a:ln>
                      <a:noFill/>
                    </a:ln>
                  </pic:spPr>
                </pic:pic>
              </a:graphicData>
            </a:graphic>
          </wp:inline>
        </w:drawing>
      </w:r>
    </w:p>
    <w:p w14:paraId="06CD490D">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Proses Memasang Payat</w:t>
      </w:r>
    </w:p>
    <w:p w14:paraId="AEFBC6C9">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Dokumentasi Pribadi 2025)</w:t>
      </w:r>
    </w:p>
    <w:p w14:paraId="AB02242D">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021AC69D">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4FDA288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48"/>
          <w:szCs w:val="48"/>
        </w:rPr>
      </w:pPr>
      <w:r>
        <w:rPr>
          <w:rFonts w:ascii="Times New Roman" w:cs="Times New Roman" w:hAnsi="Times New Roman"/>
          <w:noProof/>
          <w:sz w:val="48"/>
          <w:szCs w:val="48"/>
        </w:rPr>
        <w:drawing>
          <wp:inline distL="0" distT="0" distB="0" distR="0">
            <wp:extent cx="5243804" cy="3862873"/>
            <wp:effectExtent l="0" t="0" r="0" b="4445"/>
            <wp:docPr id="1078" name="Picture 3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Picture 35"/>
                    <pic:cNvPicPr/>
                  </pic:nvPicPr>
                  <pic:blipFill>
                    <a:blip r:embed="rId40" cstate="print"/>
                    <a:srcRect l="0" t="25114" r="0" b="41324"/>
                    <a:stretch/>
                  </pic:blipFill>
                  <pic:spPr>
                    <a:xfrm rot="0">
                      <a:off x="0" y="0"/>
                      <a:ext cx="5243804" cy="3862873"/>
                    </a:xfrm>
                    <a:prstGeom prst="rect"/>
                    <a:ln>
                      <a:noFill/>
                    </a:ln>
                  </pic:spPr>
                </pic:pic>
              </a:graphicData>
            </a:graphic>
          </wp:inline>
        </w:drawing>
      </w:r>
    </w:p>
    <w:p w14:paraId="35FF556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48"/>
          <w:szCs w:val="48"/>
        </w:rPr>
      </w:pPr>
      <w:r>
        <w:rPr>
          <w:rFonts w:ascii="Times New Roman" w:cs="Times New Roman" w:hAnsi="Times New Roman"/>
          <w:noProof/>
          <w:sz w:val="48"/>
          <w:szCs w:val="48"/>
        </w:rPr>
        <w:drawing>
          <wp:inline distL="0" distT="0" distB="0" distR="0">
            <wp:extent cx="5094515" cy="3900195"/>
            <wp:effectExtent l="0" t="0" r="0" b="5080"/>
            <wp:docPr id="1079" name="Picture 3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Picture 39"/>
                    <pic:cNvPicPr/>
                  </pic:nvPicPr>
                  <pic:blipFill>
                    <a:blip r:embed="rId41" cstate="print"/>
                    <a:srcRect l="0" t="42237" r="3568" b="24658"/>
                    <a:stretch/>
                  </pic:blipFill>
                  <pic:spPr>
                    <a:xfrm rot="0">
                      <a:off x="0" y="0"/>
                      <a:ext cx="5094515" cy="3900195"/>
                    </a:xfrm>
                    <a:prstGeom prst="rect"/>
                    <a:ln>
                      <a:noFill/>
                    </a:ln>
                  </pic:spPr>
                </pic:pic>
              </a:graphicData>
            </a:graphic>
          </wp:inline>
        </w:drawing>
      </w:r>
    </w:p>
    <w:p w14:paraId="FEF48EC8">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Peragaan Busana</w:t>
      </w:r>
    </w:p>
    <w:p w14:paraId="DA3F40D2">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r>
        <w:rPr>
          <w:rFonts w:ascii="Times New Roman" w:cs="Times New Roman" w:hAnsi="Times New Roman"/>
          <w:sz w:val="24"/>
          <w:szCs w:val="24"/>
        </w:rPr>
        <w:t>(Sumber : Dokumentasi Pribadi 2025)</w:t>
      </w:r>
    </w:p>
    <w:p w14:paraId="13B062B1">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sz w:val="24"/>
          <w:szCs w:val="24"/>
        </w:rPr>
      </w:pPr>
    </w:p>
    <w:p w14:paraId="AB89A492">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p w14:paraId="8F9C159F">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p w14:paraId="5C6DB36B">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p w14:paraId="1C9F7F28">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p w14:paraId="984945D6">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p w14:paraId="C593C03E">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p w14:paraId="71276A31">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p w14:paraId="D6CA84B7">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sz w:val="24"/>
          <w:szCs w:val="24"/>
        </w:rPr>
      </w:pPr>
    </w:p>
    <w:p w14:paraId="3AD98993">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sz w:val="48"/>
          <w:szCs w:val="48"/>
        </w:rPr>
        <w:t>LAMPIRAN 4</w:t>
      </w:r>
    </w:p>
    <w:p w14:paraId="6492F5C8">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r>
        <w:rPr>
          <w:rFonts w:ascii="Times New Roman" w:cs="Times New Roman" w:hAnsi="Times New Roman"/>
          <w:b/>
          <w:sz w:val="48"/>
          <w:szCs w:val="48"/>
        </w:rPr>
        <w:t>PERSURATAN</w:t>
      </w:r>
    </w:p>
    <w:p w14:paraId="6A0F117A">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74E7D5E4">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D5DE31F6">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ABC4C1FE">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p w14:paraId="D7FD44A7">
      <w:pPr>
        <w:pStyle w:val="style0"/>
        <w:widowControl w:val="false"/>
        <w:tabs>
          <w:tab w:val="left" w:leader="none" w:pos="5162"/>
        </w:tabs>
        <w:autoSpaceDE w:val="false"/>
        <w:autoSpaceDN w:val="false"/>
        <w:adjustRightInd w:val="false"/>
        <w:spacing w:lineRule="auto" w:line="360"/>
        <w:rPr>
          <w:rFonts w:ascii="Times New Roman" w:cs="Times New Roman" w:hAnsi="Times New Roman"/>
          <w:b/>
          <w:sz w:val="48"/>
          <w:szCs w:val="48"/>
        </w:rPr>
      </w:pPr>
    </w:p>
    <w:p w14:paraId="4EA0E36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p>
    <w:bookmarkStart w:id="83" w:name="_Toc233491858"/>
    <w:p w14:paraId="9234EC63">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w:t>
      </w:r>
      <w:r>
        <w:rPr>
          <w:rFonts w:ascii="Times New Roman" w:cs="Times New Roman" w:hAnsi="Times New Roman"/>
          <w:sz w:val="24"/>
          <w:szCs w:val="24"/>
        </w:rPr>
        <w:fldChar w:fldCharType="end"/>
      </w:r>
      <w:r>
        <w:rPr>
          <w:rFonts w:ascii="Times New Roman" w:cs="Times New Roman" w:hAnsi="Times New Roman"/>
          <w:sz w:val="24"/>
          <w:szCs w:val="24"/>
        </w:rPr>
        <w:t xml:space="preserve"> Surat Permohonan Judul</w:t>
      </w:r>
      <w:bookmarkEnd w:id="83"/>
    </w:p>
    <w:p w14:paraId="78E53ACA">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674040" cy="7119257"/>
            <wp:effectExtent l="0" t="0" r="3175" b="5715"/>
            <wp:docPr id="1080" name="Picture 32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 name="Picture 321"/>
                    <pic:cNvPicPr/>
                  </pic:nvPicPr>
                  <pic:blipFill>
                    <a:blip r:embed="rId42" cstate="print"/>
                    <a:srcRect l="0" t="3151" r="0" b="7450"/>
                    <a:stretch/>
                  </pic:blipFill>
                  <pic:spPr>
                    <a:xfrm rot="0">
                      <a:off x="0" y="0"/>
                      <a:ext cx="5674040" cy="7119257"/>
                    </a:xfrm>
                    <a:prstGeom prst="rect"/>
                    <a:ln>
                      <a:noFill/>
                    </a:ln>
                  </pic:spPr>
                </pic:pic>
              </a:graphicData>
            </a:graphic>
          </wp:inline>
        </w:drawing>
      </w:r>
    </w:p>
    <w:p w14:paraId="2954CF6E">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48"/>
          <w:szCs w:val="48"/>
        </w:rPr>
      </w:pPr>
    </w:p>
    <w:p w14:paraId="D80287C7">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p>
    <w:p w14:paraId="266689A4">
      <w:pPr>
        <w:pStyle w:val="style0"/>
        <w:widowControl w:val="false"/>
        <w:tabs>
          <w:tab w:val="left" w:leader="none" w:pos="5162"/>
        </w:tabs>
        <w:autoSpaceDE w:val="false"/>
        <w:autoSpaceDN w:val="false"/>
        <w:adjustRightInd w:val="false"/>
        <w:spacing w:after="0" w:lineRule="auto" w:line="240"/>
        <w:jc w:val="center"/>
        <w:rPr>
          <w:rFonts w:ascii="Times New Roman" w:cs="Times New Roman" w:hAnsi="Times New Roman"/>
          <w:b/>
          <w:sz w:val="24"/>
          <w:szCs w:val="24"/>
        </w:rPr>
      </w:pPr>
    </w:p>
    <w:bookmarkStart w:id="84" w:name="_Toc233491859"/>
    <w:p w14:paraId="E49CC108">
      <w:pPr>
        <w:pStyle w:val="style34"/>
        <w:spacing w:after="0"/>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2</w:t>
      </w:r>
      <w:r>
        <w:rPr>
          <w:rFonts w:ascii="Times New Roman" w:cs="Times New Roman" w:hAnsi="Times New Roman"/>
          <w:sz w:val="24"/>
          <w:szCs w:val="24"/>
        </w:rPr>
        <w:fldChar w:fldCharType="end"/>
      </w:r>
      <w:r>
        <w:rPr>
          <w:rFonts w:ascii="Times New Roman" w:cs="Times New Roman" w:hAnsi="Times New Roman"/>
          <w:sz w:val="24"/>
          <w:szCs w:val="24"/>
        </w:rPr>
        <w:t xml:space="preserve"> SK Pembimbing</w:t>
      </w:r>
      <w:bookmarkEnd w:id="84"/>
    </w:p>
    <w:p w14:paraId="CB8B7468">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573486" cy="7882782"/>
            <wp:effectExtent l="0" t="0" r="8255" b="4445"/>
            <wp:docPr id="1081" name="Picture 32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Picture 322"/>
                    <pic:cNvPicPr/>
                  </pic:nvPicPr>
                  <pic:blipFill>
                    <a:blip r:embed="rId43" cstate="print"/>
                    <a:srcRect l="0" t="0" r="0" b="0"/>
                    <a:stretch/>
                  </pic:blipFill>
                  <pic:spPr>
                    <a:xfrm rot="0">
                      <a:off x="0" y="0"/>
                      <a:ext cx="5573486" cy="7882782"/>
                    </a:xfrm>
                    <a:prstGeom prst="rect"/>
                  </pic:spPr>
                </pic:pic>
              </a:graphicData>
            </a:graphic>
          </wp:inline>
        </w:drawing>
      </w:r>
    </w:p>
    <w:bookmarkStart w:id="85" w:name="_Toc233491860"/>
    <w:p w14:paraId="01AB9CB7">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3</w:t>
      </w:r>
      <w:r>
        <w:rPr>
          <w:rFonts w:ascii="Times New Roman" w:cs="Times New Roman" w:hAnsi="Times New Roman"/>
          <w:sz w:val="24"/>
          <w:szCs w:val="24"/>
        </w:rPr>
        <w:fldChar w:fldCharType="end"/>
      </w:r>
      <w:r>
        <w:rPr>
          <w:rFonts w:ascii="Times New Roman" w:cs="Times New Roman" w:hAnsi="Times New Roman"/>
          <w:sz w:val="24"/>
          <w:szCs w:val="24"/>
        </w:rPr>
        <w:t xml:space="preserve"> Lembar Pengesahan Seminar Proposal</w:t>
      </w:r>
      <w:bookmarkEnd w:id="85"/>
    </w:p>
    <w:p w14:paraId="55C9BC42">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r>
        <w:rPr>
          <w:rFonts w:ascii="Times New Roman" w:cs="Times New Roman" w:hAnsi="Times New Roman"/>
          <w:b/>
          <w:noProof/>
          <w:sz w:val="48"/>
          <w:szCs w:val="48"/>
        </w:rPr>
        <w:drawing>
          <wp:inline distL="0" distT="0" distB="0" distR="0">
            <wp:extent cx="5671595" cy="7655436"/>
            <wp:effectExtent l="0" t="0" r="5715" b="3175"/>
            <wp:docPr id="1082" name="Picture 32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 name="Picture 323"/>
                    <pic:cNvPicPr/>
                  </pic:nvPicPr>
                  <pic:blipFill>
                    <a:blip r:embed="rId44" cstate="print"/>
                    <a:srcRect l="0" t="5723" r="0" b="0"/>
                    <a:stretch/>
                  </pic:blipFill>
                  <pic:spPr>
                    <a:xfrm rot="0">
                      <a:off x="0" y="0"/>
                      <a:ext cx="5671595" cy="7655436"/>
                    </a:xfrm>
                    <a:prstGeom prst="rect"/>
                    <a:ln>
                      <a:noFill/>
                    </a:ln>
                  </pic:spPr>
                </pic:pic>
              </a:graphicData>
            </a:graphic>
          </wp:inline>
        </w:drawing>
      </w:r>
    </w:p>
    <w:bookmarkStart w:id="86" w:name="_Toc233491861"/>
    <w:p w14:paraId="DE695535">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4</w:t>
      </w:r>
      <w:r>
        <w:rPr>
          <w:rFonts w:ascii="Times New Roman" w:cs="Times New Roman" w:hAnsi="Times New Roman"/>
          <w:sz w:val="24"/>
          <w:szCs w:val="24"/>
        </w:rPr>
        <w:fldChar w:fldCharType="end"/>
      </w:r>
      <w:r>
        <w:rPr>
          <w:rFonts w:ascii="Times New Roman" w:cs="Times New Roman" w:hAnsi="Times New Roman"/>
          <w:sz w:val="24"/>
          <w:szCs w:val="24"/>
        </w:rPr>
        <w:t xml:space="preserve"> Lembar Pengesahan Persetujuan Jadwal Seminar Proposal</w:t>
      </w:r>
      <w:bookmarkEnd w:id="86"/>
    </w:p>
    <w:p w14:paraId="FCB12938">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690642" cy="7336972"/>
            <wp:effectExtent l="0" t="0" r="5715" b="0"/>
            <wp:docPr id="1083" name="Picture 32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 name="Picture 324"/>
                    <pic:cNvPicPr/>
                  </pic:nvPicPr>
                  <pic:blipFill>
                    <a:blip r:embed="rId45" cstate="print"/>
                    <a:srcRect l="0" t="7430" r="0" b="0"/>
                    <a:stretch/>
                  </pic:blipFill>
                  <pic:spPr>
                    <a:xfrm rot="0">
                      <a:off x="0" y="0"/>
                      <a:ext cx="5690642" cy="7336972"/>
                    </a:xfrm>
                    <a:prstGeom prst="rect"/>
                    <a:ln>
                      <a:noFill/>
                    </a:ln>
                  </pic:spPr>
                </pic:pic>
              </a:graphicData>
            </a:graphic>
          </wp:inline>
        </w:drawing>
      </w:r>
    </w:p>
    <w:p w14:paraId="D7A255F0">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p>
    <w:bookmarkStart w:id="87" w:name="_Toc233491862"/>
    <w:p w14:paraId="05D62AFE">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5</w:t>
      </w:r>
      <w:r>
        <w:rPr>
          <w:rFonts w:ascii="Times New Roman" w:cs="Times New Roman" w:hAnsi="Times New Roman"/>
          <w:sz w:val="24"/>
          <w:szCs w:val="24"/>
        </w:rPr>
        <w:fldChar w:fldCharType="end"/>
      </w:r>
      <w:r>
        <w:rPr>
          <w:rFonts w:ascii="Times New Roman" w:cs="Times New Roman" w:hAnsi="Times New Roman"/>
          <w:sz w:val="24"/>
          <w:szCs w:val="24"/>
        </w:rPr>
        <w:t xml:space="preserve"> Undangan Seminar Proposal</w:t>
      </w:r>
      <w:bookmarkEnd w:id="87"/>
    </w:p>
    <w:p w14:paraId="3B6C2AA7">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442857" cy="7556095"/>
            <wp:effectExtent l="0" t="0" r="5715" b="6985"/>
            <wp:docPr id="1084" name="Picture 32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 name="Picture 325"/>
                    <pic:cNvPicPr/>
                  </pic:nvPicPr>
                  <pic:blipFill>
                    <a:blip r:embed="rId46" cstate="print"/>
                    <a:srcRect l="0" t="0" r="0" b="0"/>
                    <a:stretch/>
                  </pic:blipFill>
                  <pic:spPr>
                    <a:xfrm rot="0">
                      <a:off x="0" y="0"/>
                      <a:ext cx="5442857" cy="7556095"/>
                    </a:xfrm>
                    <a:prstGeom prst="rect"/>
                  </pic:spPr>
                </pic:pic>
              </a:graphicData>
            </a:graphic>
          </wp:inline>
        </w:drawing>
      </w:r>
    </w:p>
    <w:bookmarkStart w:id="88" w:name="_Toc233491863"/>
    <w:p w14:paraId="1DC37D22">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6</w:t>
      </w:r>
      <w:r>
        <w:rPr>
          <w:rFonts w:ascii="Times New Roman" w:cs="Times New Roman" w:hAnsi="Times New Roman"/>
          <w:sz w:val="24"/>
          <w:szCs w:val="24"/>
        </w:rPr>
        <w:fldChar w:fldCharType="end"/>
      </w:r>
      <w:r>
        <w:rPr>
          <w:rFonts w:ascii="Times New Roman" w:cs="Times New Roman" w:hAnsi="Times New Roman"/>
          <w:sz w:val="24"/>
          <w:szCs w:val="24"/>
        </w:rPr>
        <w:t xml:space="preserve"> Lembar Penerimaan Naskah Proposal</w:t>
      </w:r>
      <w:bookmarkEnd w:id="88"/>
    </w:p>
    <w:p w14:paraId="002B6787">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421086" cy="7744409"/>
            <wp:effectExtent l="0" t="0" r="8255" b="9525"/>
            <wp:docPr id="1085" name="Picture 32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 name="Picture 326"/>
                    <pic:cNvPicPr/>
                  </pic:nvPicPr>
                  <pic:blipFill>
                    <a:blip r:embed="rId47" cstate="print"/>
                    <a:srcRect l="0" t="0" r="0" b="0"/>
                    <a:stretch/>
                  </pic:blipFill>
                  <pic:spPr>
                    <a:xfrm rot="0">
                      <a:off x="0" y="0"/>
                      <a:ext cx="5421086" cy="7744409"/>
                    </a:xfrm>
                    <a:prstGeom prst="rect"/>
                  </pic:spPr>
                </pic:pic>
              </a:graphicData>
            </a:graphic>
          </wp:inline>
        </w:drawing>
      </w:r>
    </w:p>
    <w:bookmarkStart w:id="89" w:name="_Toc233491864"/>
    <w:p w14:paraId="711A7F02">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7</w:t>
      </w:r>
      <w:r>
        <w:rPr>
          <w:rFonts w:ascii="Times New Roman" w:cs="Times New Roman" w:hAnsi="Times New Roman"/>
          <w:sz w:val="24"/>
          <w:szCs w:val="24"/>
        </w:rPr>
        <w:fldChar w:fldCharType="end"/>
      </w:r>
      <w:r>
        <w:rPr>
          <w:rFonts w:ascii="Times New Roman" w:cs="Times New Roman" w:hAnsi="Times New Roman"/>
          <w:sz w:val="24"/>
          <w:szCs w:val="24"/>
        </w:rPr>
        <w:t xml:space="preserve"> Berita Acara Seminar Proposal</w:t>
      </w:r>
      <w:bookmarkEnd w:id="89"/>
    </w:p>
    <w:p w14:paraId="16EF70D9">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535212" cy="7837715"/>
            <wp:effectExtent l="0" t="0" r="8890" b="0"/>
            <wp:docPr id="1086" name="Picture 32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 name="Picture 328"/>
                    <pic:cNvPicPr/>
                  </pic:nvPicPr>
                  <pic:blipFill>
                    <a:blip r:embed="rId48" cstate="print"/>
                    <a:srcRect l="0" t="0" r="0" b="0"/>
                    <a:stretch/>
                  </pic:blipFill>
                  <pic:spPr>
                    <a:xfrm rot="0">
                      <a:off x="0" y="0"/>
                      <a:ext cx="5535212" cy="7837715"/>
                    </a:xfrm>
                    <a:prstGeom prst="rect"/>
                  </pic:spPr>
                </pic:pic>
              </a:graphicData>
            </a:graphic>
          </wp:inline>
        </w:drawing>
      </w:r>
    </w:p>
    <w:bookmarkStart w:id="90" w:name="_Toc233491865"/>
    <w:p w14:paraId="9A9B3B2C">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8</w:t>
      </w:r>
      <w:r>
        <w:rPr>
          <w:rFonts w:ascii="Times New Roman" w:cs="Times New Roman" w:hAnsi="Times New Roman"/>
          <w:sz w:val="24"/>
          <w:szCs w:val="24"/>
        </w:rPr>
        <w:fldChar w:fldCharType="end"/>
      </w:r>
      <w:r>
        <w:rPr>
          <w:rFonts w:ascii="Times New Roman" w:cs="Times New Roman" w:hAnsi="Times New Roman"/>
          <w:sz w:val="24"/>
          <w:szCs w:val="24"/>
        </w:rPr>
        <w:t xml:space="preserve"> Lembar Pengesahan Melaksanakan Penelitian</w:t>
      </w:r>
      <w:bookmarkEnd w:id="90"/>
    </w:p>
    <w:p w14:paraId="817B8802">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382228" cy="7680086"/>
            <wp:effectExtent l="0" t="0" r="9525" b="0"/>
            <wp:docPr id="1087" name="Picture 32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 name="Picture 329"/>
                    <pic:cNvPicPr/>
                  </pic:nvPicPr>
                  <pic:blipFill>
                    <a:blip r:embed="rId49" cstate="print"/>
                    <a:srcRect l="0" t="0" r="0" b="0"/>
                    <a:stretch/>
                  </pic:blipFill>
                  <pic:spPr>
                    <a:xfrm rot="0">
                      <a:off x="0" y="0"/>
                      <a:ext cx="5382228" cy="7680086"/>
                    </a:xfrm>
                    <a:prstGeom prst="rect"/>
                  </pic:spPr>
                </pic:pic>
              </a:graphicData>
            </a:graphic>
          </wp:inline>
        </w:drawing>
      </w:r>
    </w:p>
    <w:bookmarkStart w:id="91" w:name="_Toc233491866"/>
    <w:p w14:paraId="70CC84FC">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9</w:t>
      </w:r>
      <w:r>
        <w:rPr>
          <w:rFonts w:ascii="Times New Roman" w:cs="Times New Roman" w:hAnsi="Times New Roman"/>
          <w:sz w:val="24"/>
          <w:szCs w:val="24"/>
        </w:rPr>
        <w:fldChar w:fldCharType="end"/>
      </w:r>
      <w:r>
        <w:rPr>
          <w:rFonts w:ascii="Times New Roman" w:cs="Times New Roman" w:hAnsi="Times New Roman"/>
          <w:sz w:val="24"/>
          <w:szCs w:val="24"/>
        </w:rPr>
        <w:t xml:space="preserve"> Surat Permintaan Izin Penelitan</w:t>
      </w:r>
      <w:bookmarkEnd w:id="91"/>
    </w:p>
    <w:p w14:paraId="2952C461">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268686" cy="7402576"/>
            <wp:effectExtent l="0" t="0" r="8255" b="8255"/>
            <wp:docPr id="1088" name="Picture 33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 name="Picture 330"/>
                    <pic:cNvPicPr/>
                  </pic:nvPicPr>
                  <pic:blipFill>
                    <a:blip r:embed="rId50" cstate="print"/>
                    <a:srcRect l="0" t="0" r="0" b="0"/>
                    <a:stretch/>
                  </pic:blipFill>
                  <pic:spPr>
                    <a:xfrm rot="0">
                      <a:off x="0" y="0"/>
                      <a:ext cx="5268686" cy="7402576"/>
                    </a:xfrm>
                    <a:prstGeom prst="rect"/>
                  </pic:spPr>
                </pic:pic>
              </a:graphicData>
            </a:graphic>
          </wp:inline>
        </w:drawing>
      </w:r>
    </w:p>
    <w:p w14:paraId="72477550">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p>
    <w:bookmarkStart w:id="92" w:name="_Toc233491867"/>
    <w:p w14:paraId="C9D9DD54">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10</w:t>
      </w:r>
      <w:r>
        <w:rPr>
          <w:rFonts w:ascii="Times New Roman" w:cs="Times New Roman" w:hAnsi="Times New Roman"/>
          <w:sz w:val="24"/>
          <w:szCs w:val="24"/>
        </w:rPr>
        <w:fldChar w:fldCharType="end"/>
      </w:r>
      <w:r>
        <w:rPr>
          <w:rFonts w:ascii="Times New Roman" w:cs="Times New Roman" w:hAnsi="Times New Roman"/>
          <w:sz w:val="24"/>
          <w:szCs w:val="24"/>
        </w:rPr>
        <w:t xml:space="preserve"> Surat Tugas Validator</w:t>
      </w:r>
      <w:bookmarkEnd w:id="92"/>
    </w:p>
    <w:p w14:paraId="691ED332">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24"/>
          <w:szCs w:val="24"/>
        </w:rPr>
        <w:drawing>
          <wp:inline distL="0" distT="0" distB="0" distR="0">
            <wp:extent cx="5405377" cy="7670894"/>
            <wp:effectExtent l="0" t="0" r="5080" b="6350"/>
            <wp:docPr id="1089" name="Picture 33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 name="Picture 331"/>
                    <pic:cNvPicPr/>
                  </pic:nvPicPr>
                  <pic:blipFill>
                    <a:blip r:embed="rId51" cstate="print"/>
                    <a:srcRect l="0" t="0" r="0" b="0"/>
                    <a:stretch/>
                  </pic:blipFill>
                  <pic:spPr>
                    <a:xfrm rot="0">
                      <a:off x="0" y="0"/>
                      <a:ext cx="5405377" cy="7670894"/>
                    </a:xfrm>
                    <a:prstGeom prst="rect"/>
                  </pic:spPr>
                </pic:pic>
              </a:graphicData>
            </a:graphic>
          </wp:inline>
        </w:drawing>
      </w:r>
    </w:p>
    <w:p w14:paraId="EA57CF5E">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r>
        <w:rPr>
          <w:rFonts w:ascii="Times New Roman" w:cs="Times New Roman" w:hAnsi="Times New Roman"/>
          <w:b/>
          <w:noProof/>
          <w:sz w:val="48"/>
          <w:szCs w:val="48"/>
        </w:rPr>
        <w:drawing>
          <wp:inline distL="0" distT="0" distB="0" distR="0">
            <wp:extent cx="5833640" cy="8250721"/>
            <wp:effectExtent l="0" t="0" r="0" b="0"/>
            <wp:docPr id="1090" name="Picture 33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Picture 332"/>
                    <pic:cNvPicPr/>
                  </pic:nvPicPr>
                  <pic:blipFill>
                    <a:blip r:embed="rId52" cstate="print"/>
                    <a:srcRect l="0" t="0" r="0" b="0"/>
                    <a:stretch/>
                  </pic:blipFill>
                  <pic:spPr>
                    <a:xfrm rot="0">
                      <a:off x="0" y="0"/>
                      <a:ext cx="5833640" cy="8250721"/>
                    </a:xfrm>
                    <a:prstGeom prst="rect"/>
                  </pic:spPr>
                </pic:pic>
              </a:graphicData>
            </a:graphic>
          </wp:inline>
        </w:drawing>
      </w:r>
    </w:p>
    <w:bookmarkStart w:id="93" w:name="_Toc233491868"/>
    <w:p w14:paraId="B4FBE775">
      <w:pPr>
        <w:pStyle w:val="style34"/>
        <w:spacing w:after="0"/>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11</w:t>
      </w:r>
      <w:r>
        <w:rPr>
          <w:rFonts w:ascii="Times New Roman" w:cs="Times New Roman" w:hAnsi="Times New Roman"/>
          <w:sz w:val="24"/>
          <w:szCs w:val="24"/>
        </w:rPr>
        <w:fldChar w:fldCharType="end"/>
      </w:r>
      <w:r>
        <w:rPr>
          <w:rFonts w:ascii="Times New Roman" w:cs="Times New Roman" w:hAnsi="Times New Roman"/>
          <w:sz w:val="24"/>
          <w:szCs w:val="24"/>
        </w:rPr>
        <w:t xml:space="preserve"> Lembar Pengesahan Seminar Hasil</w:t>
      </w:r>
      <w:bookmarkEnd w:id="93"/>
    </w:p>
    <w:p w14:paraId="940FA39B">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5607370" cy="7881257"/>
            <wp:effectExtent l="0" t="0" r="0" b="5715"/>
            <wp:docPr id="1091" name="Picture 33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 name="Picture 334"/>
                    <pic:cNvPicPr/>
                  </pic:nvPicPr>
                  <pic:blipFill>
                    <a:blip r:embed="rId53" cstate="print"/>
                    <a:srcRect l="0" t="0" r="0" b="0"/>
                    <a:stretch/>
                  </pic:blipFill>
                  <pic:spPr>
                    <a:xfrm rot="0">
                      <a:off x="0" y="0"/>
                      <a:ext cx="5607370" cy="7881257"/>
                    </a:xfrm>
                    <a:prstGeom prst="rect"/>
                  </pic:spPr>
                </pic:pic>
              </a:graphicData>
            </a:graphic>
          </wp:inline>
        </w:drawing>
      </w:r>
    </w:p>
    <w:bookmarkStart w:id="94" w:name="_Toc233491869"/>
    <w:p w14:paraId="2AD427C2">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12</w:t>
      </w:r>
      <w:r>
        <w:rPr>
          <w:rFonts w:ascii="Times New Roman" w:cs="Times New Roman" w:hAnsi="Times New Roman"/>
          <w:sz w:val="24"/>
          <w:szCs w:val="24"/>
        </w:rPr>
        <w:fldChar w:fldCharType="end"/>
      </w:r>
      <w:r>
        <w:rPr>
          <w:rFonts w:ascii="Times New Roman" w:cs="Times New Roman" w:hAnsi="Times New Roman"/>
          <w:sz w:val="24"/>
          <w:szCs w:val="24"/>
        </w:rPr>
        <w:t xml:space="preserve"> Lembar Persetujuan Jadwal Seminar Hasil</w:t>
      </w:r>
      <w:bookmarkEnd w:id="94"/>
    </w:p>
    <w:p w14:paraId="B52135AE">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5544913" cy="7794172"/>
            <wp:effectExtent l="0" t="0" r="0" b="0"/>
            <wp:docPr id="1092" name="Picture 33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 name="Picture 335"/>
                    <pic:cNvPicPr/>
                  </pic:nvPicPr>
                  <pic:blipFill>
                    <a:blip r:embed="rId54" cstate="print"/>
                    <a:srcRect l="0" t="0" r="0" b="0"/>
                    <a:stretch/>
                  </pic:blipFill>
                  <pic:spPr>
                    <a:xfrm rot="0">
                      <a:off x="0" y="0"/>
                      <a:ext cx="5544913" cy="7794172"/>
                    </a:xfrm>
                    <a:prstGeom prst="rect"/>
                  </pic:spPr>
                </pic:pic>
              </a:graphicData>
            </a:graphic>
          </wp:inline>
        </w:drawing>
      </w:r>
    </w:p>
    <w:bookmarkStart w:id="95" w:name="_Toc233491870"/>
    <w:p w14:paraId="2650EB64">
      <w:pPr>
        <w:pStyle w:val="style34"/>
        <w:jc w:val="center"/>
        <w:rPr>
          <w:rFonts w:ascii="Times New Roman" w:cs="Times New Roman" w:hAnsi="Times New Roman"/>
          <w:b w:val="false"/>
          <w:sz w:val="24"/>
          <w:szCs w:val="24"/>
        </w:rPr>
      </w:pPr>
      <w:r>
        <w:rPr>
          <w:rFonts w:ascii="Times New Roman" w:cs="Times New Roman" w:hAnsi="Times New Roman"/>
          <w:sz w:val="24"/>
          <w:szCs w:val="24"/>
        </w:rPr>
        <w:t xml:space="preserve">Lampiran 4.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Lampiran_4.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13</w:t>
      </w:r>
      <w:r>
        <w:rPr>
          <w:rFonts w:ascii="Times New Roman" w:cs="Times New Roman" w:hAnsi="Times New Roman"/>
          <w:sz w:val="24"/>
          <w:szCs w:val="24"/>
        </w:rPr>
        <w:fldChar w:fldCharType="end"/>
      </w:r>
      <w:r>
        <w:rPr>
          <w:rFonts w:ascii="Times New Roman" w:cs="Times New Roman" w:hAnsi="Times New Roman"/>
          <w:sz w:val="24"/>
          <w:szCs w:val="24"/>
        </w:rPr>
        <w:t xml:space="preserve"> Undangan Seminar Hasil</w:t>
      </w:r>
      <w:bookmarkEnd w:id="95"/>
    </w:p>
    <w:p w14:paraId="0673C400">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5558363" cy="7794172"/>
            <wp:effectExtent l="0" t="0" r="4445" b="0"/>
            <wp:docPr id="1093" name="Picture 33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 name="Picture 336"/>
                    <pic:cNvPicPr/>
                  </pic:nvPicPr>
                  <pic:blipFill>
                    <a:blip r:embed="rId55" cstate="print"/>
                    <a:srcRect l="0" t="0" r="0" b="0"/>
                    <a:stretch/>
                  </pic:blipFill>
                  <pic:spPr>
                    <a:xfrm rot="0">
                      <a:off x="0" y="0"/>
                      <a:ext cx="5558363" cy="7794172"/>
                    </a:xfrm>
                    <a:prstGeom prst="rect"/>
                  </pic:spPr>
                </pic:pic>
              </a:graphicData>
            </a:graphic>
          </wp:inline>
        </w:drawing>
      </w:r>
    </w:p>
    <w:bookmarkStart w:id="96" w:name="_Toc234248259"/>
    <w:p w14:paraId="24841AC4">
      <w:pPr>
        <w:pStyle w:val="style1"/>
        <w:spacing w:before="0" w:after="120" w:lineRule="auto" w:line="360"/>
        <w:jc w:val="center"/>
        <w:rPr>
          <w:rFonts w:ascii="Times New Roman" w:cs="Times New Roman" w:hAnsi="Times New Roman"/>
        </w:rPr>
      </w:pPr>
      <w:r>
        <w:rPr>
          <w:rFonts w:ascii="Times New Roman" w:cs="Times New Roman" w:hAnsi="Times New Roman"/>
        </w:rPr>
        <w:t>RIWAYAT HIDUP</w:t>
      </w:r>
      <w:bookmarkEnd w:id="96"/>
    </w:p>
    <w:p w14:paraId="699F15DF">
      <w:pPr>
        <w:pStyle w:val="style0"/>
        <w:spacing w:after="0" w:lineRule="auto" w:line="360"/>
        <w:jc w:val="both"/>
        <w:rPr>
          <w:rFonts w:ascii="Times New Roman" w:cs="Times New Roman" w:eastAsia="Times New Roman" w:hAnsi="Times New Roman"/>
          <w:sz w:val="24"/>
          <w:szCs w:val="24"/>
        </w:rPr>
      </w:pPr>
      <w:r>
        <w:rPr>
          <w:rFonts w:ascii="Times New Roman" w:cs="Times New Roman" w:hAnsi="Times New Roman"/>
          <w:b/>
          <w:noProof/>
          <w:sz w:val="24"/>
          <w:szCs w:val="24"/>
        </w:rPr>
        <w:drawing>
          <wp:anchor distT="0" distB="0" distL="114300" distR="114300" simplePos="false" relativeHeight="19" behindDoc="true" locked="false" layoutInCell="true" allowOverlap="true">
            <wp:simplePos x="0" y="0"/>
            <wp:positionH relativeFrom="margin">
              <wp:posOffset>38735</wp:posOffset>
            </wp:positionH>
            <wp:positionV relativeFrom="margin">
              <wp:posOffset>415290</wp:posOffset>
            </wp:positionV>
            <wp:extent cx="981074" cy="1308735"/>
            <wp:effectExtent l="0" t="0" r="9525" b="5715"/>
            <wp:wrapTight wrapText="bothSides">
              <wp:wrapPolygon edited="false">
                <wp:start x="0" y="0"/>
                <wp:lineTo x="0" y="21380"/>
                <wp:lineTo x="21390" y="21380"/>
                <wp:lineTo x="21390" y="0"/>
                <wp:lineTo x="0" y="0"/>
              </wp:wrapPolygon>
            </wp:wrapTight>
            <wp:docPr id="1094" name="Picture 32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 name="Picture 327"/>
                    <pic:cNvPicPr/>
                  </pic:nvPicPr>
                  <pic:blipFill>
                    <a:blip r:embed="rId56" cstate="print"/>
                    <a:srcRect l="0" t="0" r="0" b="0"/>
                    <a:stretch/>
                  </pic:blipFill>
                  <pic:spPr>
                    <a:xfrm rot="0">
                      <a:off x="0" y="0"/>
                      <a:ext cx="981074" cy="1308735"/>
                    </a:xfrm>
                    <a:prstGeom prst="rect"/>
                  </pic:spPr>
                </pic:pic>
              </a:graphicData>
            </a:graphic>
            <wp14:sizeRelH relativeFrom="margin">
              <wp14:pctWidth>0</wp14:pctWidth>
            </wp14:sizeRelH>
            <wp14:sizeRelV relativeFrom="margin">
              <wp14:pctHeight>0</wp14:pctHeight>
            </wp14:sizeRelV>
          </wp:anchor>
        </w:drawing>
      </w:r>
      <w:r>
        <w:rPr>
          <w:rFonts w:ascii="Times New Roman" w:cs="Times New Roman" w:eastAsia="Times New Roman" w:hAnsi="Times New Roman"/>
          <w:bCs/>
          <w:sz w:val="24"/>
          <w:szCs w:val="24"/>
        </w:rPr>
        <w:t>Nur Halizah</w:t>
      </w:r>
      <w:r>
        <w:rPr>
          <w:rFonts w:ascii="Times New Roman" w:cs="Times New Roman" w:eastAsia="Times New Roman" w:hAnsi="Times New Roman"/>
          <w:sz w:val="24"/>
          <w:szCs w:val="24"/>
        </w:rPr>
        <w:t xml:space="preserve">, NIM </w:t>
      </w:r>
      <w:r>
        <w:rPr>
          <w:rFonts w:ascii="Times New Roman" w:cs="Times New Roman" w:eastAsia="Times New Roman" w:hAnsi="Times New Roman"/>
          <w:bCs/>
          <w:sz w:val="24"/>
          <w:szCs w:val="24"/>
        </w:rPr>
        <w:t>240208503005</w:t>
      </w:r>
      <w:r>
        <w:rPr>
          <w:rFonts w:ascii="Times New Roman" w:cs="Times New Roman" w:eastAsia="Times New Roman" w:hAnsi="Times New Roman"/>
          <w:sz w:val="24"/>
          <w:szCs w:val="24"/>
        </w:rPr>
        <w:t xml:space="preserve">, lahir di Kabupaten Gowa, Provinsi Sulawesi Selatan, tepatnya di Kecamatan Bungaya pada tanggal </w:t>
      </w:r>
      <w:r>
        <w:rPr>
          <w:rFonts w:ascii="Times New Roman" w:cs="Times New Roman" w:eastAsia="Times New Roman" w:hAnsi="Times New Roman"/>
          <w:bCs/>
          <w:sz w:val="24"/>
          <w:szCs w:val="24"/>
        </w:rPr>
        <w:t>27 Juli 2003</w:t>
      </w:r>
      <w:r>
        <w:rPr>
          <w:rFonts w:ascii="Times New Roman" w:cs="Times New Roman" w:eastAsia="Times New Roman" w:hAnsi="Times New Roman"/>
          <w:sz w:val="24"/>
          <w:szCs w:val="24"/>
        </w:rPr>
        <w:t xml:space="preserve">. Penulis merupakan anak kedua dari dua bersaudara, buah hati dari pasangan </w:t>
      </w:r>
      <w:r>
        <w:rPr>
          <w:rFonts w:ascii="Times New Roman" w:cs="Times New Roman" w:eastAsia="Times New Roman" w:hAnsi="Times New Roman"/>
          <w:bCs/>
          <w:sz w:val="24"/>
          <w:szCs w:val="24"/>
        </w:rPr>
        <w:t>Ahmad Bana</w:t>
      </w:r>
      <w:r>
        <w:rPr>
          <w:rFonts w:ascii="Times New Roman" w:cs="Times New Roman" w:eastAsia="Times New Roman" w:hAnsi="Times New Roman"/>
          <w:sz w:val="24"/>
          <w:szCs w:val="24"/>
        </w:rPr>
        <w:t xml:space="preserve"> dan </w:t>
      </w:r>
      <w:r>
        <w:rPr>
          <w:rFonts w:ascii="Times New Roman" w:cs="Times New Roman" w:eastAsia="Times New Roman" w:hAnsi="Times New Roman"/>
          <w:bCs/>
          <w:sz w:val="24"/>
          <w:szCs w:val="24"/>
        </w:rPr>
        <w:t>Salehati</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Penulis memulai pendidikan formal pada tahun 2009 di </w:t>
      </w:r>
      <w:r>
        <w:rPr>
          <w:rFonts w:ascii="Times New Roman" w:cs="Times New Roman" w:eastAsia="Times New Roman" w:hAnsi="Times New Roman"/>
          <w:bCs/>
          <w:sz w:val="24"/>
          <w:szCs w:val="24"/>
        </w:rPr>
        <w:t>SD Inpres Tarowang</w:t>
      </w:r>
      <w:r>
        <w:rPr>
          <w:rFonts w:ascii="Times New Roman" w:cs="Times New Roman" w:eastAsia="Times New Roman" w:hAnsi="Times New Roman"/>
          <w:sz w:val="24"/>
          <w:szCs w:val="24"/>
        </w:rPr>
        <w:t>, kemudian pada t</w:t>
      </w:r>
      <w:r>
        <w:rPr>
          <w:rFonts w:ascii="Times New Roman" w:cs="Times New Roman" w:eastAsia="Times New Roman" w:hAnsi="Times New Roman"/>
          <w:sz w:val="24"/>
          <w:szCs w:val="24"/>
        </w:rPr>
        <w:t xml:space="preserve">ahun 2010 pindah ke sekolah </w:t>
      </w:r>
      <w:r>
        <w:rPr>
          <w:rFonts w:ascii="Times New Roman" w:cs="Times New Roman" w:eastAsia="Times New Roman" w:hAnsi="Times New Roman"/>
          <w:bCs/>
          <w:sz w:val="24"/>
          <w:szCs w:val="24"/>
        </w:rPr>
        <w:t>SD Inpres Mangempang</w:t>
      </w:r>
      <w:r>
        <w:rPr>
          <w:rFonts w:ascii="Times New Roman" w:cs="Times New Roman" w:eastAsia="Times New Roman" w:hAnsi="Times New Roman"/>
          <w:sz w:val="24"/>
          <w:szCs w:val="24"/>
        </w:rPr>
        <w:t xml:space="preserve"> dan lulus pada tahun 2015. Selanjutnya, penulis melanjutkan pendidikan di </w:t>
      </w:r>
      <w:r>
        <w:rPr>
          <w:rFonts w:ascii="Times New Roman" w:cs="Times New Roman" w:eastAsia="Times New Roman" w:hAnsi="Times New Roman"/>
          <w:bCs/>
          <w:sz w:val="24"/>
          <w:szCs w:val="24"/>
        </w:rPr>
        <w:t>Madrasah Tsanawiyah (MTs) Nurhidayah Rabbin</w:t>
      </w:r>
      <w:r>
        <w:rPr>
          <w:rFonts w:ascii="Times New Roman" w:cs="Times New Roman" w:eastAsia="Times New Roman" w:hAnsi="Times New Roman"/>
          <w:sz w:val="24"/>
          <w:szCs w:val="24"/>
        </w:rPr>
        <w:t xml:space="preserve"> dan lulus pada tahun 2018. Pada tahun yang sama, penulis melanjutkan pendidikan di </w:t>
      </w:r>
      <w:r>
        <w:rPr>
          <w:rFonts w:ascii="Times New Roman" w:cs="Times New Roman" w:eastAsia="Times New Roman" w:hAnsi="Times New Roman"/>
          <w:bCs/>
          <w:sz w:val="24"/>
          <w:szCs w:val="24"/>
        </w:rPr>
        <w:t>Madrasah Aliyah (MA) Syekh Yusuf</w:t>
      </w:r>
      <w:r>
        <w:rPr>
          <w:rFonts w:ascii="Times New Roman" w:cs="Times New Roman" w:eastAsia="Times New Roman" w:hAnsi="Times New Roman"/>
          <w:sz w:val="24"/>
          <w:szCs w:val="24"/>
        </w:rPr>
        <w:t xml:space="preserve"> dan berhasil menyelesaikan pendidikan pada tahun 2021.</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Setelah menyelesaikan pendidikan menengah atas, penulis melanjutkan studi di </w:t>
      </w:r>
      <w:r>
        <w:rPr>
          <w:rFonts w:ascii="Times New Roman" w:cs="Times New Roman" w:eastAsia="Times New Roman" w:hAnsi="Times New Roman"/>
          <w:bCs/>
          <w:sz w:val="24"/>
          <w:szCs w:val="24"/>
        </w:rPr>
        <w:t>Universitas Negeri Makassar</w:t>
      </w:r>
      <w:r>
        <w:rPr>
          <w:rFonts w:ascii="Times New Roman" w:cs="Times New Roman" w:eastAsia="Times New Roman" w:hAnsi="Times New Roman"/>
          <w:sz w:val="24"/>
          <w:szCs w:val="24"/>
        </w:rPr>
        <w:t xml:space="preserve"> pada tahun 2021, tepatnya di </w:t>
      </w:r>
      <w:r>
        <w:rPr>
          <w:rFonts w:ascii="Times New Roman" w:cs="Times New Roman" w:eastAsia="Times New Roman" w:hAnsi="Times New Roman"/>
          <w:bCs/>
          <w:sz w:val="24"/>
          <w:szCs w:val="24"/>
        </w:rPr>
        <w:t>Fakultas Teknik, Jurusan Pendidikan Kesejahteraan Keluarga, Program Studi Diploma III Tata Busana</w:t>
      </w:r>
      <w:r>
        <w:rPr>
          <w:rFonts w:ascii="Times New Roman" w:cs="Times New Roman" w:eastAsia="Times New Roman" w:hAnsi="Times New Roman"/>
          <w:sz w:val="24"/>
          <w:szCs w:val="24"/>
        </w:rPr>
        <w:t>, dan menyelesaikan pendidikan pada tahun 2024. Selanjutnya, pada tahun 2024 penulis melanjutkan studi melalui program transfer dari Diploma III</w:t>
      </w:r>
      <w:r>
        <w:rPr>
          <w:rFonts w:ascii="Times New Roman" w:cs="Times New Roman" w:eastAsia="Times New Roman" w:hAnsi="Times New Roman"/>
          <w:sz w:val="24"/>
          <w:szCs w:val="24"/>
        </w:rPr>
        <w:t xml:space="preserve"> (D3)</w:t>
      </w:r>
      <w:r>
        <w:rPr>
          <w:rFonts w:ascii="Times New Roman" w:cs="Times New Roman" w:eastAsia="Times New Roman" w:hAnsi="Times New Roman"/>
          <w:sz w:val="24"/>
          <w:szCs w:val="24"/>
        </w:rPr>
        <w:t xml:space="preserve"> ke jenjang Sarjana (S1) pada </w:t>
      </w:r>
      <w:r>
        <w:rPr>
          <w:rFonts w:ascii="Times New Roman" w:cs="Times New Roman" w:eastAsia="Times New Roman" w:hAnsi="Times New Roman"/>
          <w:bCs/>
          <w:sz w:val="24"/>
          <w:szCs w:val="24"/>
        </w:rPr>
        <w:t>Program Studi Pendidikan Kesejahteraan Keluarga, Jurusan Pariwisata dan Perhotelan, Fakultas Teknik, Universitas Negeri Makassar</w:t>
      </w:r>
      <w:r>
        <w:rPr>
          <w:rFonts w:ascii="Times New Roman" w:cs="Times New Roman" w:eastAsia="Times New Roman" w:hAnsi="Times New Roman"/>
          <w:sz w:val="24"/>
          <w:szCs w:val="24"/>
        </w:rPr>
        <w:t>, untuk menyelesaikan pendidikan sarjana.</w:t>
      </w:r>
    </w:p>
    <w:p w14:paraId="BA19F349">
      <w:pPr>
        <w:pStyle w:val="style0"/>
        <w:spacing w:after="0" w:lineRule="auto" w:line="360"/>
        <w:jc w:val="both"/>
        <w:rPr>
          <w:rFonts w:ascii="Times New Roman" w:cs="Times New Roman" w:eastAsia="Times New Roman" w:hAnsi="Times New Roman"/>
          <w:sz w:val="24"/>
          <w:szCs w:val="24"/>
        </w:rPr>
      </w:pPr>
    </w:p>
    <w:p w14:paraId="DFFD9112">
      <w:pPr>
        <w:pStyle w:val="style0"/>
        <w:widowControl w:val="false"/>
        <w:tabs>
          <w:tab w:val="left" w:leader="none" w:pos="0"/>
        </w:tabs>
        <w:autoSpaceDE w:val="false"/>
        <w:autoSpaceDN w:val="false"/>
        <w:adjustRightInd w:val="false"/>
        <w:spacing w:lineRule="auto" w:line="360"/>
        <w:jc w:val="both"/>
        <w:rPr>
          <w:rFonts w:ascii="Times New Roman" w:cs="Times New Roman" w:hAnsi="Times New Roman"/>
          <w:sz w:val="24"/>
          <w:szCs w:val="24"/>
        </w:rPr>
      </w:pPr>
    </w:p>
    <w:p w14:paraId="299AF688">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p>
    <w:p w14:paraId="BD4EBCE2">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p>
    <w:p w14:paraId="0E9B1A1C">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24"/>
          <w:szCs w:val="24"/>
        </w:rPr>
      </w:pPr>
    </w:p>
    <w:p w14:paraId="8B99A887">
      <w:pPr>
        <w:pStyle w:val="style0"/>
        <w:widowControl w:val="false"/>
        <w:tabs>
          <w:tab w:val="left" w:leader="none" w:pos="5162"/>
        </w:tabs>
        <w:autoSpaceDE w:val="false"/>
        <w:autoSpaceDN w:val="false"/>
        <w:adjustRightInd w:val="false"/>
        <w:spacing w:after="0" w:lineRule="auto" w:line="360"/>
        <w:jc w:val="center"/>
        <w:rPr>
          <w:rFonts w:ascii="Times New Roman" w:cs="Times New Roman" w:hAnsi="Times New Roman"/>
          <w:b/>
          <w:sz w:val="48"/>
          <w:szCs w:val="48"/>
        </w:rPr>
      </w:pPr>
    </w:p>
    <w:p w14:paraId="0A3CDB3D">
      <w:pPr>
        <w:pStyle w:val="style0"/>
        <w:widowControl w:val="false"/>
        <w:tabs>
          <w:tab w:val="left" w:leader="none" w:pos="5162"/>
        </w:tabs>
        <w:autoSpaceDE w:val="false"/>
        <w:autoSpaceDN w:val="false"/>
        <w:adjustRightInd w:val="false"/>
        <w:spacing w:lineRule="auto" w:line="360"/>
        <w:jc w:val="center"/>
        <w:rPr>
          <w:rFonts w:ascii="Times New Roman" w:cs="Times New Roman" w:hAnsi="Times New Roman"/>
          <w:b/>
          <w:sz w:val="48"/>
          <w:szCs w:val="48"/>
        </w:rPr>
      </w:pPr>
    </w:p>
    <w:sectPr>
      <w:pgSz w:w="11907" w:h="16839" w:orient="portrait" w:code="9"/>
      <w:pgMar w:top="2268" w:right="1701" w:bottom="1701" w:left="226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SimSun">
    <w:altName w:val="宋体"/>
    <w:panose1 w:val="02010600030001010101"/>
    <w:charset w:val="86"/>
    <w:family w:val="auto"/>
    <w:pitch w:val="variable"/>
    <w:sig w:usb0="00000203" w:usb1="288F0000" w:usb2="00000016" w:usb3="00000000" w:csb0="00040001" w:csb1="00000000"/>
  </w:font>
  <w:font w:name="Tahoma">
    <w:altName w:val="Tahoma"/>
    <w:panose1 w:val="020b0604030005040204"/>
    <w:charset w:val="00"/>
    <w:family w:val="swiss"/>
    <w:pitch w:val="variable"/>
    <w:sig w:usb0="E1002EFF" w:usb1="C000605B" w:usb2="00000029" w:usb3="00000000" w:csb0="000101FF" w:csb1="00000000"/>
  </w:font>
  <w:font w:name="Cambria Math">
    <w:altName w:val="Cambria Math"/>
    <w:panose1 w:val="02040503050004030204"/>
    <w:charset w:val="00"/>
    <w:family w:val="roman"/>
    <w:pitch w:val="variable"/>
    <w:sig w:usb0="E00006FF" w:usb1="420024FF" w:usb2="02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宋体">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7EE619C">
    <w:pPr>
      <w:pStyle w:val="style32"/>
      <w:rPr/>
    </w:pPr>
  </w:p>
  <w:p w14:paraId="0E612386">
    <w:pPr>
      <w:pStyle w:val="style32"/>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B3D61187">
    <w:pPr>
      <w:pStyle w:val="style32"/>
      <w:jc w:val="center"/>
      <w:rPr>
        <w:rFonts w:ascii="Times New Roman" w:cs="Times New Roman" w:hAnsi="Times New Roman"/>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   \* MERGEFORMAT </w:instrText>
    </w:r>
    <w:r>
      <w:rPr>
        <w:rFonts w:ascii="Times New Roman" w:cs="Times New Roman" w:hAnsi="Times New Roman"/>
        <w:sz w:val="24"/>
        <w:szCs w:val="24"/>
      </w:rPr>
      <w:fldChar w:fldCharType="separate"/>
    </w:r>
    <w:r>
      <w:rPr>
        <w:rFonts w:ascii="Times New Roman" w:cs="Times New Roman" w:hAnsi="Times New Roman"/>
        <w:noProof/>
        <w:sz w:val="24"/>
        <w:szCs w:val="24"/>
      </w:rPr>
      <w:t>1</w:t>
    </w:r>
    <w:r>
      <w:rPr>
        <w:rFonts w:ascii="Times New Roman" w:cs="Times New Roman" w:hAnsi="Times New Roman"/>
        <w:noProof/>
        <w:sz w:val="24"/>
        <w:szCs w:val="24"/>
      </w:rPr>
      <w:fldChar w:fldCharType="end"/>
    </w:r>
  </w:p>
  <w:p w14:paraId="E18A5FD6">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5AA6B66E">
    <w:pPr>
      <w:pStyle w:val="style32"/>
      <w:jc w:val="center"/>
      <w:rPr>
        <w:rFonts w:ascii="Times New Roman" w:cs="Times New Roman" w:hAnsi="Times New Roman"/>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   \* MERGEFORMAT </w:instrText>
    </w:r>
    <w:r>
      <w:rPr>
        <w:rFonts w:ascii="Times New Roman" w:cs="Times New Roman" w:hAnsi="Times New Roman"/>
        <w:sz w:val="24"/>
        <w:szCs w:val="24"/>
      </w:rPr>
      <w:fldChar w:fldCharType="separate"/>
    </w:r>
    <w:r>
      <w:rPr>
        <w:rFonts w:ascii="Times New Roman" w:cs="Times New Roman" w:hAnsi="Times New Roman"/>
        <w:noProof/>
        <w:sz w:val="24"/>
        <w:szCs w:val="24"/>
      </w:rPr>
      <w:t>vii</w:t>
    </w:r>
    <w:r>
      <w:rPr>
        <w:rFonts w:ascii="Times New Roman" w:cs="Times New Roman" w:hAnsi="Times New Roman"/>
        <w:noProof/>
        <w:sz w:val="24"/>
        <w:szCs w:val="24"/>
      </w:rPr>
      <w:fldChar w:fldCharType="end"/>
    </w:r>
  </w:p>
  <w:p w14:paraId="52803143">
    <w:pPr>
      <w:pStyle w:val="style32"/>
      <w:rPr>
        <w:rFonts w:ascii="Times New Roman" w:cs="Times New Roman" w:hAnsi="Times New Roman"/>
        <w:sz w:val="24"/>
        <w:szCs w:val="24"/>
      </w:rPr>
    </w:pPr>
  </w:p>
</w:ftr>
</file>

<file path=word/footer6.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84F21941">
    <w:pPr>
      <w:pStyle w:val="style32"/>
      <w:jc w:val="center"/>
      <w:rPr>
        <w:rFonts w:ascii="Times New Roman" w:cs="Times New Roman" w:hAnsi="Times New Roman"/>
        <w:sz w:val="24"/>
        <w:szCs w:val="24"/>
      </w:rPr>
    </w:pPr>
  </w:p>
  <w:p w14:paraId="488A223D">
    <w:pPr>
      <w:pStyle w:val="style32"/>
      <w:rPr/>
    </w:pPr>
  </w:p>
</w:ftr>
</file>

<file path=word/header3.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A727304C">
    <w:pPr>
      <w:pStyle w:val="style31"/>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9C9BF84D">
    <w:pPr>
      <w:pStyle w:val="style31"/>
      <w:jc w:val="right"/>
      <w:rPr>
        <w:rFonts w:ascii="Times New Roman" w:cs="Times New Roman" w:hAnsi="Times New Roman"/>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   \* MERGEFORMAT </w:instrText>
    </w:r>
    <w:r>
      <w:rPr>
        <w:rFonts w:ascii="Times New Roman" w:cs="Times New Roman" w:hAnsi="Times New Roman"/>
        <w:sz w:val="24"/>
        <w:szCs w:val="24"/>
      </w:rPr>
      <w:fldChar w:fldCharType="separate"/>
    </w:r>
    <w:r>
      <w:rPr>
        <w:rFonts w:ascii="Times New Roman" w:cs="Times New Roman" w:hAnsi="Times New Roman"/>
        <w:noProof/>
        <w:sz w:val="24"/>
        <w:szCs w:val="24"/>
      </w:rPr>
      <w:t>3</w:t>
    </w:r>
    <w:r>
      <w:rPr>
        <w:rFonts w:ascii="Times New Roman" w:cs="Times New Roman" w:hAnsi="Times New Roman"/>
        <w:noProof/>
        <w:sz w:val="24"/>
        <w:szCs w:val="24"/>
      </w:rPr>
      <w:fldChar w:fldCharType="end"/>
    </w:r>
  </w:p>
  <w:p w14:paraId="0675E672">
    <w:pPr>
      <w:pStyle w:val="style31"/>
      <w:rPr/>
    </w:pPr>
  </w:p>
</w:hdr>
</file>

<file path=word/header7.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E0EC0D5D">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6A2A6A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0000001"/>
    <w:multiLevelType w:val="hybridMultilevel"/>
    <w:tmpl w:val="AE8A6986"/>
    <w:lvl w:ilvl="0" w:tplc="0636AB8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0E92576C"/>
    <w:lvl w:ilvl="0" w:tplc="04090017">
      <w:start w:val="1"/>
      <w:numFmt w:val="lowerLetter"/>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3">
    <w:nsid w:val="00000003"/>
    <w:multiLevelType w:val="hybridMultilevel"/>
    <w:tmpl w:val="84A670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A4F28818"/>
    <w:lvl w:ilvl="0" w:tplc="80C44A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0000005"/>
    <w:multiLevelType w:val="multilevel"/>
    <w:tmpl w:val="FEBAAAA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multilevel"/>
    <w:tmpl w:val="1C9620D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
    <w:nsid w:val="00000007"/>
    <w:multiLevelType w:val="hybridMultilevel"/>
    <w:tmpl w:val="F4725E24"/>
    <w:lvl w:ilvl="0" w:tplc="0409000F">
      <w:start w:val="1"/>
      <w:numFmt w:val="decimal"/>
      <w:lvlText w:val="%1."/>
      <w:lvlJc w:val="left"/>
      <w:pPr>
        <w:ind w:left="720" w:hanging="360"/>
      </w:pPr>
      <w:rPr>
        <w:rFonts w:hint="default"/>
      </w:rPr>
    </w:lvl>
    <w:lvl w:ilvl="1" w:tplc="0636AB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C8FE3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C76C2E3C"/>
    <w:lvl w:ilvl="0" w:tplc="0636AB8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BDF60E30"/>
    <w:lvl w:ilvl="0" w:tplc="0636AB8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E2E03F24"/>
    <w:lvl w:ilvl="0" w:tplc="04090019">
      <w:start w:val="1"/>
      <w:numFmt w:val="lowerLetter"/>
      <w:lvlText w:val="%1."/>
      <w:lvlJc w:val="left"/>
      <w:pPr>
        <w:ind w:left="720" w:hanging="360"/>
      </w:pPr>
      <w:rPr>
        <w:rFonts w:hint="default"/>
      </w:rPr>
    </w:lvl>
    <w:lvl w:ilvl="1" w:tplc="0E66B19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3276563E"/>
    <w:lvl w:ilvl="0" w:tplc="0409000F">
      <w:start w:val="1"/>
      <w:numFmt w:val="decimal"/>
      <w:lvlText w:val="%1."/>
      <w:lvlJc w:val="left"/>
      <w:pPr>
        <w:ind w:left="3723" w:hanging="360"/>
      </w:pPr>
    </w:lvl>
    <w:lvl w:ilvl="1" w:tplc="04090019" w:tentative="1">
      <w:start w:val="1"/>
      <w:numFmt w:val="lowerLetter"/>
      <w:lvlText w:val="%2."/>
      <w:lvlJc w:val="left"/>
      <w:pPr>
        <w:ind w:left="4443" w:hanging="360"/>
      </w:pPr>
    </w:lvl>
    <w:lvl w:ilvl="2" w:tplc="0409001B" w:tentative="1">
      <w:start w:val="1"/>
      <w:numFmt w:val="lowerRoman"/>
      <w:lvlText w:val="%3."/>
      <w:lvlJc w:val="right"/>
      <w:pPr>
        <w:ind w:left="5163" w:hanging="180"/>
      </w:pPr>
    </w:lvl>
    <w:lvl w:ilvl="3" w:tplc="0409000F" w:tentative="1">
      <w:start w:val="1"/>
      <w:numFmt w:val="decimal"/>
      <w:lvlText w:val="%4."/>
      <w:lvlJc w:val="left"/>
      <w:pPr>
        <w:ind w:left="5883" w:hanging="360"/>
      </w:pPr>
    </w:lvl>
    <w:lvl w:ilvl="4" w:tplc="04090019" w:tentative="1">
      <w:start w:val="1"/>
      <w:numFmt w:val="lowerLetter"/>
      <w:lvlText w:val="%5."/>
      <w:lvlJc w:val="left"/>
      <w:pPr>
        <w:ind w:left="6603" w:hanging="360"/>
      </w:pPr>
    </w:lvl>
    <w:lvl w:ilvl="5" w:tplc="0409001B" w:tentative="1">
      <w:start w:val="1"/>
      <w:numFmt w:val="lowerRoman"/>
      <w:lvlText w:val="%6."/>
      <w:lvlJc w:val="right"/>
      <w:pPr>
        <w:ind w:left="7323" w:hanging="180"/>
      </w:pPr>
    </w:lvl>
    <w:lvl w:ilvl="6" w:tplc="0409000F" w:tentative="1">
      <w:start w:val="1"/>
      <w:numFmt w:val="decimal"/>
      <w:lvlText w:val="%7."/>
      <w:lvlJc w:val="left"/>
      <w:pPr>
        <w:ind w:left="8043" w:hanging="360"/>
      </w:pPr>
    </w:lvl>
    <w:lvl w:ilvl="7" w:tplc="04090019" w:tentative="1">
      <w:start w:val="1"/>
      <w:numFmt w:val="lowerLetter"/>
      <w:lvlText w:val="%8."/>
      <w:lvlJc w:val="left"/>
      <w:pPr>
        <w:ind w:left="8763" w:hanging="360"/>
      </w:pPr>
    </w:lvl>
    <w:lvl w:ilvl="8" w:tplc="0409001B" w:tentative="1">
      <w:start w:val="1"/>
      <w:numFmt w:val="lowerRoman"/>
      <w:lvlText w:val="%9."/>
      <w:lvlJc w:val="right"/>
      <w:pPr>
        <w:ind w:left="9483" w:hanging="180"/>
      </w:pPr>
    </w:lvl>
  </w:abstractNum>
  <w:abstractNum w:abstractNumId="13">
    <w:nsid w:val="0000000D"/>
    <w:multiLevelType w:val="multilevel"/>
    <w:tmpl w:val="E91442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hybridMultilevel"/>
    <w:tmpl w:val="A2F04C80"/>
    <w:lvl w:ilvl="0" w:tplc="9D7C14E2">
      <w:start w:val="1"/>
      <w:numFmt w:val="bullet"/>
      <w:lvlText w:val="-"/>
      <w:lvlJc w:val="left"/>
      <w:pPr>
        <w:ind w:left="1985" w:hanging="360"/>
      </w:pPr>
      <w:rPr>
        <w:rFonts w:ascii="Times New Roman" w:cs="Times New Roman" w:eastAsia="Times New Roman" w:hAnsi="Times New Roman" w:hint="default"/>
        <w:b w:val="false"/>
        <w:bCs w:val="false"/>
        <w:i w:val="false"/>
        <w:iCs w:val="false"/>
        <w:spacing w:val="0"/>
        <w:w w:val="100"/>
        <w:sz w:val="24"/>
        <w:szCs w:val="24"/>
        <w:lang w:bidi="ar-SA" w:eastAsia="en-US"/>
      </w:rPr>
    </w:lvl>
    <w:lvl w:ilvl="1" w:tplc="04090003" w:tentative="1">
      <w:start w:val="1"/>
      <w:numFmt w:val="bullet"/>
      <w:lvlText w:val="o"/>
      <w:lvlJc w:val="left"/>
      <w:pPr>
        <w:ind w:left="2705" w:hanging="360"/>
      </w:pPr>
      <w:rPr>
        <w:rFonts w:ascii="Courier New" w:cs="Courier New" w:hAnsi="Courier New" w:hint="default"/>
      </w:rPr>
    </w:lvl>
    <w:lvl w:ilvl="2" w:tplc="04090005" w:tentative="1">
      <w:start w:val="1"/>
      <w:numFmt w:val="bullet"/>
      <w:lvlText w:val=""/>
      <w:lvlJc w:val="left"/>
      <w:pPr>
        <w:ind w:left="3425" w:hanging="360"/>
      </w:pPr>
      <w:rPr>
        <w:rFonts w:ascii="Wingdings" w:hAnsi="Wingdings" w:hint="default"/>
      </w:rPr>
    </w:lvl>
    <w:lvl w:ilvl="3" w:tplc="04090001" w:tentative="1">
      <w:start w:val="1"/>
      <w:numFmt w:val="bullet"/>
      <w:lvlText w:val=""/>
      <w:lvlJc w:val="left"/>
      <w:pPr>
        <w:ind w:left="4145" w:hanging="360"/>
      </w:pPr>
      <w:rPr>
        <w:rFonts w:ascii="Symbol" w:hAnsi="Symbol" w:hint="default"/>
      </w:rPr>
    </w:lvl>
    <w:lvl w:ilvl="4" w:tplc="04090003" w:tentative="1">
      <w:start w:val="1"/>
      <w:numFmt w:val="bullet"/>
      <w:lvlText w:val="o"/>
      <w:lvlJc w:val="left"/>
      <w:pPr>
        <w:ind w:left="4865" w:hanging="360"/>
      </w:pPr>
      <w:rPr>
        <w:rFonts w:ascii="Courier New" w:cs="Courier New" w:hAnsi="Courier New" w:hint="default"/>
      </w:rPr>
    </w:lvl>
    <w:lvl w:ilvl="5" w:tplc="04090005" w:tentative="1">
      <w:start w:val="1"/>
      <w:numFmt w:val="bullet"/>
      <w:lvlText w:val=""/>
      <w:lvlJc w:val="left"/>
      <w:pPr>
        <w:ind w:left="5585" w:hanging="360"/>
      </w:pPr>
      <w:rPr>
        <w:rFonts w:ascii="Wingdings" w:hAnsi="Wingdings" w:hint="default"/>
      </w:rPr>
    </w:lvl>
    <w:lvl w:ilvl="6" w:tplc="04090001" w:tentative="1">
      <w:start w:val="1"/>
      <w:numFmt w:val="bullet"/>
      <w:lvlText w:val=""/>
      <w:lvlJc w:val="left"/>
      <w:pPr>
        <w:ind w:left="6305" w:hanging="360"/>
      </w:pPr>
      <w:rPr>
        <w:rFonts w:ascii="Symbol" w:hAnsi="Symbol" w:hint="default"/>
      </w:rPr>
    </w:lvl>
    <w:lvl w:ilvl="7" w:tplc="04090003" w:tentative="1">
      <w:start w:val="1"/>
      <w:numFmt w:val="bullet"/>
      <w:lvlText w:val="o"/>
      <w:lvlJc w:val="left"/>
      <w:pPr>
        <w:ind w:left="7025" w:hanging="360"/>
      </w:pPr>
      <w:rPr>
        <w:rFonts w:ascii="Courier New" w:cs="Courier New" w:hAnsi="Courier New" w:hint="default"/>
      </w:rPr>
    </w:lvl>
    <w:lvl w:ilvl="8" w:tplc="04090005" w:tentative="1">
      <w:start w:val="1"/>
      <w:numFmt w:val="bullet"/>
      <w:lvlText w:val=""/>
      <w:lvlJc w:val="left"/>
      <w:pPr>
        <w:ind w:left="7745" w:hanging="360"/>
      </w:pPr>
      <w:rPr>
        <w:rFonts w:ascii="Wingdings" w:hAnsi="Wingdings" w:hint="default"/>
      </w:rPr>
    </w:lvl>
  </w:abstractNum>
  <w:abstractNum w:abstractNumId="15">
    <w:nsid w:val="0000000F"/>
    <w:multiLevelType w:val="hybridMultilevel"/>
    <w:tmpl w:val="CCF421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0000010"/>
    <w:multiLevelType w:val="hybridMultilevel"/>
    <w:tmpl w:val="4FB67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multilevel"/>
    <w:tmpl w:val="D8385702"/>
    <w:lvl w:ilvl="0">
      <w:start w:val="1"/>
      <w:numFmt w:val="decimal"/>
      <w:lvlText w:val="%1."/>
      <w:lvlJc w:val="left"/>
      <w:pPr>
        <w:tabs>
          <w:tab w:val="left" w:leader="none" w:pos="360"/>
        </w:tabs>
        <w:ind w:left="360" w:hanging="360"/>
      </w:pPr>
    </w:lvl>
    <w:lvl w:ilvl="1">
      <w:start w:val="5"/>
      <w:numFmt w:val="bullet"/>
      <w:lvlText w:val="-"/>
      <w:lvlJc w:val="left"/>
      <w:pPr>
        <w:ind w:left="1440" w:hanging="360"/>
      </w:pPr>
      <w:rPr>
        <w:rFonts w:ascii="Times New Roman" w:cs="Times New Roman" w:eastAsia="Times New Roman" w:hAnsi="Times New Roman" w:hint="default"/>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
    <w:nsid w:val="00000012"/>
    <w:multiLevelType w:val="hybridMultilevel"/>
    <w:tmpl w:val="F03C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921602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0000014"/>
    <w:multiLevelType w:val="hybridMultilevel"/>
    <w:tmpl w:val="B0BA5E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0000015"/>
    <w:multiLevelType w:val="hybridMultilevel"/>
    <w:tmpl w:val="5BC4E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CE402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0000017"/>
    <w:multiLevelType w:val="hybridMultilevel"/>
    <w:tmpl w:val="10C83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0000018"/>
    <w:multiLevelType w:val="hybridMultilevel"/>
    <w:tmpl w:val="47EA3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0000019"/>
    <w:multiLevelType w:val="hybridMultilevel"/>
    <w:tmpl w:val="3F68D9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000001A"/>
    <w:multiLevelType w:val="multilevel"/>
    <w:tmpl w:val="A238D3D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7">
    <w:nsid w:val="0000001B"/>
    <w:multiLevelType w:val="multilevel"/>
    <w:tmpl w:val="7FD6DDA2"/>
    <w:lvl w:ilvl="0">
      <w:start w:val="1"/>
      <w:numFmt w:val="decimal"/>
      <w:lvlText w:val="%1."/>
      <w:lvlJc w:val="left"/>
      <w:pPr>
        <w:tabs>
          <w:tab w:val="left" w:leader="none" w:pos="720"/>
        </w:tabs>
        <w:ind w:left="720" w:hanging="360"/>
      </w:pPr>
      <w:rPr>
        <w:b w:val="false"/>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8">
    <w:nsid w:val="0000001C"/>
    <w:multiLevelType w:val="multilevel"/>
    <w:tmpl w:val="759826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0000001D"/>
    <w:multiLevelType w:val="hybridMultilevel"/>
    <w:tmpl w:val="8EE68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000001E"/>
    <w:multiLevelType w:val="multilevel"/>
    <w:tmpl w:val="C13221E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28"/>
  </w:num>
  <w:num w:numId="2">
    <w:abstractNumId w:val="16"/>
  </w:num>
  <w:num w:numId="3">
    <w:abstractNumId w:val="25"/>
  </w:num>
  <w:num w:numId="4">
    <w:abstractNumId w:val="22"/>
  </w:num>
  <w:num w:numId="5">
    <w:abstractNumId w:val="4"/>
  </w:num>
  <w:num w:numId="6">
    <w:abstractNumId w:val="8"/>
  </w:num>
  <w:num w:numId="7">
    <w:abstractNumId w:val="11"/>
  </w:num>
  <w:num w:numId="8">
    <w:abstractNumId w:val="19"/>
  </w:num>
  <w:num w:numId="9">
    <w:abstractNumId w:val="3"/>
  </w:num>
  <w:num w:numId="10">
    <w:abstractNumId w:val="7"/>
  </w:num>
  <w:num w:numId="11">
    <w:abstractNumId w:val="20"/>
  </w:num>
  <w:num w:numId="12">
    <w:abstractNumId w:val="23"/>
  </w:num>
  <w:num w:numId="13">
    <w:abstractNumId w:val="17"/>
  </w:num>
  <w:num w:numId="14">
    <w:abstractNumId w:val="15"/>
  </w:num>
  <w:num w:numId="15">
    <w:abstractNumId w:val="2"/>
  </w:num>
  <w:num w:numId="16">
    <w:abstractNumId w:val="13"/>
  </w:num>
  <w:num w:numId="17">
    <w:abstractNumId w:val="21"/>
  </w:num>
  <w:num w:numId="18">
    <w:abstractNumId w:val="18"/>
  </w:num>
  <w:num w:numId="19">
    <w:abstractNumId w:val="26"/>
  </w:num>
  <w:num w:numId="20">
    <w:abstractNumId w:val="27"/>
  </w:num>
  <w:num w:numId="21">
    <w:abstractNumId w:val="14"/>
  </w:num>
  <w:num w:numId="22">
    <w:abstractNumId w:val="9"/>
  </w:num>
  <w:num w:numId="23">
    <w:abstractNumId w:val="1"/>
  </w:num>
  <w:num w:numId="24">
    <w:abstractNumId w:val="10"/>
  </w:num>
  <w:num w:numId="25">
    <w:abstractNumId w:val="0"/>
  </w:num>
  <w:num w:numId="26">
    <w:abstractNumId w:val="5"/>
  </w:num>
  <w:num w:numId="27">
    <w:abstractNumId w:val="6"/>
  </w:num>
  <w:num w:numId="28">
    <w:abstractNumId w:val="30"/>
  </w:num>
  <w:num w:numId="29">
    <w:abstractNumId w:val="12"/>
  </w:num>
  <w:num w:numId="30">
    <w:abstractNumId w:val="29"/>
  </w:num>
  <w:num w:numId="31">
    <w:abstractNumId w:val="2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42"/>
  <w:hideSpellingError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lang w:val="en-US" w:bidi="ar-SA" w:eastAsia="en-US"/>
      </w:rPr>
    </w:rPrDefault>
    <w:pPrDefault>
      <w:pPr/>
    </w:pPrDefault>
  </w:docDefaults>
  <w:style w:type="paragraph" w:default="1" w:styleId="style0">
    <w:name w:val="Normal"/>
    <w:next w:val="style0"/>
    <w:qFormat/>
    <w:pPr>
      <w:spacing w:after="200" w:lineRule="auto" w:line="276"/>
    </w:pPr>
    <w:rPr>
      <w:sz w:val="22"/>
      <w:szCs w:val="22"/>
    </w:rPr>
  </w:style>
  <w:style w:type="paragraph" w:styleId="style1">
    <w:name w:val="heading 1"/>
    <w:basedOn w:val="style0"/>
    <w:next w:val="style0"/>
    <w:link w:val="style4097"/>
    <w:qFormat/>
    <w:uiPriority w:val="9"/>
    <w:pPr>
      <w:keepNext/>
      <w:keepLines/>
      <w:spacing w:before="480" w:after="0"/>
      <w:outlineLvl w:val="0"/>
    </w:pPr>
    <w:rPr>
      <w:rFonts w:ascii="Cambria" w:cs="宋体" w:eastAsia="宋体" w:hAnsi="Cambria"/>
      <w:b/>
      <w:bCs/>
      <w:color w:val="000000"/>
      <w:sz w:val="28"/>
      <w:szCs w:val="28"/>
    </w:rPr>
  </w:style>
  <w:style w:type="paragraph" w:styleId="style2">
    <w:name w:val="heading 2"/>
    <w:basedOn w:val="style0"/>
    <w:next w:val="style0"/>
    <w:link w:val="style4098"/>
    <w:qFormat/>
    <w:uiPriority w:val="9"/>
    <w:pPr>
      <w:keepNext/>
      <w:keepLines/>
      <w:spacing w:before="200" w:after="0"/>
      <w:outlineLvl w:val="1"/>
    </w:pPr>
    <w:rPr>
      <w:rFonts w:ascii="Cambria" w:cs="宋体" w:eastAsia="宋体" w:hAnsi="Cambria"/>
      <w:b/>
      <w:bCs/>
      <w:color w:val="000000"/>
      <w:sz w:val="26"/>
      <w:szCs w:val="26"/>
    </w:rPr>
  </w:style>
  <w:style w:type="paragraph" w:styleId="style3">
    <w:name w:val="heading 3"/>
    <w:basedOn w:val="style0"/>
    <w:next w:val="style0"/>
    <w:link w:val="style4099"/>
    <w:qFormat/>
    <w:uiPriority w:val="9"/>
    <w:pPr>
      <w:keepNext/>
      <w:keepLines/>
      <w:spacing w:before="200" w:after="0"/>
      <w:outlineLvl w:val="2"/>
    </w:pPr>
    <w:rPr>
      <w:rFonts w:ascii="Cambria" w:cs="宋体" w:eastAsia="宋体" w:hAnsi="Cambria"/>
      <w:b/>
      <w:bCs/>
      <w:color w:val="000000"/>
    </w:rPr>
  </w:style>
  <w:style w:type="paragraph" w:styleId="style4">
    <w:name w:val="heading 4"/>
    <w:basedOn w:val="style0"/>
    <w:next w:val="style0"/>
    <w:link w:val="style4100"/>
    <w:qFormat/>
    <w:uiPriority w:val="9"/>
    <w:pPr>
      <w:keepNext/>
      <w:keepLines/>
      <w:spacing w:before="200" w:after="0"/>
      <w:outlineLvl w:val="3"/>
    </w:pPr>
    <w:rPr>
      <w:rFonts w:ascii="Cambria" w:cs="宋体" w:eastAsia="宋体" w:hAnsi="Cambria"/>
      <w:b/>
      <w:bCs/>
      <w:i/>
      <w:iCs/>
      <w:color w:val="00000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be35bdef-74ff-44f4-8180-986c1981057e"/>
    <w:basedOn w:val="style65"/>
    <w:next w:val="style4097"/>
    <w:link w:val="style1"/>
    <w:uiPriority w:val="9"/>
    <w:rPr>
      <w:rFonts w:ascii="Cambria" w:cs="宋体" w:eastAsia="宋体" w:hAnsi="Cambria"/>
      <w:b/>
      <w:bCs/>
      <w:color w:val="000000"/>
      <w:sz w:val="28"/>
      <w:szCs w:val="28"/>
    </w:rPr>
  </w:style>
  <w:style w:type="character" w:customStyle="1" w:styleId="style4098">
    <w:name w:val="Heading 2 Char_c909914e-0177-433e-8178-3cc20b8a474f"/>
    <w:basedOn w:val="style65"/>
    <w:next w:val="style4098"/>
    <w:link w:val="style2"/>
    <w:uiPriority w:val="9"/>
    <w:rPr>
      <w:rFonts w:ascii="Cambria" w:cs="宋体" w:eastAsia="宋体" w:hAnsi="Cambria"/>
      <w:b/>
      <w:bCs/>
      <w:color w:val="000000"/>
      <w:sz w:val="26"/>
      <w:szCs w:val="26"/>
    </w:rPr>
  </w:style>
  <w:style w:type="character" w:customStyle="1" w:styleId="style4099">
    <w:name w:val="Heading 3 Char_3fb03143-0683-4ab0-8dd1-4666b581e638"/>
    <w:basedOn w:val="style65"/>
    <w:next w:val="style4099"/>
    <w:link w:val="style3"/>
    <w:uiPriority w:val="9"/>
    <w:rPr>
      <w:rFonts w:ascii="Cambria" w:cs="宋体" w:eastAsia="宋体" w:hAnsi="Cambria"/>
      <w:b/>
      <w:bCs/>
      <w:color w:val="000000"/>
      <w:sz w:val="22"/>
      <w:szCs w:val="22"/>
    </w:rPr>
  </w:style>
  <w:style w:type="character" w:customStyle="1" w:styleId="style4100">
    <w:name w:val="Heading 4 Char_c864d3a1-f776-47bd-a25e-e1d314cc6d86"/>
    <w:basedOn w:val="style65"/>
    <w:next w:val="style4100"/>
    <w:link w:val="style4"/>
    <w:uiPriority w:val="9"/>
    <w:rPr>
      <w:rFonts w:ascii="Cambria" w:cs="宋体" w:eastAsia="宋体" w:hAnsi="Cambria"/>
      <w:b/>
      <w:bCs/>
      <w:i/>
      <w:iCs/>
      <w:color w:val="000000"/>
      <w:sz w:val="22"/>
      <w:szCs w:val="22"/>
    </w:rPr>
  </w:style>
  <w:style w:type="paragraph" w:customStyle="1" w:styleId="style4101">
    <w:name w:val="Decimal Aligned"/>
    <w:basedOn w:val="style0"/>
    <w:next w:val="style4101"/>
    <w:qFormat/>
    <w:uiPriority w:val="40"/>
    <w:pPr>
      <w:tabs>
        <w:tab w:val="decimal" w:leader="none" w:pos="360"/>
      </w:tabs>
    </w:pPr>
    <w:rPr>
      <w:lang w:eastAsia="ja-JP"/>
    </w:rPr>
  </w:style>
  <w:style w:type="paragraph" w:styleId="style179">
    <w:name w:val="List Paragraph"/>
    <w:basedOn w:val="style0"/>
    <w:next w:val="style179"/>
    <w:qFormat/>
    <w:uiPriority w:val="34"/>
    <w:pPr>
      <w:ind w:left="720"/>
      <w:contextualSpacing/>
    </w:pPr>
    <w:rPr/>
  </w:style>
  <w:style w:type="character" w:customStyle="1" w:styleId="style4102">
    <w:name w:val="Subtle Emphasis1"/>
    <w:basedOn w:val="style65"/>
    <w:next w:val="style4102"/>
    <w:qFormat/>
    <w:uiPriority w:val="19"/>
    <w:rPr>
      <w:i/>
      <w:iCs/>
      <w:color w:val="7f7f7f"/>
    </w:r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239">
    <w:name w:val="Medium Grid 1 Accent 5"/>
    <w:basedOn w:val="style105"/>
    <w:next w:val="style239"/>
    <w:uiPriority w:val="67"/>
    <w:pPr/>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78c0d4"/>
        </w:tcBorders>
      </w:tcPr>
    </w:tblStylePr>
    <w:tblStylePr w:type="band1Horz">
      <w:pPr/>
      <w:tblPr/>
      <w:tcPr>
        <w:tcBorders/>
        <w:shd w:val="clear" w:color="auto" w:fill="a5d5e2"/>
      </w:tcPr>
    </w:tblStylePr>
    <w:tblStylePr w:type="firstCol">
      <w:pPr/>
      <w:rPr>
        <w:b/>
        <w:bCs/>
      </w:rPr>
      <w:tcPr>
        <w:tcBorders/>
      </w:tcPr>
    </w:tblStylePr>
    <w:tblStylePr w:type="lastCol">
      <w:pPr/>
      <w:rPr>
        <w:b/>
        <w:bCs/>
      </w:rPr>
      <w:tcPr>
        <w:tcBorders/>
      </w:tcPr>
    </w:tblStylePr>
    <w:tblStylePr w:type="band1Vert">
      <w:pPr/>
      <w:tblPr/>
      <w:tcPr>
        <w:tcBorders/>
        <w:shd w:val="clear" w:color="auto" w:fill="a5d5e2"/>
      </w:tcPr>
    </w:tblStylePr>
    <w:tcPr>
      <w:tcBorders/>
      <w:shd w:val="clear" w:color="auto" w:fill="d2eaf1"/>
    </w:tcPr>
  </w:style>
  <w:style w:type="paragraph" w:styleId="style31">
    <w:name w:val="header"/>
    <w:basedOn w:val="style0"/>
    <w:next w:val="style31"/>
    <w:link w:val="style4103"/>
    <w:uiPriority w:val="99"/>
    <w:pPr>
      <w:tabs>
        <w:tab w:val="center" w:leader="none" w:pos="4680"/>
        <w:tab w:val="right" w:leader="none" w:pos="9360"/>
      </w:tabs>
      <w:spacing w:after="0" w:lineRule="auto" w:line="240"/>
    </w:pPr>
    <w:rPr/>
  </w:style>
  <w:style w:type="character" w:customStyle="1" w:styleId="style4103">
    <w:name w:val="Header Char_82e99752-91cd-4b41-b5dd-ee20c8154407"/>
    <w:basedOn w:val="style65"/>
    <w:next w:val="style4103"/>
    <w:link w:val="style31"/>
    <w:uiPriority w:val="99"/>
    <w:rPr>
      <w:sz w:val="22"/>
      <w:szCs w:val="22"/>
    </w:rPr>
  </w:style>
  <w:style w:type="paragraph" w:styleId="style32">
    <w:name w:val="footer"/>
    <w:basedOn w:val="style0"/>
    <w:next w:val="style32"/>
    <w:link w:val="style4104"/>
    <w:uiPriority w:val="99"/>
    <w:pPr>
      <w:tabs>
        <w:tab w:val="center" w:leader="none" w:pos="4680"/>
        <w:tab w:val="right" w:leader="none" w:pos="9360"/>
      </w:tabs>
      <w:spacing w:after="0" w:lineRule="auto" w:line="240"/>
    </w:pPr>
    <w:rPr/>
  </w:style>
  <w:style w:type="character" w:customStyle="1" w:styleId="style4104">
    <w:name w:val="Footer Char_9bc15a99-7430-42ce-8985-201a77aa53a5"/>
    <w:basedOn w:val="style65"/>
    <w:next w:val="style4104"/>
    <w:link w:val="style32"/>
    <w:uiPriority w:val="99"/>
    <w:rPr>
      <w:sz w:val="22"/>
      <w:szCs w:val="22"/>
    </w:rPr>
  </w:style>
  <w:style w:type="paragraph" w:styleId="style153">
    <w:name w:val="Balloon Text"/>
    <w:basedOn w:val="style0"/>
    <w:next w:val="style153"/>
    <w:link w:val="style4105"/>
    <w:uiPriority w:val="99"/>
    <w:pPr>
      <w:spacing w:after="0" w:lineRule="auto" w:line="240"/>
    </w:pPr>
    <w:rPr>
      <w:rFonts w:ascii="Tahoma" w:cs="Tahoma" w:hAnsi="Tahoma"/>
      <w:sz w:val="16"/>
      <w:szCs w:val="16"/>
    </w:rPr>
  </w:style>
  <w:style w:type="character" w:customStyle="1" w:styleId="style4105">
    <w:name w:val="Balloon Text Char"/>
    <w:basedOn w:val="style65"/>
    <w:next w:val="style4105"/>
    <w:link w:val="style153"/>
    <w:uiPriority w:val="99"/>
    <w:rPr>
      <w:rFonts w:ascii="Tahoma" w:cs="Tahoma" w:hAnsi="Tahoma"/>
      <w:sz w:val="16"/>
      <w:szCs w:val="16"/>
    </w:rPr>
  </w:style>
  <w:style w:type="character" w:styleId="style85">
    <w:name w:val="Hyperlink"/>
    <w:basedOn w:val="style65"/>
    <w:next w:val="style85"/>
    <w:uiPriority w:val="99"/>
    <w:rPr>
      <w:color w:val="0000ff"/>
      <w:u w:val="single"/>
    </w:rPr>
  </w:style>
  <w:style w:type="paragraph" w:styleId="style19">
    <w:name w:val="toc 1"/>
    <w:basedOn w:val="style0"/>
    <w:next w:val="style0"/>
    <w:uiPriority w:val="39"/>
    <w:pPr>
      <w:tabs>
        <w:tab w:val="right" w:leader="dot" w:pos="7928"/>
      </w:tabs>
      <w:spacing w:after="0" w:lineRule="auto" w:line="240"/>
      <w:jc w:val="both"/>
    </w:pPr>
    <w:rPr>
      <w:rFonts w:ascii="Times New Roman" w:cs="Times New Roman" w:hAnsi="Times New Roman"/>
      <w:b/>
      <w:noProof/>
      <w:sz w:val="24"/>
      <w:szCs w:val="24"/>
    </w:rPr>
  </w:style>
  <w:style w:type="paragraph" w:styleId="style20">
    <w:name w:val="toc 2"/>
    <w:basedOn w:val="style0"/>
    <w:next w:val="style0"/>
    <w:uiPriority w:val="39"/>
    <w:pPr>
      <w:spacing w:after="100"/>
      <w:ind w:left="220"/>
    </w:pPr>
    <w:rPr/>
  </w:style>
  <w:style w:type="paragraph" w:customStyle="1" w:styleId="style4106">
    <w:name w:val="mb-2"/>
    <w:basedOn w:val="style0"/>
    <w:next w:val="style4106"/>
    <w:pPr>
      <w:spacing w:before="100" w:beforeAutospacing="true" w:after="100" w:afterAutospacing="true" w:lineRule="auto" w:line="240"/>
    </w:pPr>
    <w:rPr>
      <w:rFonts w:ascii="Times New Roman" w:cs="Times New Roman" w:eastAsia="Times New Roman" w:hAnsi="Times New Roman"/>
      <w:sz w:val="24"/>
      <w:szCs w:val="24"/>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styleId="style87">
    <w:name w:val="Strong"/>
    <w:basedOn w:val="style65"/>
    <w:next w:val="style87"/>
    <w:qFormat/>
    <w:uiPriority w:val="22"/>
    <w:rPr>
      <w:b/>
      <w:bCs/>
    </w:rPr>
  </w:style>
  <w:style w:type="character" w:customStyle="1" w:styleId="style4107">
    <w:name w:val="whitespace-normal"/>
    <w:basedOn w:val="style65"/>
    <w:next w:val="style4107"/>
  </w:style>
  <w:style w:type="character" w:styleId="style156">
    <w:name w:val="Placeholder Text"/>
    <w:basedOn w:val="style65"/>
    <w:next w:val="style156"/>
    <w:uiPriority w:val="99"/>
    <w:rPr>
      <w:color w:val="808080"/>
    </w:rPr>
  </w:style>
  <w:style w:type="paragraph" w:styleId="style34">
    <w:name w:val="caption"/>
    <w:basedOn w:val="style0"/>
    <w:next w:val="style0"/>
    <w:qFormat/>
    <w:uiPriority w:val="35"/>
    <w:pPr>
      <w:spacing w:lineRule="auto" w:line="240"/>
    </w:pPr>
    <w:rPr>
      <w:b/>
      <w:bCs/>
      <w:color w:val="000000"/>
      <w:sz w:val="18"/>
      <w:szCs w:val="18"/>
    </w:rPr>
  </w:style>
  <w:style w:type="paragraph" w:styleId="style35">
    <w:name w:val="table of figures"/>
    <w:basedOn w:val="style0"/>
    <w:next w:val="style0"/>
    <w:uiPriority w:val="99"/>
    <w:pPr>
      <w:spacing w:after="0"/>
    </w:pPr>
    <w:rPr/>
  </w:style>
  <w:style w:type="paragraph" w:styleId="style66">
    <w:name w:val="Body Text"/>
    <w:basedOn w:val="style0"/>
    <w:next w:val="style66"/>
    <w:link w:val="style4108"/>
    <w:uiPriority w:val="99"/>
    <w:pPr>
      <w:spacing w:after="120"/>
    </w:pPr>
    <w:rPr/>
  </w:style>
  <w:style w:type="character" w:customStyle="1" w:styleId="style4108">
    <w:name w:val="Body Text Char"/>
    <w:basedOn w:val="style65"/>
    <w:next w:val="style4108"/>
    <w:link w:val="style66"/>
    <w:uiPriority w:val="99"/>
    <w:rPr>
      <w:sz w:val="22"/>
      <w:szCs w:val="22"/>
    </w:rPr>
  </w:style>
  <w:style w:type="table" w:customStyle="1" w:styleId="style4109">
    <w:name w:val="Table Grid1"/>
    <w:basedOn w:val="style105"/>
    <w:next w:val="style154"/>
    <w:uiPriority w:val="59"/>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40" Type="http://schemas.openxmlformats.org/officeDocument/2006/relationships/image" Target="media/image30.jpeg"/><Relationship Id="rId42" Type="http://schemas.openxmlformats.org/officeDocument/2006/relationships/image" Target="media/image32.jpeg"/><Relationship Id="rId41" Type="http://schemas.openxmlformats.org/officeDocument/2006/relationships/image" Target="media/image31.jpeg"/><Relationship Id="rId44" Type="http://schemas.openxmlformats.org/officeDocument/2006/relationships/image" Target="media/image34.jpeg"/><Relationship Id="rId43" Type="http://schemas.openxmlformats.org/officeDocument/2006/relationships/image" Target="media/image33.jpeg"/><Relationship Id="rId46" Type="http://schemas.openxmlformats.org/officeDocument/2006/relationships/image" Target="media/image36.jpeg"/><Relationship Id="rId45" Type="http://schemas.openxmlformats.org/officeDocument/2006/relationships/image" Target="media/image35.jpe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9" Type="http://schemas.openxmlformats.org/officeDocument/2006/relationships/header" Target="header7.xml"/><Relationship Id="rId48" Type="http://schemas.openxmlformats.org/officeDocument/2006/relationships/image" Target="media/image38.jpeg"/><Relationship Id="rId47" Type="http://schemas.openxmlformats.org/officeDocument/2006/relationships/image" Target="media/image37.jpeg"/><Relationship Id="rId49" Type="http://schemas.openxmlformats.org/officeDocument/2006/relationships/image" Target="media/image39.jpeg"/><Relationship Id="rId5" Type="http://schemas.openxmlformats.org/officeDocument/2006/relationships/header" Target="header3.xml"/><Relationship Id="rId6" Type="http://schemas.openxmlformats.org/officeDocument/2006/relationships/footer" Target="footer4.xml"/><Relationship Id="rId7" Type="http://schemas.openxmlformats.org/officeDocument/2006/relationships/header" Target="header5.xml"/><Relationship Id="rId8" Type="http://schemas.openxmlformats.org/officeDocument/2006/relationships/footer" Target="footer6.xml"/><Relationship Id="rId31" Type="http://schemas.openxmlformats.org/officeDocument/2006/relationships/image" Target="media/image21.jpeg"/><Relationship Id="rId30" Type="http://schemas.openxmlformats.org/officeDocument/2006/relationships/image" Target="media/image20.jpeg"/><Relationship Id="rId33" Type="http://schemas.openxmlformats.org/officeDocument/2006/relationships/image" Target="media/image23.jpeg"/><Relationship Id="rId32" Type="http://schemas.openxmlformats.org/officeDocument/2006/relationships/image" Target="media/image22.jpeg"/><Relationship Id="rId35" Type="http://schemas.openxmlformats.org/officeDocument/2006/relationships/image" Target="media/image25.jpeg"/><Relationship Id="rId34" Type="http://schemas.openxmlformats.org/officeDocument/2006/relationships/image" Target="media/image24.jpeg"/><Relationship Id="rId37" Type="http://schemas.openxmlformats.org/officeDocument/2006/relationships/image" Target="media/image27.jpeg"/><Relationship Id="rId36" Type="http://schemas.openxmlformats.org/officeDocument/2006/relationships/image" Target="media/image26.jpeg"/><Relationship Id="rId39" Type="http://schemas.openxmlformats.org/officeDocument/2006/relationships/image" Target="media/image29.jpeg"/><Relationship Id="rId38" Type="http://schemas.openxmlformats.org/officeDocument/2006/relationships/image" Target="media/image28.jpeg"/><Relationship Id="rId61" Type="http://schemas.openxmlformats.org/officeDocument/2006/relationships/customXml" Target="../customXml/item1.xml"/><Relationship Id="rId20" Type="http://schemas.openxmlformats.org/officeDocument/2006/relationships/image" Target="media/image2.wmf"/><Relationship Id="rId22" Type="http://schemas.openxmlformats.org/officeDocument/2006/relationships/image" Target="media/image12.jpeg"/><Relationship Id="rId21" Type="http://schemas.openxmlformats.org/officeDocument/2006/relationships/image" Target="media/image3.wmf"/><Relationship Id="rId24" Type="http://schemas.openxmlformats.org/officeDocument/2006/relationships/image" Target="media/image14.jpeg"/><Relationship Id="rId23" Type="http://schemas.openxmlformats.org/officeDocument/2006/relationships/image" Target="media/image13.jpeg"/><Relationship Id="rId60" Type="http://schemas.openxmlformats.org/officeDocument/2006/relationships/theme" Target="theme/theme1.xml"/><Relationship Id="rId26" Type="http://schemas.openxmlformats.org/officeDocument/2006/relationships/image" Target="media/image16.jpeg"/><Relationship Id="rId25" Type="http://schemas.openxmlformats.org/officeDocument/2006/relationships/image" Target="media/image15.jpeg"/><Relationship Id="rId28" Type="http://schemas.openxmlformats.org/officeDocument/2006/relationships/image" Target="media/image18.jpeg"/><Relationship Id="rId27" Type="http://schemas.openxmlformats.org/officeDocument/2006/relationships/image" Target="media/image17.jpeg"/><Relationship Id="rId29" Type="http://schemas.openxmlformats.org/officeDocument/2006/relationships/image" Target="media/image19.jpeg"/><Relationship Id="rId51" Type="http://schemas.openxmlformats.org/officeDocument/2006/relationships/image" Target="media/image41.jpeg"/><Relationship Id="rId50" Type="http://schemas.openxmlformats.org/officeDocument/2006/relationships/image" Target="media/image40.jpeg"/><Relationship Id="rId53" Type="http://schemas.openxmlformats.org/officeDocument/2006/relationships/image" Target="media/image43.jpeg"/><Relationship Id="rId52" Type="http://schemas.openxmlformats.org/officeDocument/2006/relationships/image" Target="media/image42.jpeg"/><Relationship Id="rId11" Type="http://schemas.openxmlformats.org/officeDocument/2006/relationships/image" Target="media/image3.jpeg"/><Relationship Id="rId55" Type="http://schemas.openxmlformats.org/officeDocument/2006/relationships/image" Target="media/image45.jpeg"/><Relationship Id="rId10" Type="http://schemas.openxmlformats.org/officeDocument/2006/relationships/image" Target="media/image2.jpeg"/><Relationship Id="rId54" Type="http://schemas.openxmlformats.org/officeDocument/2006/relationships/image" Target="media/image44.jpeg"/><Relationship Id="rId13" Type="http://schemas.openxmlformats.org/officeDocument/2006/relationships/image" Target="media/image5.jpeg"/><Relationship Id="rId57" Type="http://schemas.openxmlformats.org/officeDocument/2006/relationships/styles" Target="styles.xml"/><Relationship Id="rId12" Type="http://schemas.openxmlformats.org/officeDocument/2006/relationships/image" Target="media/image4.jpeg"/><Relationship Id="rId56" Type="http://schemas.openxmlformats.org/officeDocument/2006/relationships/image" Target="media/image46.jpeg"/><Relationship Id="rId15" Type="http://schemas.openxmlformats.org/officeDocument/2006/relationships/image" Target="media/image7.jpeg"/><Relationship Id="rId59" Type="http://schemas.openxmlformats.org/officeDocument/2006/relationships/settings" Target="settings.xml"/><Relationship Id="rId14" Type="http://schemas.openxmlformats.org/officeDocument/2006/relationships/image" Target="media/image6.jpeg"/><Relationship Id="rId58" Type="http://schemas.openxmlformats.org/officeDocument/2006/relationships/fontTable" Target="fontTable.xml"/><Relationship Id="rId17" Type="http://schemas.openxmlformats.org/officeDocument/2006/relationships/image" Target="media/image9.jpeg"/><Relationship Id="rId16" Type="http://schemas.openxmlformats.org/officeDocument/2006/relationships/image" Target="media/image8.jpeg"/><Relationship Id="rId19" Type="http://schemas.openxmlformats.org/officeDocument/2006/relationships/image" Target="media/image11.jpeg"/><Relationship Id="rId18"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B9CE7-DE7F-4043-BD86-0C7F0ABE9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18793</Words>
  <Pages>126</Pages>
  <Characters>127635</Characters>
  <Application>WPS Office</Application>
  <DocSecurity>0</DocSecurity>
  <Paragraphs>2220</Paragraphs>
  <ScaleCrop>false</ScaleCrop>
  <Company>home</Company>
  <LinksUpToDate>false</LinksUpToDate>
  <CharactersWithSpaces>145373</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2026-08-06T05:03:18Z</dcterms:created>
  <dc:creator>ismail - [2010]</dc:creator>
  <lastModifiedBy>RMX3491</lastModifiedBy>
  <lastPrinted>2026-06-28T03:05:00Z</lastPrinted>
  <dcterms:modified xsi:type="dcterms:W3CDTF">2026-08-06T05:03:19Z</dcterms:modified>
  <revision>42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6c86709ce48b4b43bc4af4151a0c526a_23</vt:lpwstr>
  </property>
  <property fmtid="{D5CDD505-2E9C-101B-9397-08002B2CF9AE}" pid="4" name="Mendeley Document_1">
    <vt:lpwstr>True</vt:lpwstr>
  </property>
  <property fmtid="{D5CDD505-2E9C-101B-9397-08002B2CF9AE}" pid="5" name="Mendeley Unique User Id_1">
    <vt:lpwstr>8e05f044-6c88-3992-885e-da709dae3390</vt:lpwstr>
  </property>
  <property fmtid="{D5CDD505-2E9C-101B-9397-08002B2CF9AE}" pid="6" name="Mendeley Citation Style_1">
    <vt:lpwstr>http://www.zotero.org/styles/apa</vt:lpwstr>
  </property>
  <property fmtid="{D5CDD505-2E9C-101B-9397-08002B2CF9AE}" pid="7" name="Mendeley Recent Style Id 0_1">
    <vt:lpwstr>http://www.zotero.org/styles/american-medical-association</vt:lpwstr>
  </property>
  <property fmtid="{D5CDD505-2E9C-101B-9397-08002B2CF9AE}" pid="8" name="Mendeley Recent Style Name 0_1">
    <vt:lpwstr>American Medical Association 11th edition</vt:lpwstr>
  </property>
  <property fmtid="{D5CDD505-2E9C-101B-9397-08002B2CF9AE}" pid="9" name="Mendeley Recent Style Id 1_1">
    <vt:lpwstr>http://www.zotero.org/styles/american-political-science-association</vt:lpwstr>
  </property>
  <property fmtid="{D5CDD505-2E9C-101B-9397-08002B2CF9AE}" pid="10" name="Mendeley Recent Style Name 1_1">
    <vt:lpwstr>American Political Science Association</vt:lpwstr>
  </property>
  <property fmtid="{D5CDD505-2E9C-101B-9397-08002B2CF9AE}" pid="11" name="Mendeley Recent Style Id 2_1">
    <vt:lpwstr>http://www.zotero.org/styles/apa</vt:lpwstr>
  </property>
  <property fmtid="{D5CDD505-2E9C-101B-9397-08002B2CF9AE}" pid="12" name="Mendeley Recent Style Name 2_1">
    <vt:lpwstr>American Psychological Association 7th edition</vt:lpwstr>
  </property>
  <property fmtid="{D5CDD505-2E9C-101B-9397-08002B2CF9AE}" pid="13" name="Mendeley Recent Style Id 3_1">
    <vt:lpwstr>http://www.zotero.org/styles/american-sociological-association</vt:lpwstr>
  </property>
  <property fmtid="{D5CDD505-2E9C-101B-9397-08002B2CF9AE}" pid="14" name="Mendeley Recent Style Name 3_1">
    <vt:lpwstr>American Sociological Association 6th edition</vt:lpwstr>
  </property>
  <property fmtid="{D5CDD505-2E9C-101B-9397-08002B2CF9AE}" pid="15" name="Mendeley Recent Style Id 4_1">
    <vt:lpwstr>http://www.zotero.org/styles/chicago-author-date</vt:lpwstr>
  </property>
  <property fmtid="{D5CDD505-2E9C-101B-9397-08002B2CF9AE}" pid="16" name="Mendeley Recent Style Name 4_1">
    <vt:lpwstr>Chicago Manual of Style 17th edition (author-date)</vt:lpwstr>
  </property>
  <property fmtid="{D5CDD505-2E9C-101B-9397-08002B2CF9AE}" pid="17" name="Mendeley Recent Style Id 5_1">
    <vt:lpwstr>http://www.zotero.org/styles/harvard-cite-them-right</vt:lpwstr>
  </property>
  <property fmtid="{D5CDD505-2E9C-101B-9397-08002B2CF9AE}" pid="18" name="Mendeley Recent Style Name 5_1">
    <vt:lpwstr>Cite Them Right 12th edition - Harvard</vt:lpwstr>
  </property>
  <property fmtid="{D5CDD505-2E9C-101B-9397-08002B2CF9AE}" pid="19" name="Mendeley Recent Style Id 6_1">
    <vt:lpwstr>http://www.zotero.org/styles/ieee</vt:lpwstr>
  </property>
  <property fmtid="{D5CDD505-2E9C-101B-9397-08002B2CF9AE}" pid="20" name="Mendeley Recent Style Name 6_1">
    <vt:lpwstr>IEEE</vt:lpwstr>
  </property>
  <property fmtid="{D5CDD505-2E9C-101B-9397-08002B2CF9AE}" pid="21" name="Mendeley Recent Style Id 7_1">
    <vt:lpwstr>http://www.zotero.org/styles/modern-humanities-research-association</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Id 8_1">
    <vt:lpwstr>http://www.zotero.org/styles/modern-language-association</vt:lpwstr>
  </property>
  <property fmtid="{D5CDD505-2E9C-101B-9397-08002B2CF9AE}" pid="24" name="Mendeley Recent Style Name 8_1">
    <vt:lpwstr>Modern Language Association 9th edition</vt:lpwstr>
  </property>
  <property fmtid="{D5CDD505-2E9C-101B-9397-08002B2CF9AE}" pid="25" name="Mendeley Recent Style Id 9_1">
    <vt:lpwstr>http://www.zotero.org/styles/nature</vt:lpwstr>
  </property>
  <property fmtid="{D5CDD505-2E9C-101B-9397-08002B2CF9AE}" pid="26" name="Mendeley Recent Style Name 9_1">
    <vt:lpwstr>Nature</vt:lpwstr>
  </property>
</Properties>
</file>